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B45E" w14:textId="77777777" w:rsidR="007760FF" w:rsidRDefault="007760FF" w:rsidP="007760FF">
      <w:pPr>
        <w:ind w:firstLine="0"/>
      </w:pPr>
      <w:bookmarkStart w:id="0" w:name="_GoBack"/>
      <w:bookmarkEnd w:id="0"/>
    </w:p>
    <w:p w14:paraId="6E0F5B7A" w14:textId="77777777" w:rsidR="007760FF" w:rsidRDefault="007760FF" w:rsidP="007760FF">
      <w:pPr>
        <w:ind w:firstLine="0"/>
      </w:pPr>
    </w:p>
    <w:p w14:paraId="5E3555A6" w14:textId="77777777" w:rsidR="007760FF" w:rsidRDefault="007760FF" w:rsidP="007760FF">
      <w:pPr>
        <w:ind w:firstLine="0"/>
      </w:pPr>
    </w:p>
    <w:p w14:paraId="3F23A4BC" w14:textId="77777777" w:rsidR="007760FF" w:rsidRDefault="007760FF" w:rsidP="007760FF">
      <w:pPr>
        <w:ind w:firstLine="0"/>
      </w:pPr>
    </w:p>
    <w:p w14:paraId="55739B8F" w14:textId="77777777" w:rsidR="007760FF" w:rsidRDefault="007760FF" w:rsidP="007760FF">
      <w:pPr>
        <w:ind w:firstLine="0"/>
      </w:pPr>
    </w:p>
    <w:p w14:paraId="4F239FEE" w14:textId="77777777" w:rsidR="007760FF" w:rsidRPr="002175E4" w:rsidRDefault="007760FF" w:rsidP="007760FF">
      <w:pPr>
        <w:spacing w:after="120"/>
        <w:ind w:firstLine="0"/>
        <w:jc w:val="center"/>
        <w:rPr>
          <w:b/>
          <w:sz w:val="28"/>
          <w:szCs w:val="28"/>
        </w:rPr>
      </w:pPr>
      <w:r>
        <w:rPr>
          <w:b/>
          <w:sz w:val="28"/>
          <w:szCs w:val="28"/>
        </w:rPr>
        <w:t>ОБОСНОВЫВАЮЩИЕ МАТЕРИАЛЫ</w:t>
      </w:r>
    </w:p>
    <w:p w14:paraId="24BB4547" w14:textId="77777777" w:rsidR="007760FF" w:rsidRPr="00CA4A4B" w:rsidRDefault="007760FF" w:rsidP="007760FF">
      <w:pPr>
        <w:spacing w:after="120"/>
        <w:ind w:firstLine="0"/>
        <w:jc w:val="center"/>
        <w:rPr>
          <w:b/>
          <w:sz w:val="28"/>
          <w:szCs w:val="28"/>
        </w:rPr>
      </w:pPr>
      <w:r>
        <w:rPr>
          <w:b/>
          <w:sz w:val="28"/>
          <w:szCs w:val="28"/>
        </w:rPr>
        <w:t xml:space="preserve">К </w:t>
      </w:r>
      <w:r w:rsidRPr="00CA4A4B">
        <w:rPr>
          <w:b/>
          <w:sz w:val="28"/>
          <w:szCs w:val="28"/>
        </w:rPr>
        <w:t>СХЕМ</w:t>
      </w:r>
      <w:r>
        <w:rPr>
          <w:b/>
          <w:sz w:val="28"/>
          <w:szCs w:val="28"/>
        </w:rPr>
        <w:t>Е</w:t>
      </w:r>
      <w:r w:rsidRPr="00CA4A4B">
        <w:rPr>
          <w:b/>
          <w:sz w:val="28"/>
          <w:szCs w:val="28"/>
        </w:rPr>
        <w:t xml:space="preserve"> </w:t>
      </w:r>
      <w:r>
        <w:rPr>
          <w:b/>
          <w:sz w:val="28"/>
          <w:szCs w:val="28"/>
        </w:rPr>
        <w:t>ТЕПЛОСНАБЖЕНИЯ</w:t>
      </w:r>
    </w:p>
    <w:p w14:paraId="3F5D8A23" w14:textId="77777777" w:rsidR="00F9483D" w:rsidRPr="00CA4A4B" w:rsidRDefault="00F9483D" w:rsidP="00F9483D">
      <w:pPr>
        <w:spacing w:after="120"/>
        <w:ind w:firstLine="0"/>
        <w:jc w:val="center"/>
        <w:rPr>
          <w:b/>
          <w:sz w:val="28"/>
          <w:szCs w:val="28"/>
        </w:rPr>
      </w:pPr>
      <w:r>
        <w:rPr>
          <w:b/>
          <w:sz w:val="28"/>
          <w:szCs w:val="28"/>
        </w:rPr>
        <w:t>ВОЗНЕСЕНСКОГО ГОРОДСКОГО ПО</w:t>
      </w:r>
      <w:r w:rsidR="005416E1">
        <w:rPr>
          <w:b/>
          <w:sz w:val="28"/>
          <w:szCs w:val="28"/>
        </w:rPr>
        <w:t>СЕЛЕНИЯ ПОДПОРОЖСКОГО МУНИЦИПАЛЬ</w:t>
      </w:r>
      <w:r>
        <w:rPr>
          <w:b/>
          <w:sz w:val="28"/>
          <w:szCs w:val="28"/>
        </w:rPr>
        <w:t>НОГО РАЙОНА ЛЕНИНГРАДСКОЙ ОБЛАСТИ</w:t>
      </w:r>
    </w:p>
    <w:p w14:paraId="02893649" w14:textId="3A584DB4" w:rsidR="007760FF" w:rsidRPr="00D64F22" w:rsidRDefault="007760FF" w:rsidP="007760FF">
      <w:pPr>
        <w:spacing w:after="120"/>
        <w:ind w:firstLine="0"/>
        <w:jc w:val="center"/>
        <w:rPr>
          <w:b/>
          <w:sz w:val="28"/>
          <w:szCs w:val="28"/>
        </w:rPr>
      </w:pPr>
      <w:r w:rsidRPr="00D64F22">
        <w:rPr>
          <w:b/>
          <w:sz w:val="28"/>
          <w:szCs w:val="28"/>
        </w:rPr>
        <w:t>ДО 20</w:t>
      </w:r>
      <w:r w:rsidR="00A5521D">
        <w:rPr>
          <w:b/>
          <w:sz w:val="28"/>
          <w:szCs w:val="28"/>
        </w:rPr>
        <w:t>3</w:t>
      </w:r>
      <w:r w:rsidR="00D80207">
        <w:rPr>
          <w:b/>
          <w:sz w:val="28"/>
          <w:szCs w:val="28"/>
        </w:rPr>
        <w:t>5</w:t>
      </w:r>
      <w:r w:rsidRPr="00D64F22">
        <w:rPr>
          <w:b/>
          <w:sz w:val="28"/>
          <w:szCs w:val="28"/>
        </w:rPr>
        <w:t xml:space="preserve"> ГОДА</w:t>
      </w:r>
    </w:p>
    <w:p w14:paraId="64F452A1" w14:textId="534C5948" w:rsidR="007760FF" w:rsidRDefault="007760FF" w:rsidP="007760FF">
      <w:pPr>
        <w:spacing w:after="120"/>
        <w:ind w:firstLine="0"/>
        <w:jc w:val="center"/>
        <w:rPr>
          <w:b/>
          <w:sz w:val="28"/>
          <w:szCs w:val="28"/>
        </w:rPr>
      </w:pPr>
      <w:r>
        <w:rPr>
          <w:b/>
          <w:sz w:val="28"/>
          <w:szCs w:val="28"/>
        </w:rPr>
        <w:t>(актуализация на 202</w:t>
      </w:r>
      <w:r w:rsidR="00D80207">
        <w:rPr>
          <w:b/>
          <w:sz w:val="28"/>
          <w:szCs w:val="28"/>
        </w:rPr>
        <w:t>6</w:t>
      </w:r>
      <w:r>
        <w:rPr>
          <w:b/>
          <w:sz w:val="28"/>
          <w:szCs w:val="28"/>
        </w:rPr>
        <w:t xml:space="preserve"> год)</w:t>
      </w:r>
    </w:p>
    <w:p w14:paraId="0C12C89B" w14:textId="77777777" w:rsidR="00EB0298" w:rsidRPr="00CA4A4B" w:rsidRDefault="00EB0298" w:rsidP="007760FF">
      <w:pPr>
        <w:spacing w:after="120"/>
        <w:ind w:firstLine="0"/>
        <w:jc w:val="center"/>
        <w:rPr>
          <w:b/>
          <w:sz w:val="28"/>
          <w:szCs w:val="28"/>
        </w:rPr>
      </w:pPr>
    </w:p>
    <w:p w14:paraId="47A68BD2" w14:textId="77777777" w:rsidR="007760FF" w:rsidRDefault="00F9483D" w:rsidP="007760FF">
      <w:pPr>
        <w:ind w:firstLine="0"/>
        <w:jc w:val="center"/>
      </w:pPr>
      <w:r w:rsidRPr="00F9483D">
        <w:rPr>
          <w:noProof/>
        </w:rPr>
        <w:drawing>
          <wp:inline distT="0" distB="0" distL="0" distR="0" wp14:anchorId="61247DCA" wp14:editId="4FFA8752">
            <wp:extent cx="2597972" cy="3240000"/>
            <wp:effectExtent l="19050" t="0" r="0" b="0"/>
            <wp:docPr id="5" name="Рисунок 4" descr="https://avatars.mds.yandex.net/get-entity_search/5456976/551800723/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entity_search/5456976/551800723/S600xU_2x"/>
                    <pic:cNvPicPr>
                      <a:picLocks noChangeAspect="1" noChangeArrowheads="1"/>
                    </pic:cNvPicPr>
                  </pic:nvPicPr>
                  <pic:blipFill>
                    <a:blip r:embed="rId8"/>
                    <a:srcRect/>
                    <a:stretch>
                      <a:fillRect/>
                    </a:stretch>
                  </pic:blipFill>
                  <pic:spPr bwMode="auto">
                    <a:xfrm>
                      <a:off x="0" y="0"/>
                      <a:ext cx="2597972" cy="3240000"/>
                    </a:xfrm>
                    <a:prstGeom prst="rect">
                      <a:avLst/>
                    </a:prstGeom>
                    <a:noFill/>
                    <a:ln w="9525">
                      <a:noFill/>
                      <a:miter lim="800000"/>
                      <a:headEnd/>
                      <a:tailEnd/>
                    </a:ln>
                  </pic:spPr>
                </pic:pic>
              </a:graphicData>
            </a:graphic>
          </wp:inline>
        </w:drawing>
      </w:r>
    </w:p>
    <w:p w14:paraId="5B4EC2E4" w14:textId="77777777" w:rsidR="00F9483D" w:rsidRDefault="00F9483D" w:rsidP="007760FF">
      <w:pPr>
        <w:ind w:firstLine="0"/>
        <w:jc w:val="center"/>
      </w:pPr>
    </w:p>
    <w:p w14:paraId="7797893B" w14:textId="77777777" w:rsidR="007760FF" w:rsidRDefault="007760FF" w:rsidP="007760FF">
      <w:pPr>
        <w:ind w:firstLine="0"/>
        <w:jc w:val="center"/>
      </w:pPr>
    </w:p>
    <w:p w14:paraId="0B788590" w14:textId="77777777" w:rsidR="007760FF" w:rsidRDefault="007760FF" w:rsidP="007760FF">
      <w:pPr>
        <w:ind w:firstLine="0"/>
        <w:jc w:val="center"/>
      </w:pPr>
    </w:p>
    <w:p w14:paraId="29A892CC" w14:textId="77777777" w:rsidR="007760FF" w:rsidRDefault="007760FF" w:rsidP="007760FF">
      <w:pPr>
        <w:ind w:firstLine="0"/>
        <w:jc w:val="center"/>
      </w:pPr>
    </w:p>
    <w:p w14:paraId="43145967" w14:textId="77777777" w:rsidR="007760FF" w:rsidRDefault="007760FF" w:rsidP="007760FF">
      <w:pPr>
        <w:ind w:firstLine="0"/>
        <w:jc w:val="center"/>
      </w:pPr>
    </w:p>
    <w:p w14:paraId="7EB68E38" w14:textId="77777777" w:rsidR="007760FF" w:rsidRDefault="007760FF" w:rsidP="007760FF">
      <w:pPr>
        <w:ind w:firstLine="0"/>
        <w:jc w:val="center"/>
      </w:pPr>
    </w:p>
    <w:p w14:paraId="3C7AF753" w14:textId="77777777" w:rsidR="007760FF" w:rsidRDefault="007760FF" w:rsidP="007760FF">
      <w:pPr>
        <w:ind w:firstLine="0"/>
        <w:jc w:val="center"/>
      </w:pPr>
    </w:p>
    <w:p w14:paraId="546F0417" w14:textId="77777777" w:rsidR="007760FF" w:rsidRDefault="007760FF" w:rsidP="007760FF">
      <w:pPr>
        <w:ind w:firstLine="0"/>
        <w:jc w:val="center"/>
      </w:pPr>
    </w:p>
    <w:p w14:paraId="41FCD77F" w14:textId="77777777" w:rsidR="007760FF" w:rsidRDefault="007760FF" w:rsidP="007760FF">
      <w:pPr>
        <w:ind w:firstLine="0"/>
        <w:jc w:val="center"/>
      </w:pPr>
      <w:r>
        <w:t>Вологда</w:t>
      </w:r>
    </w:p>
    <w:p w14:paraId="1BE4079E" w14:textId="1F2C7120" w:rsidR="007760FF" w:rsidRDefault="007760FF" w:rsidP="007760FF">
      <w:pPr>
        <w:ind w:firstLine="0"/>
        <w:jc w:val="center"/>
        <w:rPr>
          <w:b/>
        </w:rPr>
      </w:pPr>
      <w:r>
        <w:t>202</w:t>
      </w:r>
      <w:r w:rsidR="00D80207">
        <w:t>5</w:t>
      </w:r>
    </w:p>
    <w:p w14:paraId="16050221" w14:textId="77777777" w:rsidR="00B41998" w:rsidRPr="00824749" w:rsidRDefault="009262A5" w:rsidP="00FD6C61">
      <w:pPr>
        <w:pageBreakBefore/>
        <w:spacing w:before="120" w:after="120"/>
        <w:ind w:firstLine="0"/>
        <w:jc w:val="center"/>
      </w:pPr>
      <w:r w:rsidRPr="00824749">
        <w:rPr>
          <w:b/>
        </w:rPr>
        <w:lastRenderedPageBreak/>
        <w:t>ОГЛАВЛЕНИЕ</w:t>
      </w:r>
    </w:p>
    <w:p w14:paraId="4C1E3213" w14:textId="2410EEE8" w:rsidR="00021A0E" w:rsidRDefault="00F6675A">
      <w:pPr>
        <w:pStyle w:val="11"/>
        <w:rPr>
          <w:rFonts w:asciiTheme="minorHAnsi" w:eastAsiaTheme="minorEastAsia" w:hAnsiTheme="minorHAnsi" w:cstheme="minorBidi"/>
          <w:b w:val="0"/>
          <w:bCs w:val="0"/>
          <w:noProof/>
          <w:szCs w:val="22"/>
        </w:rPr>
      </w:pPr>
      <w:r w:rsidRPr="00083764">
        <w:rPr>
          <w:b w:val="0"/>
          <w:sz w:val="24"/>
          <w:szCs w:val="24"/>
        </w:rPr>
        <w:fldChar w:fldCharType="begin"/>
      </w:r>
      <w:r w:rsidR="009262A5" w:rsidRPr="00083764">
        <w:rPr>
          <w:b w:val="0"/>
          <w:sz w:val="24"/>
          <w:szCs w:val="24"/>
        </w:rPr>
        <w:instrText xml:space="preserve"> TOC \o "1-3" \h \z \u </w:instrText>
      </w:r>
      <w:r w:rsidRPr="00083764">
        <w:rPr>
          <w:b w:val="0"/>
          <w:sz w:val="24"/>
          <w:szCs w:val="24"/>
        </w:rPr>
        <w:fldChar w:fldCharType="separate"/>
      </w:r>
      <w:hyperlink w:anchor="_Toc191880758" w:history="1">
        <w:r w:rsidR="00021A0E" w:rsidRPr="0019519D">
          <w:rPr>
            <w:rStyle w:val="af5"/>
            <w:noProof/>
          </w:rPr>
          <w:t>ВВЕДЕНИЕ</w:t>
        </w:r>
        <w:r w:rsidR="00021A0E">
          <w:rPr>
            <w:noProof/>
            <w:webHidden/>
          </w:rPr>
          <w:tab/>
        </w:r>
        <w:r w:rsidR="00021A0E">
          <w:rPr>
            <w:noProof/>
            <w:webHidden/>
          </w:rPr>
          <w:fldChar w:fldCharType="begin"/>
        </w:r>
        <w:r w:rsidR="00021A0E">
          <w:rPr>
            <w:noProof/>
            <w:webHidden/>
          </w:rPr>
          <w:instrText xml:space="preserve"> PAGEREF _Toc191880758 \h </w:instrText>
        </w:r>
        <w:r w:rsidR="00021A0E">
          <w:rPr>
            <w:noProof/>
            <w:webHidden/>
          </w:rPr>
        </w:r>
        <w:r w:rsidR="00021A0E">
          <w:rPr>
            <w:noProof/>
            <w:webHidden/>
          </w:rPr>
          <w:fldChar w:fldCharType="separate"/>
        </w:r>
        <w:r w:rsidR="00021A0E">
          <w:rPr>
            <w:noProof/>
            <w:webHidden/>
          </w:rPr>
          <w:t>11</w:t>
        </w:r>
        <w:r w:rsidR="00021A0E">
          <w:rPr>
            <w:noProof/>
            <w:webHidden/>
          </w:rPr>
          <w:fldChar w:fldCharType="end"/>
        </w:r>
      </w:hyperlink>
    </w:p>
    <w:p w14:paraId="3D73D10E" w14:textId="4D40E1C5" w:rsidR="00021A0E" w:rsidRDefault="00242A2D">
      <w:pPr>
        <w:pStyle w:val="11"/>
        <w:rPr>
          <w:rFonts w:asciiTheme="minorHAnsi" w:eastAsiaTheme="minorEastAsia" w:hAnsiTheme="minorHAnsi" w:cstheme="minorBidi"/>
          <w:b w:val="0"/>
          <w:bCs w:val="0"/>
          <w:noProof/>
          <w:szCs w:val="22"/>
        </w:rPr>
      </w:pPr>
      <w:hyperlink w:anchor="_Toc191880759" w:history="1">
        <w:r w:rsidR="00021A0E" w:rsidRPr="0019519D">
          <w:rPr>
            <w:rStyle w:val="af5"/>
            <w:noProof/>
          </w:rPr>
          <w:t>ОБЩАЯ ЧАСТЬ. КРАТКАЯ ХАРАКТЕРИСТИКА ВОЗНЕСЕНСКОГО ГОРОДСКОГО ПОСЕЛЕНИЯ</w:t>
        </w:r>
        <w:r w:rsidR="00021A0E">
          <w:rPr>
            <w:noProof/>
            <w:webHidden/>
          </w:rPr>
          <w:tab/>
        </w:r>
        <w:r w:rsidR="00021A0E">
          <w:rPr>
            <w:noProof/>
            <w:webHidden/>
          </w:rPr>
          <w:fldChar w:fldCharType="begin"/>
        </w:r>
        <w:r w:rsidR="00021A0E">
          <w:rPr>
            <w:noProof/>
            <w:webHidden/>
          </w:rPr>
          <w:instrText xml:space="preserve"> PAGEREF _Toc191880759 \h </w:instrText>
        </w:r>
        <w:r w:rsidR="00021A0E">
          <w:rPr>
            <w:noProof/>
            <w:webHidden/>
          </w:rPr>
        </w:r>
        <w:r w:rsidR="00021A0E">
          <w:rPr>
            <w:noProof/>
            <w:webHidden/>
          </w:rPr>
          <w:fldChar w:fldCharType="separate"/>
        </w:r>
        <w:r w:rsidR="00021A0E">
          <w:rPr>
            <w:noProof/>
            <w:webHidden/>
          </w:rPr>
          <w:t>13</w:t>
        </w:r>
        <w:r w:rsidR="00021A0E">
          <w:rPr>
            <w:noProof/>
            <w:webHidden/>
          </w:rPr>
          <w:fldChar w:fldCharType="end"/>
        </w:r>
      </w:hyperlink>
    </w:p>
    <w:p w14:paraId="1F27CADF" w14:textId="5FAE9928" w:rsidR="00021A0E" w:rsidRDefault="00242A2D">
      <w:pPr>
        <w:pStyle w:val="11"/>
        <w:rPr>
          <w:rFonts w:asciiTheme="minorHAnsi" w:eastAsiaTheme="minorEastAsia" w:hAnsiTheme="minorHAnsi" w:cstheme="minorBidi"/>
          <w:b w:val="0"/>
          <w:bCs w:val="0"/>
          <w:noProof/>
          <w:szCs w:val="22"/>
        </w:rPr>
      </w:pPr>
      <w:hyperlink w:anchor="_Toc191880760" w:history="1">
        <w:r w:rsidR="00021A0E" w:rsidRPr="0019519D">
          <w:rPr>
            <w:rStyle w:val="af5"/>
            <w:noProof/>
          </w:rPr>
          <w:t>ГЛАВА 1. "СУЩЕСТВУЮЩЕЕ ПОЛОЖЕНИЕ В СФЕРЕ ПРОИЗВОДСТВА, ПЕРЕДАЧИ И ПОТРЕБЛЕНИЯ ТЕПЛОВОЙ ЭНЕРГИИ ДЛЯ ЦЕЛЕЙ ТЕПЛОСНАБЖЕНИЯ"</w:t>
        </w:r>
        <w:r w:rsidR="00021A0E">
          <w:rPr>
            <w:noProof/>
            <w:webHidden/>
          </w:rPr>
          <w:tab/>
        </w:r>
        <w:r w:rsidR="00021A0E">
          <w:rPr>
            <w:noProof/>
            <w:webHidden/>
          </w:rPr>
          <w:fldChar w:fldCharType="begin"/>
        </w:r>
        <w:r w:rsidR="00021A0E">
          <w:rPr>
            <w:noProof/>
            <w:webHidden/>
          </w:rPr>
          <w:instrText xml:space="preserve"> PAGEREF _Toc191880760 \h </w:instrText>
        </w:r>
        <w:r w:rsidR="00021A0E">
          <w:rPr>
            <w:noProof/>
            <w:webHidden/>
          </w:rPr>
        </w:r>
        <w:r w:rsidR="00021A0E">
          <w:rPr>
            <w:noProof/>
            <w:webHidden/>
          </w:rPr>
          <w:fldChar w:fldCharType="separate"/>
        </w:r>
        <w:r w:rsidR="00021A0E">
          <w:rPr>
            <w:noProof/>
            <w:webHidden/>
          </w:rPr>
          <w:t>14</w:t>
        </w:r>
        <w:r w:rsidR="00021A0E">
          <w:rPr>
            <w:noProof/>
            <w:webHidden/>
          </w:rPr>
          <w:fldChar w:fldCharType="end"/>
        </w:r>
      </w:hyperlink>
    </w:p>
    <w:p w14:paraId="549E9D1C" w14:textId="77BF4075" w:rsidR="00021A0E" w:rsidRDefault="00242A2D">
      <w:pPr>
        <w:pStyle w:val="22"/>
        <w:rPr>
          <w:rFonts w:asciiTheme="minorHAnsi" w:eastAsiaTheme="minorEastAsia" w:hAnsiTheme="minorHAnsi" w:cstheme="minorBidi"/>
          <w:b w:val="0"/>
          <w:iCs w:val="0"/>
          <w:noProof/>
          <w:szCs w:val="22"/>
        </w:rPr>
      </w:pPr>
      <w:hyperlink w:anchor="_Toc191880761" w:history="1">
        <w:r w:rsidR="00021A0E" w:rsidRPr="0019519D">
          <w:rPr>
            <w:rStyle w:val="af5"/>
            <w:noProof/>
          </w:rPr>
          <w:t>Часть 1 "Функциональная структура теплоснабжения"</w:t>
        </w:r>
        <w:r w:rsidR="00021A0E">
          <w:rPr>
            <w:noProof/>
            <w:webHidden/>
          </w:rPr>
          <w:tab/>
        </w:r>
        <w:r w:rsidR="00021A0E">
          <w:rPr>
            <w:noProof/>
            <w:webHidden/>
          </w:rPr>
          <w:fldChar w:fldCharType="begin"/>
        </w:r>
        <w:r w:rsidR="00021A0E">
          <w:rPr>
            <w:noProof/>
            <w:webHidden/>
          </w:rPr>
          <w:instrText xml:space="preserve"> PAGEREF _Toc191880761 \h </w:instrText>
        </w:r>
        <w:r w:rsidR="00021A0E">
          <w:rPr>
            <w:noProof/>
            <w:webHidden/>
          </w:rPr>
        </w:r>
        <w:r w:rsidR="00021A0E">
          <w:rPr>
            <w:noProof/>
            <w:webHidden/>
          </w:rPr>
          <w:fldChar w:fldCharType="separate"/>
        </w:r>
        <w:r w:rsidR="00021A0E">
          <w:rPr>
            <w:noProof/>
            <w:webHidden/>
          </w:rPr>
          <w:t>14</w:t>
        </w:r>
        <w:r w:rsidR="00021A0E">
          <w:rPr>
            <w:noProof/>
            <w:webHidden/>
          </w:rPr>
          <w:fldChar w:fldCharType="end"/>
        </w:r>
      </w:hyperlink>
    </w:p>
    <w:p w14:paraId="63FE1BAD" w14:textId="7BABDB7D" w:rsidR="00021A0E" w:rsidRDefault="00242A2D">
      <w:pPr>
        <w:pStyle w:val="33"/>
        <w:rPr>
          <w:rFonts w:asciiTheme="minorHAnsi" w:eastAsiaTheme="minorEastAsia" w:hAnsiTheme="minorHAnsi" w:cstheme="minorBidi"/>
          <w:noProof/>
          <w:szCs w:val="22"/>
        </w:rPr>
      </w:pPr>
      <w:hyperlink w:anchor="_Toc191880762" w:history="1">
        <w:r w:rsidR="00021A0E" w:rsidRPr="0019519D">
          <w:rPr>
            <w:rStyle w:val="af5"/>
            <w:i/>
            <w:noProof/>
          </w:rPr>
          <w:t>а) в зонах действия производственных котельных</w:t>
        </w:r>
        <w:r w:rsidR="00021A0E">
          <w:rPr>
            <w:noProof/>
            <w:webHidden/>
          </w:rPr>
          <w:tab/>
        </w:r>
        <w:r w:rsidR="00021A0E">
          <w:rPr>
            <w:noProof/>
            <w:webHidden/>
          </w:rPr>
          <w:fldChar w:fldCharType="begin"/>
        </w:r>
        <w:r w:rsidR="00021A0E">
          <w:rPr>
            <w:noProof/>
            <w:webHidden/>
          </w:rPr>
          <w:instrText xml:space="preserve"> PAGEREF _Toc191880762 \h </w:instrText>
        </w:r>
        <w:r w:rsidR="00021A0E">
          <w:rPr>
            <w:noProof/>
            <w:webHidden/>
          </w:rPr>
        </w:r>
        <w:r w:rsidR="00021A0E">
          <w:rPr>
            <w:noProof/>
            <w:webHidden/>
          </w:rPr>
          <w:fldChar w:fldCharType="separate"/>
        </w:r>
        <w:r w:rsidR="00021A0E">
          <w:rPr>
            <w:noProof/>
            <w:webHidden/>
          </w:rPr>
          <w:t>16</w:t>
        </w:r>
        <w:r w:rsidR="00021A0E">
          <w:rPr>
            <w:noProof/>
            <w:webHidden/>
          </w:rPr>
          <w:fldChar w:fldCharType="end"/>
        </w:r>
      </w:hyperlink>
    </w:p>
    <w:p w14:paraId="2678BA41" w14:textId="5F7CC486" w:rsidR="00021A0E" w:rsidRDefault="00242A2D">
      <w:pPr>
        <w:pStyle w:val="33"/>
        <w:rPr>
          <w:rFonts w:asciiTheme="minorHAnsi" w:eastAsiaTheme="minorEastAsia" w:hAnsiTheme="minorHAnsi" w:cstheme="minorBidi"/>
          <w:noProof/>
          <w:szCs w:val="22"/>
        </w:rPr>
      </w:pPr>
      <w:hyperlink w:anchor="_Toc191880763" w:history="1">
        <w:r w:rsidR="00021A0E" w:rsidRPr="0019519D">
          <w:rPr>
            <w:rStyle w:val="af5"/>
            <w:i/>
            <w:noProof/>
          </w:rPr>
          <w:t>б) в зонах действия индивидуального теплоснабжения</w:t>
        </w:r>
        <w:r w:rsidR="00021A0E">
          <w:rPr>
            <w:noProof/>
            <w:webHidden/>
          </w:rPr>
          <w:tab/>
        </w:r>
        <w:r w:rsidR="00021A0E">
          <w:rPr>
            <w:noProof/>
            <w:webHidden/>
          </w:rPr>
          <w:fldChar w:fldCharType="begin"/>
        </w:r>
        <w:r w:rsidR="00021A0E">
          <w:rPr>
            <w:noProof/>
            <w:webHidden/>
          </w:rPr>
          <w:instrText xml:space="preserve"> PAGEREF _Toc191880763 \h </w:instrText>
        </w:r>
        <w:r w:rsidR="00021A0E">
          <w:rPr>
            <w:noProof/>
            <w:webHidden/>
          </w:rPr>
        </w:r>
        <w:r w:rsidR="00021A0E">
          <w:rPr>
            <w:noProof/>
            <w:webHidden/>
          </w:rPr>
          <w:fldChar w:fldCharType="separate"/>
        </w:r>
        <w:r w:rsidR="00021A0E">
          <w:rPr>
            <w:noProof/>
            <w:webHidden/>
          </w:rPr>
          <w:t>16</w:t>
        </w:r>
        <w:r w:rsidR="00021A0E">
          <w:rPr>
            <w:noProof/>
            <w:webHidden/>
          </w:rPr>
          <w:fldChar w:fldCharType="end"/>
        </w:r>
      </w:hyperlink>
    </w:p>
    <w:p w14:paraId="008E1381" w14:textId="7A29D0E7" w:rsidR="00021A0E" w:rsidRDefault="00242A2D">
      <w:pPr>
        <w:pStyle w:val="22"/>
        <w:rPr>
          <w:rFonts w:asciiTheme="minorHAnsi" w:eastAsiaTheme="minorEastAsia" w:hAnsiTheme="minorHAnsi" w:cstheme="minorBidi"/>
          <w:b w:val="0"/>
          <w:iCs w:val="0"/>
          <w:noProof/>
          <w:szCs w:val="22"/>
        </w:rPr>
      </w:pPr>
      <w:hyperlink w:anchor="_Toc191880764" w:history="1">
        <w:r w:rsidR="00021A0E" w:rsidRPr="0019519D">
          <w:rPr>
            <w:rStyle w:val="af5"/>
            <w:noProof/>
          </w:rPr>
          <w:t>Часть 2 "Источники тепловой энергии"</w:t>
        </w:r>
        <w:r w:rsidR="00021A0E">
          <w:rPr>
            <w:noProof/>
            <w:webHidden/>
          </w:rPr>
          <w:tab/>
        </w:r>
        <w:r w:rsidR="00021A0E">
          <w:rPr>
            <w:noProof/>
            <w:webHidden/>
          </w:rPr>
          <w:fldChar w:fldCharType="begin"/>
        </w:r>
        <w:r w:rsidR="00021A0E">
          <w:rPr>
            <w:noProof/>
            <w:webHidden/>
          </w:rPr>
          <w:instrText xml:space="preserve"> PAGEREF _Toc191880764 \h </w:instrText>
        </w:r>
        <w:r w:rsidR="00021A0E">
          <w:rPr>
            <w:noProof/>
            <w:webHidden/>
          </w:rPr>
        </w:r>
        <w:r w:rsidR="00021A0E">
          <w:rPr>
            <w:noProof/>
            <w:webHidden/>
          </w:rPr>
          <w:fldChar w:fldCharType="separate"/>
        </w:r>
        <w:r w:rsidR="00021A0E">
          <w:rPr>
            <w:noProof/>
            <w:webHidden/>
          </w:rPr>
          <w:t>16</w:t>
        </w:r>
        <w:r w:rsidR="00021A0E">
          <w:rPr>
            <w:noProof/>
            <w:webHidden/>
          </w:rPr>
          <w:fldChar w:fldCharType="end"/>
        </w:r>
      </w:hyperlink>
    </w:p>
    <w:p w14:paraId="658EDEB4" w14:textId="4971E7EA" w:rsidR="00021A0E" w:rsidRDefault="00242A2D">
      <w:pPr>
        <w:pStyle w:val="22"/>
        <w:rPr>
          <w:rFonts w:asciiTheme="minorHAnsi" w:eastAsiaTheme="minorEastAsia" w:hAnsiTheme="minorHAnsi" w:cstheme="minorBidi"/>
          <w:b w:val="0"/>
          <w:iCs w:val="0"/>
          <w:noProof/>
          <w:szCs w:val="22"/>
        </w:rPr>
      </w:pPr>
      <w:hyperlink w:anchor="_Toc191880765" w:history="1">
        <w:r w:rsidR="00021A0E" w:rsidRPr="0019519D">
          <w:rPr>
            <w:rStyle w:val="af5"/>
            <w:noProof/>
          </w:rPr>
          <w:t>2.1. Источники тепловой энергии</w:t>
        </w:r>
        <w:r w:rsidR="00021A0E">
          <w:rPr>
            <w:noProof/>
            <w:webHidden/>
          </w:rPr>
          <w:tab/>
        </w:r>
        <w:r w:rsidR="00021A0E">
          <w:rPr>
            <w:noProof/>
            <w:webHidden/>
          </w:rPr>
          <w:fldChar w:fldCharType="begin"/>
        </w:r>
        <w:r w:rsidR="00021A0E">
          <w:rPr>
            <w:noProof/>
            <w:webHidden/>
          </w:rPr>
          <w:instrText xml:space="preserve"> PAGEREF _Toc191880765 \h </w:instrText>
        </w:r>
        <w:r w:rsidR="00021A0E">
          <w:rPr>
            <w:noProof/>
            <w:webHidden/>
          </w:rPr>
        </w:r>
        <w:r w:rsidR="00021A0E">
          <w:rPr>
            <w:noProof/>
            <w:webHidden/>
          </w:rPr>
          <w:fldChar w:fldCharType="separate"/>
        </w:r>
        <w:r w:rsidR="00021A0E">
          <w:rPr>
            <w:noProof/>
            <w:webHidden/>
          </w:rPr>
          <w:t>16</w:t>
        </w:r>
        <w:r w:rsidR="00021A0E">
          <w:rPr>
            <w:noProof/>
            <w:webHidden/>
          </w:rPr>
          <w:fldChar w:fldCharType="end"/>
        </w:r>
      </w:hyperlink>
    </w:p>
    <w:p w14:paraId="35028AFD" w14:textId="177B9496" w:rsidR="00021A0E" w:rsidRDefault="00242A2D">
      <w:pPr>
        <w:pStyle w:val="33"/>
        <w:rPr>
          <w:rFonts w:asciiTheme="minorHAnsi" w:eastAsiaTheme="minorEastAsia" w:hAnsiTheme="minorHAnsi" w:cstheme="minorBidi"/>
          <w:noProof/>
          <w:szCs w:val="22"/>
        </w:rPr>
      </w:pPr>
      <w:hyperlink w:anchor="_Toc191880766" w:history="1">
        <w:r w:rsidR="00021A0E" w:rsidRPr="0019519D">
          <w:rPr>
            <w:rStyle w:val="af5"/>
            <w:i/>
            <w:noProof/>
          </w:rPr>
          <w:t>а) структура и технические характеристики основного оборудования</w:t>
        </w:r>
        <w:r w:rsidR="00021A0E">
          <w:rPr>
            <w:noProof/>
            <w:webHidden/>
          </w:rPr>
          <w:tab/>
        </w:r>
        <w:r w:rsidR="00021A0E">
          <w:rPr>
            <w:noProof/>
            <w:webHidden/>
          </w:rPr>
          <w:fldChar w:fldCharType="begin"/>
        </w:r>
        <w:r w:rsidR="00021A0E">
          <w:rPr>
            <w:noProof/>
            <w:webHidden/>
          </w:rPr>
          <w:instrText xml:space="preserve"> PAGEREF _Toc191880766 \h </w:instrText>
        </w:r>
        <w:r w:rsidR="00021A0E">
          <w:rPr>
            <w:noProof/>
            <w:webHidden/>
          </w:rPr>
        </w:r>
        <w:r w:rsidR="00021A0E">
          <w:rPr>
            <w:noProof/>
            <w:webHidden/>
          </w:rPr>
          <w:fldChar w:fldCharType="separate"/>
        </w:r>
        <w:r w:rsidR="00021A0E">
          <w:rPr>
            <w:noProof/>
            <w:webHidden/>
          </w:rPr>
          <w:t>17</w:t>
        </w:r>
        <w:r w:rsidR="00021A0E">
          <w:rPr>
            <w:noProof/>
            <w:webHidden/>
          </w:rPr>
          <w:fldChar w:fldCharType="end"/>
        </w:r>
      </w:hyperlink>
    </w:p>
    <w:p w14:paraId="3D9AEAEB" w14:textId="3424108A" w:rsidR="00021A0E" w:rsidRDefault="00242A2D">
      <w:pPr>
        <w:pStyle w:val="33"/>
        <w:rPr>
          <w:rFonts w:asciiTheme="minorHAnsi" w:eastAsiaTheme="minorEastAsia" w:hAnsiTheme="minorHAnsi" w:cstheme="minorBidi"/>
          <w:noProof/>
          <w:szCs w:val="22"/>
        </w:rPr>
      </w:pPr>
      <w:hyperlink w:anchor="_Toc191880767" w:history="1">
        <w:r w:rsidR="00021A0E" w:rsidRPr="0019519D">
          <w:rPr>
            <w:rStyle w:val="af5"/>
            <w:i/>
            <w:noProof/>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021A0E">
          <w:rPr>
            <w:noProof/>
            <w:webHidden/>
          </w:rPr>
          <w:tab/>
        </w:r>
        <w:r w:rsidR="00021A0E">
          <w:rPr>
            <w:noProof/>
            <w:webHidden/>
          </w:rPr>
          <w:fldChar w:fldCharType="begin"/>
        </w:r>
        <w:r w:rsidR="00021A0E">
          <w:rPr>
            <w:noProof/>
            <w:webHidden/>
          </w:rPr>
          <w:instrText xml:space="preserve"> PAGEREF _Toc191880767 \h </w:instrText>
        </w:r>
        <w:r w:rsidR="00021A0E">
          <w:rPr>
            <w:noProof/>
            <w:webHidden/>
          </w:rPr>
        </w:r>
        <w:r w:rsidR="00021A0E">
          <w:rPr>
            <w:noProof/>
            <w:webHidden/>
          </w:rPr>
          <w:fldChar w:fldCharType="separate"/>
        </w:r>
        <w:r w:rsidR="00021A0E">
          <w:rPr>
            <w:noProof/>
            <w:webHidden/>
          </w:rPr>
          <w:t>20</w:t>
        </w:r>
        <w:r w:rsidR="00021A0E">
          <w:rPr>
            <w:noProof/>
            <w:webHidden/>
          </w:rPr>
          <w:fldChar w:fldCharType="end"/>
        </w:r>
      </w:hyperlink>
    </w:p>
    <w:p w14:paraId="7B331F7F" w14:textId="1458DE91" w:rsidR="00021A0E" w:rsidRDefault="00242A2D">
      <w:pPr>
        <w:pStyle w:val="33"/>
        <w:rPr>
          <w:rFonts w:asciiTheme="minorHAnsi" w:eastAsiaTheme="minorEastAsia" w:hAnsiTheme="minorHAnsi" w:cstheme="minorBidi"/>
          <w:noProof/>
          <w:szCs w:val="22"/>
        </w:rPr>
      </w:pPr>
      <w:hyperlink w:anchor="_Toc191880768" w:history="1">
        <w:r w:rsidR="00021A0E" w:rsidRPr="0019519D">
          <w:rPr>
            <w:rStyle w:val="af5"/>
            <w:i/>
            <w:noProof/>
          </w:rPr>
          <w:t>в) ограничения тепловой мощности и параметров располагаемой тепловой мощности</w:t>
        </w:r>
        <w:r w:rsidR="00021A0E">
          <w:rPr>
            <w:noProof/>
            <w:webHidden/>
          </w:rPr>
          <w:tab/>
        </w:r>
        <w:r w:rsidR="00021A0E">
          <w:rPr>
            <w:noProof/>
            <w:webHidden/>
          </w:rPr>
          <w:fldChar w:fldCharType="begin"/>
        </w:r>
        <w:r w:rsidR="00021A0E">
          <w:rPr>
            <w:noProof/>
            <w:webHidden/>
          </w:rPr>
          <w:instrText xml:space="preserve"> PAGEREF _Toc191880768 \h </w:instrText>
        </w:r>
        <w:r w:rsidR="00021A0E">
          <w:rPr>
            <w:noProof/>
            <w:webHidden/>
          </w:rPr>
        </w:r>
        <w:r w:rsidR="00021A0E">
          <w:rPr>
            <w:noProof/>
            <w:webHidden/>
          </w:rPr>
          <w:fldChar w:fldCharType="separate"/>
        </w:r>
        <w:r w:rsidR="00021A0E">
          <w:rPr>
            <w:noProof/>
            <w:webHidden/>
          </w:rPr>
          <w:t>20</w:t>
        </w:r>
        <w:r w:rsidR="00021A0E">
          <w:rPr>
            <w:noProof/>
            <w:webHidden/>
          </w:rPr>
          <w:fldChar w:fldCharType="end"/>
        </w:r>
      </w:hyperlink>
    </w:p>
    <w:p w14:paraId="734C3B14" w14:textId="76C8D084" w:rsidR="00021A0E" w:rsidRDefault="00242A2D">
      <w:pPr>
        <w:pStyle w:val="33"/>
        <w:rPr>
          <w:rFonts w:asciiTheme="minorHAnsi" w:eastAsiaTheme="minorEastAsia" w:hAnsiTheme="minorHAnsi" w:cstheme="minorBidi"/>
          <w:noProof/>
          <w:szCs w:val="22"/>
        </w:rPr>
      </w:pPr>
      <w:hyperlink w:anchor="_Toc191880769" w:history="1">
        <w:r w:rsidR="00021A0E" w:rsidRPr="0019519D">
          <w:rPr>
            <w:rStyle w:val="af5"/>
            <w:i/>
            <w:noProof/>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021A0E">
          <w:rPr>
            <w:noProof/>
            <w:webHidden/>
          </w:rPr>
          <w:tab/>
        </w:r>
        <w:r w:rsidR="00021A0E">
          <w:rPr>
            <w:noProof/>
            <w:webHidden/>
          </w:rPr>
          <w:fldChar w:fldCharType="begin"/>
        </w:r>
        <w:r w:rsidR="00021A0E">
          <w:rPr>
            <w:noProof/>
            <w:webHidden/>
          </w:rPr>
          <w:instrText xml:space="preserve"> PAGEREF _Toc191880769 \h </w:instrText>
        </w:r>
        <w:r w:rsidR="00021A0E">
          <w:rPr>
            <w:noProof/>
            <w:webHidden/>
          </w:rPr>
        </w:r>
        <w:r w:rsidR="00021A0E">
          <w:rPr>
            <w:noProof/>
            <w:webHidden/>
          </w:rPr>
          <w:fldChar w:fldCharType="separate"/>
        </w:r>
        <w:r w:rsidR="00021A0E">
          <w:rPr>
            <w:noProof/>
            <w:webHidden/>
          </w:rPr>
          <w:t>20</w:t>
        </w:r>
        <w:r w:rsidR="00021A0E">
          <w:rPr>
            <w:noProof/>
            <w:webHidden/>
          </w:rPr>
          <w:fldChar w:fldCharType="end"/>
        </w:r>
      </w:hyperlink>
    </w:p>
    <w:p w14:paraId="4E83567E" w14:textId="5D9D094A" w:rsidR="00021A0E" w:rsidRDefault="00242A2D">
      <w:pPr>
        <w:pStyle w:val="33"/>
        <w:rPr>
          <w:rFonts w:asciiTheme="minorHAnsi" w:eastAsiaTheme="minorEastAsia" w:hAnsiTheme="minorHAnsi" w:cstheme="minorBidi"/>
          <w:noProof/>
          <w:szCs w:val="22"/>
        </w:rPr>
      </w:pPr>
      <w:hyperlink w:anchor="_Toc191880770" w:history="1">
        <w:r w:rsidR="00021A0E" w:rsidRPr="0019519D">
          <w:rPr>
            <w:rStyle w:val="af5"/>
            <w:i/>
            <w:noProof/>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021A0E">
          <w:rPr>
            <w:noProof/>
            <w:webHidden/>
          </w:rPr>
          <w:tab/>
        </w:r>
        <w:r w:rsidR="00021A0E">
          <w:rPr>
            <w:noProof/>
            <w:webHidden/>
          </w:rPr>
          <w:fldChar w:fldCharType="begin"/>
        </w:r>
        <w:r w:rsidR="00021A0E">
          <w:rPr>
            <w:noProof/>
            <w:webHidden/>
          </w:rPr>
          <w:instrText xml:space="preserve"> PAGEREF _Toc191880770 \h </w:instrText>
        </w:r>
        <w:r w:rsidR="00021A0E">
          <w:rPr>
            <w:noProof/>
            <w:webHidden/>
          </w:rPr>
        </w:r>
        <w:r w:rsidR="00021A0E">
          <w:rPr>
            <w:noProof/>
            <w:webHidden/>
          </w:rPr>
          <w:fldChar w:fldCharType="separate"/>
        </w:r>
        <w:r w:rsidR="00021A0E">
          <w:rPr>
            <w:noProof/>
            <w:webHidden/>
          </w:rPr>
          <w:t>21</w:t>
        </w:r>
        <w:r w:rsidR="00021A0E">
          <w:rPr>
            <w:noProof/>
            <w:webHidden/>
          </w:rPr>
          <w:fldChar w:fldCharType="end"/>
        </w:r>
      </w:hyperlink>
    </w:p>
    <w:p w14:paraId="1F99ECBA" w14:textId="7DB0B6E3" w:rsidR="00021A0E" w:rsidRDefault="00242A2D">
      <w:pPr>
        <w:pStyle w:val="33"/>
        <w:rPr>
          <w:rFonts w:asciiTheme="minorHAnsi" w:eastAsiaTheme="minorEastAsia" w:hAnsiTheme="minorHAnsi" w:cstheme="minorBidi"/>
          <w:noProof/>
          <w:szCs w:val="22"/>
        </w:rPr>
      </w:pPr>
      <w:hyperlink w:anchor="_Toc191880771" w:history="1">
        <w:r w:rsidR="00021A0E" w:rsidRPr="0019519D">
          <w:rPr>
            <w:rStyle w:val="af5"/>
            <w:i/>
            <w:noProof/>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021A0E">
          <w:rPr>
            <w:noProof/>
            <w:webHidden/>
          </w:rPr>
          <w:tab/>
        </w:r>
        <w:r w:rsidR="00021A0E">
          <w:rPr>
            <w:noProof/>
            <w:webHidden/>
          </w:rPr>
          <w:fldChar w:fldCharType="begin"/>
        </w:r>
        <w:r w:rsidR="00021A0E">
          <w:rPr>
            <w:noProof/>
            <w:webHidden/>
          </w:rPr>
          <w:instrText xml:space="preserve"> PAGEREF _Toc191880771 \h </w:instrText>
        </w:r>
        <w:r w:rsidR="00021A0E">
          <w:rPr>
            <w:noProof/>
            <w:webHidden/>
          </w:rPr>
        </w:r>
        <w:r w:rsidR="00021A0E">
          <w:rPr>
            <w:noProof/>
            <w:webHidden/>
          </w:rPr>
          <w:fldChar w:fldCharType="separate"/>
        </w:r>
        <w:r w:rsidR="00021A0E">
          <w:rPr>
            <w:noProof/>
            <w:webHidden/>
          </w:rPr>
          <w:t>21</w:t>
        </w:r>
        <w:r w:rsidR="00021A0E">
          <w:rPr>
            <w:noProof/>
            <w:webHidden/>
          </w:rPr>
          <w:fldChar w:fldCharType="end"/>
        </w:r>
      </w:hyperlink>
    </w:p>
    <w:p w14:paraId="6F1B63F3" w14:textId="6CED306C" w:rsidR="00021A0E" w:rsidRDefault="00242A2D">
      <w:pPr>
        <w:pStyle w:val="33"/>
        <w:rPr>
          <w:rFonts w:asciiTheme="minorHAnsi" w:eastAsiaTheme="minorEastAsia" w:hAnsiTheme="minorHAnsi" w:cstheme="minorBidi"/>
          <w:noProof/>
          <w:szCs w:val="22"/>
        </w:rPr>
      </w:pPr>
      <w:hyperlink w:anchor="_Toc191880772" w:history="1">
        <w:r w:rsidR="00021A0E" w:rsidRPr="0019519D">
          <w:rPr>
            <w:rStyle w:val="af5"/>
            <w:i/>
            <w:noProof/>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021A0E">
          <w:rPr>
            <w:noProof/>
            <w:webHidden/>
          </w:rPr>
          <w:tab/>
        </w:r>
        <w:r w:rsidR="00021A0E">
          <w:rPr>
            <w:noProof/>
            <w:webHidden/>
          </w:rPr>
          <w:fldChar w:fldCharType="begin"/>
        </w:r>
        <w:r w:rsidR="00021A0E">
          <w:rPr>
            <w:noProof/>
            <w:webHidden/>
          </w:rPr>
          <w:instrText xml:space="preserve"> PAGEREF _Toc191880772 \h </w:instrText>
        </w:r>
        <w:r w:rsidR="00021A0E">
          <w:rPr>
            <w:noProof/>
            <w:webHidden/>
          </w:rPr>
        </w:r>
        <w:r w:rsidR="00021A0E">
          <w:rPr>
            <w:noProof/>
            <w:webHidden/>
          </w:rPr>
          <w:fldChar w:fldCharType="separate"/>
        </w:r>
        <w:r w:rsidR="00021A0E">
          <w:rPr>
            <w:noProof/>
            <w:webHidden/>
          </w:rPr>
          <w:t>21</w:t>
        </w:r>
        <w:r w:rsidR="00021A0E">
          <w:rPr>
            <w:noProof/>
            <w:webHidden/>
          </w:rPr>
          <w:fldChar w:fldCharType="end"/>
        </w:r>
      </w:hyperlink>
    </w:p>
    <w:p w14:paraId="08D64CF4" w14:textId="0716570D" w:rsidR="00021A0E" w:rsidRDefault="00242A2D">
      <w:pPr>
        <w:pStyle w:val="33"/>
        <w:rPr>
          <w:rFonts w:asciiTheme="minorHAnsi" w:eastAsiaTheme="minorEastAsia" w:hAnsiTheme="minorHAnsi" w:cstheme="minorBidi"/>
          <w:noProof/>
          <w:szCs w:val="22"/>
        </w:rPr>
      </w:pPr>
      <w:hyperlink w:anchor="_Toc191880773" w:history="1">
        <w:r w:rsidR="00021A0E" w:rsidRPr="0019519D">
          <w:rPr>
            <w:rStyle w:val="af5"/>
            <w:i/>
            <w:noProof/>
          </w:rPr>
          <w:t>з) среднегодовая загрузка оборудования</w:t>
        </w:r>
        <w:r w:rsidR="00021A0E">
          <w:rPr>
            <w:noProof/>
            <w:webHidden/>
          </w:rPr>
          <w:tab/>
        </w:r>
        <w:r w:rsidR="00021A0E">
          <w:rPr>
            <w:noProof/>
            <w:webHidden/>
          </w:rPr>
          <w:fldChar w:fldCharType="begin"/>
        </w:r>
        <w:r w:rsidR="00021A0E">
          <w:rPr>
            <w:noProof/>
            <w:webHidden/>
          </w:rPr>
          <w:instrText xml:space="preserve"> PAGEREF _Toc191880773 \h </w:instrText>
        </w:r>
        <w:r w:rsidR="00021A0E">
          <w:rPr>
            <w:noProof/>
            <w:webHidden/>
          </w:rPr>
        </w:r>
        <w:r w:rsidR="00021A0E">
          <w:rPr>
            <w:noProof/>
            <w:webHidden/>
          </w:rPr>
          <w:fldChar w:fldCharType="separate"/>
        </w:r>
        <w:r w:rsidR="00021A0E">
          <w:rPr>
            <w:noProof/>
            <w:webHidden/>
          </w:rPr>
          <w:t>22</w:t>
        </w:r>
        <w:r w:rsidR="00021A0E">
          <w:rPr>
            <w:noProof/>
            <w:webHidden/>
          </w:rPr>
          <w:fldChar w:fldCharType="end"/>
        </w:r>
      </w:hyperlink>
    </w:p>
    <w:p w14:paraId="2052E0DE" w14:textId="0C288F9C" w:rsidR="00021A0E" w:rsidRDefault="00242A2D">
      <w:pPr>
        <w:pStyle w:val="33"/>
        <w:rPr>
          <w:rFonts w:asciiTheme="minorHAnsi" w:eastAsiaTheme="minorEastAsia" w:hAnsiTheme="minorHAnsi" w:cstheme="minorBidi"/>
          <w:noProof/>
          <w:szCs w:val="22"/>
        </w:rPr>
      </w:pPr>
      <w:hyperlink w:anchor="_Toc191880774" w:history="1">
        <w:r w:rsidR="00021A0E" w:rsidRPr="0019519D">
          <w:rPr>
            <w:rStyle w:val="af5"/>
            <w:i/>
            <w:noProof/>
          </w:rPr>
          <w:t>и) способы учета тепла, отпущенного в тепловые сети</w:t>
        </w:r>
        <w:r w:rsidR="00021A0E">
          <w:rPr>
            <w:noProof/>
            <w:webHidden/>
          </w:rPr>
          <w:tab/>
        </w:r>
        <w:r w:rsidR="00021A0E">
          <w:rPr>
            <w:noProof/>
            <w:webHidden/>
          </w:rPr>
          <w:fldChar w:fldCharType="begin"/>
        </w:r>
        <w:r w:rsidR="00021A0E">
          <w:rPr>
            <w:noProof/>
            <w:webHidden/>
          </w:rPr>
          <w:instrText xml:space="preserve"> PAGEREF _Toc191880774 \h </w:instrText>
        </w:r>
        <w:r w:rsidR="00021A0E">
          <w:rPr>
            <w:noProof/>
            <w:webHidden/>
          </w:rPr>
        </w:r>
        <w:r w:rsidR="00021A0E">
          <w:rPr>
            <w:noProof/>
            <w:webHidden/>
          </w:rPr>
          <w:fldChar w:fldCharType="separate"/>
        </w:r>
        <w:r w:rsidR="00021A0E">
          <w:rPr>
            <w:noProof/>
            <w:webHidden/>
          </w:rPr>
          <w:t>23</w:t>
        </w:r>
        <w:r w:rsidR="00021A0E">
          <w:rPr>
            <w:noProof/>
            <w:webHidden/>
          </w:rPr>
          <w:fldChar w:fldCharType="end"/>
        </w:r>
      </w:hyperlink>
    </w:p>
    <w:p w14:paraId="26896F47" w14:textId="48C63168" w:rsidR="00021A0E" w:rsidRDefault="00242A2D">
      <w:pPr>
        <w:pStyle w:val="33"/>
        <w:rPr>
          <w:rFonts w:asciiTheme="minorHAnsi" w:eastAsiaTheme="minorEastAsia" w:hAnsiTheme="minorHAnsi" w:cstheme="minorBidi"/>
          <w:noProof/>
          <w:szCs w:val="22"/>
        </w:rPr>
      </w:pPr>
      <w:hyperlink w:anchor="_Toc191880775" w:history="1">
        <w:r w:rsidR="00021A0E" w:rsidRPr="0019519D">
          <w:rPr>
            <w:rStyle w:val="af5"/>
            <w:i/>
            <w:noProof/>
          </w:rPr>
          <w:t>к) статистика отказов и восстановлений оборудования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_Toc191880775 \h </w:instrText>
        </w:r>
        <w:r w:rsidR="00021A0E">
          <w:rPr>
            <w:noProof/>
            <w:webHidden/>
          </w:rPr>
        </w:r>
        <w:r w:rsidR="00021A0E">
          <w:rPr>
            <w:noProof/>
            <w:webHidden/>
          </w:rPr>
          <w:fldChar w:fldCharType="separate"/>
        </w:r>
        <w:r w:rsidR="00021A0E">
          <w:rPr>
            <w:noProof/>
            <w:webHidden/>
          </w:rPr>
          <w:t>23</w:t>
        </w:r>
        <w:r w:rsidR="00021A0E">
          <w:rPr>
            <w:noProof/>
            <w:webHidden/>
          </w:rPr>
          <w:fldChar w:fldCharType="end"/>
        </w:r>
      </w:hyperlink>
    </w:p>
    <w:p w14:paraId="017ECD57" w14:textId="285B1A05" w:rsidR="00021A0E" w:rsidRDefault="00242A2D">
      <w:pPr>
        <w:pStyle w:val="33"/>
        <w:rPr>
          <w:rFonts w:asciiTheme="minorHAnsi" w:eastAsiaTheme="minorEastAsia" w:hAnsiTheme="minorHAnsi" w:cstheme="minorBidi"/>
          <w:noProof/>
          <w:szCs w:val="22"/>
        </w:rPr>
      </w:pPr>
      <w:hyperlink w:anchor="_Toc191880776" w:history="1">
        <w:r w:rsidR="00021A0E" w:rsidRPr="0019519D">
          <w:rPr>
            <w:rStyle w:val="af5"/>
            <w:i/>
            <w:noProof/>
          </w:rPr>
          <w:t>л) характеристика водоподготовительных установок</w:t>
        </w:r>
        <w:r w:rsidR="00021A0E">
          <w:rPr>
            <w:noProof/>
            <w:webHidden/>
          </w:rPr>
          <w:tab/>
        </w:r>
        <w:r w:rsidR="00021A0E">
          <w:rPr>
            <w:noProof/>
            <w:webHidden/>
          </w:rPr>
          <w:fldChar w:fldCharType="begin"/>
        </w:r>
        <w:r w:rsidR="00021A0E">
          <w:rPr>
            <w:noProof/>
            <w:webHidden/>
          </w:rPr>
          <w:instrText xml:space="preserve"> PAGEREF _Toc191880776 \h </w:instrText>
        </w:r>
        <w:r w:rsidR="00021A0E">
          <w:rPr>
            <w:noProof/>
            <w:webHidden/>
          </w:rPr>
        </w:r>
        <w:r w:rsidR="00021A0E">
          <w:rPr>
            <w:noProof/>
            <w:webHidden/>
          </w:rPr>
          <w:fldChar w:fldCharType="separate"/>
        </w:r>
        <w:r w:rsidR="00021A0E">
          <w:rPr>
            <w:noProof/>
            <w:webHidden/>
          </w:rPr>
          <w:t>23</w:t>
        </w:r>
        <w:r w:rsidR="00021A0E">
          <w:rPr>
            <w:noProof/>
            <w:webHidden/>
          </w:rPr>
          <w:fldChar w:fldCharType="end"/>
        </w:r>
      </w:hyperlink>
    </w:p>
    <w:p w14:paraId="78982E36" w14:textId="5EDB9A7A" w:rsidR="00021A0E" w:rsidRDefault="00242A2D">
      <w:pPr>
        <w:pStyle w:val="33"/>
        <w:rPr>
          <w:rFonts w:asciiTheme="minorHAnsi" w:eastAsiaTheme="minorEastAsia" w:hAnsiTheme="minorHAnsi" w:cstheme="minorBidi"/>
          <w:noProof/>
          <w:szCs w:val="22"/>
        </w:rPr>
      </w:pPr>
      <w:hyperlink w:anchor="_Toc191880777" w:history="1">
        <w:r w:rsidR="00021A0E" w:rsidRPr="0019519D">
          <w:rPr>
            <w:rStyle w:val="af5"/>
            <w:i/>
            <w:noProof/>
          </w:rPr>
          <w:t>м) предписания надзорных органов по запрещению дальнейшей эксплуатации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_Toc191880777 \h </w:instrText>
        </w:r>
        <w:r w:rsidR="00021A0E">
          <w:rPr>
            <w:noProof/>
            <w:webHidden/>
          </w:rPr>
        </w:r>
        <w:r w:rsidR="00021A0E">
          <w:rPr>
            <w:noProof/>
            <w:webHidden/>
          </w:rPr>
          <w:fldChar w:fldCharType="separate"/>
        </w:r>
        <w:r w:rsidR="00021A0E">
          <w:rPr>
            <w:noProof/>
            <w:webHidden/>
          </w:rPr>
          <w:t>24</w:t>
        </w:r>
        <w:r w:rsidR="00021A0E">
          <w:rPr>
            <w:noProof/>
            <w:webHidden/>
          </w:rPr>
          <w:fldChar w:fldCharType="end"/>
        </w:r>
      </w:hyperlink>
    </w:p>
    <w:p w14:paraId="0131C2E3" w14:textId="6B68575C" w:rsidR="00021A0E" w:rsidRDefault="00242A2D">
      <w:pPr>
        <w:pStyle w:val="33"/>
        <w:rPr>
          <w:rFonts w:asciiTheme="minorHAnsi" w:eastAsiaTheme="minorEastAsia" w:hAnsiTheme="minorHAnsi" w:cstheme="minorBidi"/>
          <w:noProof/>
          <w:szCs w:val="22"/>
        </w:rPr>
      </w:pPr>
      <w:hyperlink w:anchor="_Toc191880778" w:history="1">
        <w:r w:rsidR="00021A0E" w:rsidRPr="0019519D">
          <w:rPr>
            <w:rStyle w:val="af5"/>
            <w:i/>
            <w:noProof/>
          </w:rPr>
          <w:t>н) проектный и установленный топливный режим котельных</w:t>
        </w:r>
        <w:r w:rsidR="00021A0E">
          <w:rPr>
            <w:noProof/>
            <w:webHidden/>
          </w:rPr>
          <w:tab/>
        </w:r>
        <w:r w:rsidR="00021A0E">
          <w:rPr>
            <w:noProof/>
            <w:webHidden/>
          </w:rPr>
          <w:fldChar w:fldCharType="begin"/>
        </w:r>
        <w:r w:rsidR="00021A0E">
          <w:rPr>
            <w:noProof/>
            <w:webHidden/>
          </w:rPr>
          <w:instrText xml:space="preserve"> PAGEREF _Toc191880778 \h </w:instrText>
        </w:r>
        <w:r w:rsidR="00021A0E">
          <w:rPr>
            <w:noProof/>
            <w:webHidden/>
          </w:rPr>
        </w:r>
        <w:r w:rsidR="00021A0E">
          <w:rPr>
            <w:noProof/>
            <w:webHidden/>
          </w:rPr>
          <w:fldChar w:fldCharType="separate"/>
        </w:r>
        <w:r w:rsidR="00021A0E">
          <w:rPr>
            <w:noProof/>
            <w:webHidden/>
          </w:rPr>
          <w:t>24</w:t>
        </w:r>
        <w:r w:rsidR="00021A0E">
          <w:rPr>
            <w:noProof/>
            <w:webHidden/>
          </w:rPr>
          <w:fldChar w:fldCharType="end"/>
        </w:r>
      </w:hyperlink>
    </w:p>
    <w:p w14:paraId="6D0E2174" w14:textId="767C95F6" w:rsidR="00021A0E" w:rsidRDefault="00242A2D">
      <w:pPr>
        <w:pStyle w:val="33"/>
        <w:rPr>
          <w:rFonts w:asciiTheme="minorHAnsi" w:eastAsiaTheme="minorEastAsia" w:hAnsiTheme="minorHAnsi" w:cstheme="minorBidi"/>
          <w:noProof/>
          <w:szCs w:val="22"/>
        </w:rPr>
      </w:pPr>
      <w:hyperlink w:anchor="_Toc191880779" w:history="1">
        <w:r w:rsidR="00021A0E" w:rsidRPr="0019519D">
          <w:rPr>
            <w:rStyle w:val="af5"/>
            <w:i/>
            <w:noProof/>
          </w:rPr>
          <w:t>о) сведения о резервном топливе котельных</w:t>
        </w:r>
        <w:r w:rsidR="00021A0E">
          <w:rPr>
            <w:noProof/>
            <w:webHidden/>
          </w:rPr>
          <w:tab/>
        </w:r>
        <w:r w:rsidR="00021A0E">
          <w:rPr>
            <w:noProof/>
            <w:webHidden/>
          </w:rPr>
          <w:fldChar w:fldCharType="begin"/>
        </w:r>
        <w:r w:rsidR="00021A0E">
          <w:rPr>
            <w:noProof/>
            <w:webHidden/>
          </w:rPr>
          <w:instrText xml:space="preserve"> PAGEREF _Toc191880779 \h </w:instrText>
        </w:r>
        <w:r w:rsidR="00021A0E">
          <w:rPr>
            <w:noProof/>
            <w:webHidden/>
          </w:rPr>
        </w:r>
        <w:r w:rsidR="00021A0E">
          <w:rPr>
            <w:noProof/>
            <w:webHidden/>
          </w:rPr>
          <w:fldChar w:fldCharType="separate"/>
        </w:r>
        <w:r w:rsidR="00021A0E">
          <w:rPr>
            <w:noProof/>
            <w:webHidden/>
          </w:rPr>
          <w:t>24</w:t>
        </w:r>
        <w:r w:rsidR="00021A0E">
          <w:rPr>
            <w:noProof/>
            <w:webHidden/>
          </w:rPr>
          <w:fldChar w:fldCharType="end"/>
        </w:r>
      </w:hyperlink>
    </w:p>
    <w:p w14:paraId="522658AD" w14:textId="15E06F12" w:rsidR="00021A0E" w:rsidRDefault="00242A2D">
      <w:pPr>
        <w:pStyle w:val="33"/>
        <w:rPr>
          <w:rFonts w:asciiTheme="minorHAnsi" w:eastAsiaTheme="minorEastAsia" w:hAnsiTheme="minorHAnsi" w:cstheme="minorBidi"/>
          <w:noProof/>
          <w:szCs w:val="22"/>
        </w:rPr>
      </w:pPr>
      <w:hyperlink w:anchor="_Toc191880780" w:history="1">
        <w:r w:rsidR="00021A0E" w:rsidRPr="0019519D">
          <w:rPr>
            <w:rStyle w:val="af5"/>
            <w:i/>
            <w:noProof/>
          </w:rPr>
          <w:t>п) эксплуатационные показатели функционирования котельных</w:t>
        </w:r>
        <w:r w:rsidR="00021A0E">
          <w:rPr>
            <w:noProof/>
            <w:webHidden/>
          </w:rPr>
          <w:tab/>
        </w:r>
        <w:r w:rsidR="00021A0E">
          <w:rPr>
            <w:noProof/>
            <w:webHidden/>
          </w:rPr>
          <w:fldChar w:fldCharType="begin"/>
        </w:r>
        <w:r w:rsidR="00021A0E">
          <w:rPr>
            <w:noProof/>
            <w:webHidden/>
          </w:rPr>
          <w:instrText xml:space="preserve"> PAGEREF _Toc191880780 \h </w:instrText>
        </w:r>
        <w:r w:rsidR="00021A0E">
          <w:rPr>
            <w:noProof/>
            <w:webHidden/>
          </w:rPr>
        </w:r>
        <w:r w:rsidR="00021A0E">
          <w:rPr>
            <w:noProof/>
            <w:webHidden/>
          </w:rPr>
          <w:fldChar w:fldCharType="separate"/>
        </w:r>
        <w:r w:rsidR="00021A0E">
          <w:rPr>
            <w:noProof/>
            <w:webHidden/>
          </w:rPr>
          <w:t>24</w:t>
        </w:r>
        <w:r w:rsidR="00021A0E">
          <w:rPr>
            <w:noProof/>
            <w:webHidden/>
          </w:rPr>
          <w:fldChar w:fldCharType="end"/>
        </w:r>
      </w:hyperlink>
    </w:p>
    <w:p w14:paraId="2424BBB1" w14:textId="2D505881" w:rsidR="00021A0E" w:rsidRDefault="00242A2D">
      <w:pPr>
        <w:pStyle w:val="33"/>
        <w:rPr>
          <w:rFonts w:asciiTheme="minorHAnsi" w:eastAsiaTheme="minorEastAsia" w:hAnsiTheme="minorHAnsi" w:cstheme="minorBidi"/>
          <w:noProof/>
          <w:szCs w:val="22"/>
        </w:rPr>
      </w:pPr>
      <w:hyperlink w:anchor="_Toc191880781" w:history="1">
        <w:r w:rsidR="00021A0E" w:rsidRPr="0019519D">
          <w:rPr>
            <w:rStyle w:val="af5"/>
            <w:i/>
            <w:noProof/>
          </w:rPr>
          <w:t>р) описание изменений в перечисленных характеристиках котельных в ретроспективном периоде</w:t>
        </w:r>
        <w:r w:rsidR="00021A0E">
          <w:rPr>
            <w:noProof/>
            <w:webHidden/>
          </w:rPr>
          <w:tab/>
        </w:r>
        <w:r w:rsidR="00021A0E">
          <w:rPr>
            <w:noProof/>
            <w:webHidden/>
          </w:rPr>
          <w:fldChar w:fldCharType="begin"/>
        </w:r>
        <w:r w:rsidR="00021A0E">
          <w:rPr>
            <w:noProof/>
            <w:webHidden/>
          </w:rPr>
          <w:instrText xml:space="preserve"> PAGEREF _Toc191880781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30413CC9" w14:textId="3C62556F" w:rsidR="00021A0E" w:rsidRDefault="00242A2D">
      <w:pPr>
        <w:pStyle w:val="33"/>
        <w:rPr>
          <w:rFonts w:asciiTheme="minorHAnsi" w:eastAsiaTheme="minorEastAsia" w:hAnsiTheme="minorHAnsi" w:cstheme="minorBidi"/>
          <w:noProof/>
          <w:szCs w:val="22"/>
        </w:rPr>
      </w:pPr>
      <w:hyperlink w:anchor="_Toc191880782" w:history="1">
        <w:r w:rsidR="00021A0E" w:rsidRPr="0019519D">
          <w:rPr>
            <w:rStyle w:val="af5"/>
            <w:i/>
            <w:noProof/>
          </w:rPr>
          <w:t>с)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021A0E">
          <w:rPr>
            <w:noProof/>
            <w:webHidden/>
          </w:rPr>
          <w:tab/>
        </w:r>
        <w:r w:rsidR="00021A0E">
          <w:rPr>
            <w:noProof/>
            <w:webHidden/>
          </w:rPr>
          <w:fldChar w:fldCharType="begin"/>
        </w:r>
        <w:r w:rsidR="00021A0E">
          <w:rPr>
            <w:noProof/>
            <w:webHidden/>
          </w:rPr>
          <w:instrText xml:space="preserve"> PAGEREF _Toc191880782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51C5A96F" w14:textId="3937B665" w:rsidR="00021A0E" w:rsidRDefault="00242A2D">
      <w:pPr>
        <w:pStyle w:val="22"/>
        <w:rPr>
          <w:rFonts w:asciiTheme="minorHAnsi" w:eastAsiaTheme="minorEastAsia" w:hAnsiTheme="minorHAnsi" w:cstheme="minorBidi"/>
          <w:b w:val="0"/>
          <w:iCs w:val="0"/>
          <w:noProof/>
          <w:szCs w:val="22"/>
        </w:rPr>
      </w:pPr>
      <w:hyperlink w:anchor="_Toc191880783" w:history="1">
        <w:r w:rsidR="00021A0E" w:rsidRPr="0019519D">
          <w:rPr>
            <w:rStyle w:val="af5"/>
            <w:noProof/>
          </w:rPr>
          <w:t>Часть 3 "Тепловые сети, сооружения на них"</w:t>
        </w:r>
        <w:r w:rsidR="00021A0E">
          <w:rPr>
            <w:noProof/>
            <w:webHidden/>
          </w:rPr>
          <w:tab/>
        </w:r>
        <w:r w:rsidR="00021A0E">
          <w:rPr>
            <w:noProof/>
            <w:webHidden/>
          </w:rPr>
          <w:fldChar w:fldCharType="begin"/>
        </w:r>
        <w:r w:rsidR="00021A0E">
          <w:rPr>
            <w:noProof/>
            <w:webHidden/>
          </w:rPr>
          <w:instrText xml:space="preserve"> PAGEREF _Toc191880783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2701ECEE" w14:textId="5CCD3A98" w:rsidR="00021A0E" w:rsidRDefault="00242A2D">
      <w:pPr>
        <w:pStyle w:val="22"/>
        <w:rPr>
          <w:rFonts w:asciiTheme="minorHAnsi" w:eastAsiaTheme="minorEastAsia" w:hAnsiTheme="minorHAnsi" w:cstheme="minorBidi"/>
          <w:b w:val="0"/>
          <w:iCs w:val="0"/>
          <w:noProof/>
          <w:szCs w:val="22"/>
        </w:rPr>
      </w:pPr>
      <w:hyperlink w:anchor="_Toc191880784" w:history="1">
        <w:r w:rsidR="00021A0E" w:rsidRPr="0019519D">
          <w:rPr>
            <w:rStyle w:val="af5"/>
            <w:noProof/>
          </w:rPr>
          <w:t>3.1. Тепловые сети, сооружения на них</w:t>
        </w:r>
        <w:r w:rsidR="00021A0E">
          <w:rPr>
            <w:noProof/>
            <w:webHidden/>
          </w:rPr>
          <w:tab/>
        </w:r>
        <w:r w:rsidR="00021A0E">
          <w:rPr>
            <w:noProof/>
            <w:webHidden/>
          </w:rPr>
          <w:fldChar w:fldCharType="begin"/>
        </w:r>
        <w:r w:rsidR="00021A0E">
          <w:rPr>
            <w:noProof/>
            <w:webHidden/>
          </w:rPr>
          <w:instrText xml:space="preserve"> PAGEREF _Toc191880784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0FEB25A1" w14:textId="3960E12C" w:rsidR="00021A0E" w:rsidRDefault="00242A2D">
      <w:pPr>
        <w:pStyle w:val="33"/>
        <w:rPr>
          <w:rFonts w:asciiTheme="minorHAnsi" w:eastAsiaTheme="minorEastAsia" w:hAnsiTheme="minorHAnsi" w:cstheme="minorBidi"/>
          <w:noProof/>
          <w:szCs w:val="22"/>
        </w:rPr>
      </w:pPr>
      <w:hyperlink w:anchor="_Toc191880785" w:history="1">
        <w:r w:rsidR="00021A0E" w:rsidRPr="0019519D">
          <w:rPr>
            <w:rStyle w:val="af5"/>
            <w:i/>
            <w:noProof/>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r w:rsidR="00021A0E">
          <w:rPr>
            <w:noProof/>
            <w:webHidden/>
          </w:rPr>
          <w:tab/>
        </w:r>
        <w:r w:rsidR="00021A0E">
          <w:rPr>
            <w:noProof/>
            <w:webHidden/>
          </w:rPr>
          <w:fldChar w:fldCharType="begin"/>
        </w:r>
        <w:r w:rsidR="00021A0E">
          <w:rPr>
            <w:noProof/>
            <w:webHidden/>
          </w:rPr>
          <w:instrText xml:space="preserve"> PAGEREF _Toc191880785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4B0F49AF" w14:textId="2AEAD728" w:rsidR="00021A0E" w:rsidRDefault="00242A2D">
      <w:pPr>
        <w:pStyle w:val="33"/>
        <w:rPr>
          <w:rFonts w:asciiTheme="minorHAnsi" w:eastAsiaTheme="minorEastAsia" w:hAnsiTheme="minorHAnsi" w:cstheme="minorBidi"/>
          <w:noProof/>
          <w:szCs w:val="22"/>
        </w:rPr>
      </w:pPr>
      <w:hyperlink w:anchor="_Toc191880786" w:history="1">
        <w:r w:rsidR="00021A0E" w:rsidRPr="0019519D">
          <w:rPr>
            <w:rStyle w:val="af5"/>
            <w:i/>
            <w:noProof/>
          </w:rPr>
          <w:t>б) карты (схемы) тепловых сетей в зонах действия источников тепловой энергии в электронной форме и (или) на бумажном носителе</w:t>
        </w:r>
        <w:r w:rsidR="00021A0E">
          <w:rPr>
            <w:noProof/>
            <w:webHidden/>
          </w:rPr>
          <w:tab/>
        </w:r>
        <w:r w:rsidR="00021A0E">
          <w:rPr>
            <w:noProof/>
            <w:webHidden/>
          </w:rPr>
          <w:fldChar w:fldCharType="begin"/>
        </w:r>
        <w:r w:rsidR="00021A0E">
          <w:rPr>
            <w:noProof/>
            <w:webHidden/>
          </w:rPr>
          <w:instrText xml:space="preserve"> PAGEREF _Toc191880786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248AA142" w14:textId="0639D28F" w:rsidR="00021A0E" w:rsidRDefault="00242A2D">
      <w:pPr>
        <w:pStyle w:val="33"/>
        <w:rPr>
          <w:rFonts w:asciiTheme="minorHAnsi" w:eastAsiaTheme="minorEastAsia" w:hAnsiTheme="minorHAnsi" w:cstheme="minorBidi"/>
          <w:noProof/>
          <w:szCs w:val="22"/>
        </w:rPr>
      </w:pPr>
      <w:hyperlink w:anchor="_Toc191880787" w:history="1">
        <w:r w:rsidR="00021A0E" w:rsidRPr="0019519D">
          <w:rPr>
            <w:rStyle w:val="af5"/>
            <w:i/>
            <w:noProof/>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021A0E">
          <w:rPr>
            <w:noProof/>
            <w:webHidden/>
          </w:rPr>
          <w:tab/>
        </w:r>
        <w:r w:rsidR="00021A0E">
          <w:rPr>
            <w:noProof/>
            <w:webHidden/>
          </w:rPr>
          <w:fldChar w:fldCharType="begin"/>
        </w:r>
        <w:r w:rsidR="00021A0E">
          <w:rPr>
            <w:noProof/>
            <w:webHidden/>
          </w:rPr>
          <w:instrText xml:space="preserve"> PAGEREF _Toc191880787 \h </w:instrText>
        </w:r>
        <w:r w:rsidR="00021A0E">
          <w:rPr>
            <w:noProof/>
            <w:webHidden/>
          </w:rPr>
        </w:r>
        <w:r w:rsidR="00021A0E">
          <w:rPr>
            <w:noProof/>
            <w:webHidden/>
          </w:rPr>
          <w:fldChar w:fldCharType="separate"/>
        </w:r>
        <w:r w:rsidR="00021A0E">
          <w:rPr>
            <w:noProof/>
            <w:webHidden/>
          </w:rPr>
          <w:t>25</w:t>
        </w:r>
        <w:r w:rsidR="00021A0E">
          <w:rPr>
            <w:noProof/>
            <w:webHidden/>
          </w:rPr>
          <w:fldChar w:fldCharType="end"/>
        </w:r>
      </w:hyperlink>
    </w:p>
    <w:p w14:paraId="75591CEB" w14:textId="6DA06846" w:rsidR="00021A0E" w:rsidRDefault="00242A2D">
      <w:pPr>
        <w:pStyle w:val="33"/>
        <w:rPr>
          <w:rFonts w:asciiTheme="minorHAnsi" w:eastAsiaTheme="minorEastAsia" w:hAnsiTheme="minorHAnsi" w:cstheme="minorBidi"/>
          <w:noProof/>
          <w:szCs w:val="22"/>
        </w:rPr>
      </w:pPr>
      <w:hyperlink w:anchor="_Toc191880788" w:history="1">
        <w:r w:rsidR="00021A0E" w:rsidRPr="0019519D">
          <w:rPr>
            <w:rStyle w:val="af5"/>
            <w:i/>
            <w:noProof/>
          </w:rPr>
          <w:t>г) описание типов и количества секционирующей и регулирующей арматуры на тепловых сетях</w:t>
        </w:r>
        <w:r w:rsidR="00021A0E">
          <w:rPr>
            <w:noProof/>
            <w:webHidden/>
          </w:rPr>
          <w:tab/>
        </w:r>
        <w:r w:rsidR="00021A0E">
          <w:rPr>
            <w:noProof/>
            <w:webHidden/>
          </w:rPr>
          <w:fldChar w:fldCharType="begin"/>
        </w:r>
        <w:r w:rsidR="00021A0E">
          <w:rPr>
            <w:noProof/>
            <w:webHidden/>
          </w:rPr>
          <w:instrText xml:space="preserve"> PAGEREF _Toc191880788 \h </w:instrText>
        </w:r>
        <w:r w:rsidR="00021A0E">
          <w:rPr>
            <w:noProof/>
            <w:webHidden/>
          </w:rPr>
        </w:r>
        <w:r w:rsidR="00021A0E">
          <w:rPr>
            <w:noProof/>
            <w:webHidden/>
          </w:rPr>
          <w:fldChar w:fldCharType="separate"/>
        </w:r>
        <w:r w:rsidR="00021A0E">
          <w:rPr>
            <w:noProof/>
            <w:webHidden/>
          </w:rPr>
          <w:t>30</w:t>
        </w:r>
        <w:r w:rsidR="00021A0E">
          <w:rPr>
            <w:noProof/>
            <w:webHidden/>
          </w:rPr>
          <w:fldChar w:fldCharType="end"/>
        </w:r>
      </w:hyperlink>
    </w:p>
    <w:p w14:paraId="76B74932" w14:textId="008F5D33" w:rsidR="00021A0E" w:rsidRDefault="00242A2D">
      <w:pPr>
        <w:pStyle w:val="33"/>
        <w:rPr>
          <w:rFonts w:asciiTheme="minorHAnsi" w:eastAsiaTheme="minorEastAsia" w:hAnsiTheme="minorHAnsi" w:cstheme="minorBidi"/>
          <w:noProof/>
          <w:szCs w:val="22"/>
        </w:rPr>
      </w:pPr>
      <w:hyperlink w:anchor="_Toc191880789" w:history="1">
        <w:r w:rsidR="00021A0E" w:rsidRPr="0019519D">
          <w:rPr>
            <w:rStyle w:val="af5"/>
            <w:i/>
            <w:noProof/>
          </w:rPr>
          <w:t>д) описание типов и строительных особенностей тепловых пунктов, тепловых камер и павильонов</w:t>
        </w:r>
        <w:r w:rsidR="00021A0E">
          <w:rPr>
            <w:noProof/>
            <w:webHidden/>
          </w:rPr>
          <w:tab/>
        </w:r>
        <w:r w:rsidR="00021A0E">
          <w:rPr>
            <w:noProof/>
            <w:webHidden/>
          </w:rPr>
          <w:fldChar w:fldCharType="begin"/>
        </w:r>
        <w:r w:rsidR="00021A0E">
          <w:rPr>
            <w:noProof/>
            <w:webHidden/>
          </w:rPr>
          <w:instrText xml:space="preserve"> PAGEREF _Toc191880789 \h </w:instrText>
        </w:r>
        <w:r w:rsidR="00021A0E">
          <w:rPr>
            <w:noProof/>
            <w:webHidden/>
          </w:rPr>
        </w:r>
        <w:r w:rsidR="00021A0E">
          <w:rPr>
            <w:noProof/>
            <w:webHidden/>
          </w:rPr>
          <w:fldChar w:fldCharType="separate"/>
        </w:r>
        <w:r w:rsidR="00021A0E">
          <w:rPr>
            <w:noProof/>
            <w:webHidden/>
          </w:rPr>
          <w:t>30</w:t>
        </w:r>
        <w:r w:rsidR="00021A0E">
          <w:rPr>
            <w:noProof/>
            <w:webHidden/>
          </w:rPr>
          <w:fldChar w:fldCharType="end"/>
        </w:r>
      </w:hyperlink>
    </w:p>
    <w:p w14:paraId="707FFDAB" w14:textId="5979B31D" w:rsidR="00021A0E" w:rsidRDefault="00242A2D">
      <w:pPr>
        <w:pStyle w:val="33"/>
        <w:rPr>
          <w:rFonts w:asciiTheme="minorHAnsi" w:eastAsiaTheme="minorEastAsia" w:hAnsiTheme="minorHAnsi" w:cstheme="minorBidi"/>
          <w:noProof/>
          <w:szCs w:val="22"/>
        </w:rPr>
      </w:pPr>
      <w:hyperlink w:anchor="_Toc191880790" w:history="1">
        <w:r w:rsidR="00021A0E" w:rsidRPr="0019519D">
          <w:rPr>
            <w:rStyle w:val="af5"/>
            <w:i/>
            <w:noProof/>
          </w:rPr>
          <w:t>е) описание графиков регулирования отпуска тепла в тепловые сети с анализом их обоснованности</w:t>
        </w:r>
        <w:r w:rsidR="00021A0E">
          <w:rPr>
            <w:noProof/>
            <w:webHidden/>
          </w:rPr>
          <w:tab/>
        </w:r>
        <w:r w:rsidR="00021A0E">
          <w:rPr>
            <w:noProof/>
            <w:webHidden/>
          </w:rPr>
          <w:fldChar w:fldCharType="begin"/>
        </w:r>
        <w:r w:rsidR="00021A0E">
          <w:rPr>
            <w:noProof/>
            <w:webHidden/>
          </w:rPr>
          <w:instrText xml:space="preserve"> PAGEREF _Toc191880790 \h </w:instrText>
        </w:r>
        <w:r w:rsidR="00021A0E">
          <w:rPr>
            <w:noProof/>
            <w:webHidden/>
          </w:rPr>
        </w:r>
        <w:r w:rsidR="00021A0E">
          <w:rPr>
            <w:noProof/>
            <w:webHidden/>
          </w:rPr>
          <w:fldChar w:fldCharType="separate"/>
        </w:r>
        <w:r w:rsidR="00021A0E">
          <w:rPr>
            <w:noProof/>
            <w:webHidden/>
          </w:rPr>
          <w:t>30</w:t>
        </w:r>
        <w:r w:rsidR="00021A0E">
          <w:rPr>
            <w:noProof/>
            <w:webHidden/>
          </w:rPr>
          <w:fldChar w:fldCharType="end"/>
        </w:r>
      </w:hyperlink>
    </w:p>
    <w:p w14:paraId="793388B9" w14:textId="0AF370D3" w:rsidR="00021A0E" w:rsidRDefault="00242A2D">
      <w:pPr>
        <w:pStyle w:val="33"/>
        <w:rPr>
          <w:rFonts w:asciiTheme="minorHAnsi" w:eastAsiaTheme="minorEastAsia" w:hAnsiTheme="minorHAnsi" w:cstheme="minorBidi"/>
          <w:noProof/>
          <w:szCs w:val="22"/>
        </w:rPr>
      </w:pPr>
      <w:hyperlink w:anchor="_Toc191880791" w:history="1">
        <w:r w:rsidR="00021A0E" w:rsidRPr="0019519D">
          <w:rPr>
            <w:rStyle w:val="af5"/>
            <w:i/>
            <w:noProof/>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021A0E">
          <w:rPr>
            <w:noProof/>
            <w:webHidden/>
          </w:rPr>
          <w:tab/>
        </w:r>
        <w:r w:rsidR="00021A0E">
          <w:rPr>
            <w:noProof/>
            <w:webHidden/>
          </w:rPr>
          <w:fldChar w:fldCharType="begin"/>
        </w:r>
        <w:r w:rsidR="00021A0E">
          <w:rPr>
            <w:noProof/>
            <w:webHidden/>
          </w:rPr>
          <w:instrText xml:space="preserve"> PAGEREF _Toc191880791 \h </w:instrText>
        </w:r>
        <w:r w:rsidR="00021A0E">
          <w:rPr>
            <w:noProof/>
            <w:webHidden/>
          </w:rPr>
        </w:r>
        <w:r w:rsidR="00021A0E">
          <w:rPr>
            <w:noProof/>
            <w:webHidden/>
          </w:rPr>
          <w:fldChar w:fldCharType="separate"/>
        </w:r>
        <w:r w:rsidR="00021A0E">
          <w:rPr>
            <w:noProof/>
            <w:webHidden/>
          </w:rPr>
          <w:t>30</w:t>
        </w:r>
        <w:r w:rsidR="00021A0E">
          <w:rPr>
            <w:noProof/>
            <w:webHidden/>
          </w:rPr>
          <w:fldChar w:fldCharType="end"/>
        </w:r>
      </w:hyperlink>
    </w:p>
    <w:p w14:paraId="491107EF" w14:textId="5E6AFE67" w:rsidR="00021A0E" w:rsidRDefault="00242A2D">
      <w:pPr>
        <w:pStyle w:val="33"/>
        <w:rPr>
          <w:rFonts w:asciiTheme="minorHAnsi" w:eastAsiaTheme="minorEastAsia" w:hAnsiTheme="minorHAnsi" w:cstheme="minorBidi"/>
          <w:noProof/>
          <w:szCs w:val="22"/>
        </w:rPr>
      </w:pPr>
      <w:hyperlink w:anchor="_Toc191880792" w:history="1">
        <w:r w:rsidR="00021A0E" w:rsidRPr="0019519D">
          <w:rPr>
            <w:rStyle w:val="af5"/>
            <w:i/>
            <w:noProof/>
          </w:rPr>
          <w:t>з) гидравлические режимы и пьезометрические графики тепловых сетей</w:t>
        </w:r>
        <w:r w:rsidR="00021A0E">
          <w:rPr>
            <w:noProof/>
            <w:webHidden/>
          </w:rPr>
          <w:tab/>
        </w:r>
        <w:r w:rsidR="00021A0E">
          <w:rPr>
            <w:noProof/>
            <w:webHidden/>
          </w:rPr>
          <w:fldChar w:fldCharType="begin"/>
        </w:r>
        <w:r w:rsidR="00021A0E">
          <w:rPr>
            <w:noProof/>
            <w:webHidden/>
          </w:rPr>
          <w:instrText xml:space="preserve"> PAGEREF _Toc191880792 \h </w:instrText>
        </w:r>
        <w:r w:rsidR="00021A0E">
          <w:rPr>
            <w:noProof/>
            <w:webHidden/>
          </w:rPr>
        </w:r>
        <w:r w:rsidR="00021A0E">
          <w:rPr>
            <w:noProof/>
            <w:webHidden/>
          </w:rPr>
          <w:fldChar w:fldCharType="separate"/>
        </w:r>
        <w:r w:rsidR="00021A0E">
          <w:rPr>
            <w:noProof/>
            <w:webHidden/>
          </w:rPr>
          <w:t>31</w:t>
        </w:r>
        <w:r w:rsidR="00021A0E">
          <w:rPr>
            <w:noProof/>
            <w:webHidden/>
          </w:rPr>
          <w:fldChar w:fldCharType="end"/>
        </w:r>
      </w:hyperlink>
    </w:p>
    <w:p w14:paraId="2D6A36DD" w14:textId="0EE9AE6C" w:rsidR="00021A0E" w:rsidRDefault="00242A2D">
      <w:pPr>
        <w:pStyle w:val="33"/>
        <w:rPr>
          <w:rFonts w:asciiTheme="minorHAnsi" w:eastAsiaTheme="minorEastAsia" w:hAnsiTheme="minorHAnsi" w:cstheme="minorBidi"/>
          <w:noProof/>
          <w:szCs w:val="22"/>
        </w:rPr>
      </w:pPr>
      <w:hyperlink w:anchor="_Toc191880793" w:history="1">
        <w:r w:rsidR="00021A0E" w:rsidRPr="0019519D">
          <w:rPr>
            <w:rStyle w:val="af5"/>
            <w:i/>
            <w:noProof/>
          </w:rPr>
          <w:t>и) статистика отказов тепловых сетей (аварийных ситуаций) за последние 5 лет</w:t>
        </w:r>
        <w:r w:rsidR="00021A0E">
          <w:rPr>
            <w:noProof/>
            <w:webHidden/>
          </w:rPr>
          <w:tab/>
        </w:r>
        <w:r w:rsidR="00021A0E">
          <w:rPr>
            <w:noProof/>
            <w:webHidden/>
          </w:rPr>
          <w:fldChar w:fldCharType="begin"/>
        </w:r>
        <w:r w:rsidR="00021A0E">
          <w:rPr>
            <w:noProof/>
            <w:webHidden/>
          </w:rPr>
          <w:instrText xml:space="preserve"> PAGEREF _Toc191880793 \h </w:instrText>
        </w:r>
        <w:r w:rsidR="00021A0E">
          <w:rPr>
            <w:noProof/>
            <w:webHidden/>
          </w:rPr>
        </w:r>
        <w:r w:rsidR="00021A0E">
          <w:rPr>
            <w:noProof/>
            <w:webHidden/>
          </w:rPr>
          <w:fldChar w:fldCharType="separate"/>
        </w:r>
        <w:r w:rsidR="00021A0E">
          <w:rPr>
            <w:noProof/>
            <w:webHidden/>
          </w:rPr>
          <w:t>31</w:t>
        </w:r>
        <w:r w:rsidR="00021A0E">
          <w:rPr>
            <w:noProof/>
            <w:webHidden/>
          </w:rPr>
          <w:fldChar w:fldCharType="end"/>
        </w:r>
      </w:hyperlink>
    </w:p>
    <w:p w14:paraId="5EC78A5C" w14:textId="0C77DA6C" w:rsidR="00021A0E" w:rsidRDefault="00242A2D">
      <w:pPr>
        <w:pStyle w:val="33"/>
        <w:rPr>
          <w:rFonts w:asciiTheme="minorHAnsi" w:eastAsiaTheme="minorEastAsia" w:hAnsiTheme="minorHAnsi" w:cstheme="minorBidi"/>
          <w:noProof/>
          <w:szCs w:val="22"/>
        </w:rPr>
      </w:pPr>
      <w:hyperlink w:anchor="_Toc191880794" w:history="1">
        <w:r w:rsidR="00021A0E" w:rsidRPr="0019519D">
          <w:rPr>
            <w:rStyle w:val="af5"/>
            <w:i/>
            <w:noProof/>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021A0E">
          <w:rPr>
            <w:noProof/>
            <w:webHidden/>
          </w:rPr>
          <w:tab/>
        </w:r>
        <w:r w:rsidR="00021A0E">
          <w:rPr>
            <w:noProof/>
            <w:webHidden/>
          </w:rPr>
          <w:fldChar w:fldCharType="begin"/>
        </w:r>
        <w:r w:rsidR="00021A0E">
          <w:rPr>
            <w:noProof/>
            <w:webHidden/>
          </w:rPr>
          <w:instrText xml:space="preserve"> PAGEREF _Toc191880794 \h </w:instrText>
        </w:r>
        <w:r w:rsidR="00021A0E">
          <w:rPr>
            <w:noProof/>
            <w:webHidden/>
          </w:rPr>
        </w:r>
        <w:r w:rsidR="00021A0E">
          <w:rPr>
            <w:noProof/>
            <w:webHidden/>
          </w:rPr>
          <w:fldChar w:fldCharType="separate"/>
        </w:r>
        <w:r w:rsidR="00021A0E">
          <w:rPr>
            <w:noProof/>
            <w:webHidden/>
          </w:rPr>
          <w:t>32</w:t>
        </w:r>
        <w:r w:rsidR="00021A0E">
          <w:rPr>
            <w:noProof/>
            <w:webHidden/>
          </w:rPr>
          <w:fldChar w:fldCharType="end"/>
        </w:r>
      </w:hyperlink>
    </w:p>
    <w:p w14:paraId="2813CF9A" w14:textId="3612E3E5" w:rsidR="00021A0E" w:rsidRDefault="00242A2D">
      <w:pPr>
        <w:pStyle w:val="33"/>
        <w:rPr>
          <w:rFonts w:asciiTheme="minorHAnsi" w:eastAsiaTheme="minorEastAsia" w:hAnsiTheme="minorHAnsi" w:cstheme="minorBidi"/>
          <w:noProof/>
          <w:szCs w:val="22"/>
        </w:rPr>
      </w:pPr>
      <w:hyperlink w:anchor="_Toc191880795" w:history="1">
        <w:r w:rsidR="00021A0E" w:rsidRPr="0019519D">
          <w:rPr>
            <w:rStyle w:val="af5"/>
            <w:i/>
            <w:noProof/>
          </w:rPr>
          <w:t>л) описание процедур диагностики состояния тепловых сетей и планирования капитальных (текущих) ремонтов</w:t>
        </w:r>
        <w:r w:rsidR="00021A0E">
          <w:rPr>
            <w:noProof/>
            <w:webHidden/>
          </w:rPr>
          <w:tab/>
        </w:r>
        <w:r w:rsidR="00021A0E">
          <w:rPr>
            <w:noProof/>
            <w:webHidden/>
          </w:rPr>
          <w:fldChar w:fldCharType="begin"/>
        </w:r>
        <w:r w:rsidR="00021A0E">
          <w:rPr>
            <w:noProof/>
            <w:webHidden/>
          </w:rPr>
          <w:instrText xml:space="preserve"> PAGEREF _Toc191880795 \h </w:instrText>
        </w:r>
        <w:r w:rsidR="00021A0E">
          <w:rPr>
            <w:noProof/>
            <w:webHidden/>
          </w:rPr>
        </w:r>
        <w:r w:rsidR="00021A0E">
          <w:rPr>
            <w:noProof/>
            <w:webHidden/>
          </w:rPr>
          <w:fldChar w:fldCharType="separate"/>
        </w:r>
        <w:r w:rsidR="00021A0E">
          <w:rPr>
            <w:noProof/>
            <w:webHidden/>
          </w:rPr>
          <w:t>32</w:t>
        </w:r>
        <w:r w:rsidR="00021A0E">
          <w:rPr>
            <w:noProof/>
            <w:webHidden/>
          </w:rPr>
          <w:fldChar w:fldCharType="end"/>
        </w:r>
      </w:hyperlink>
    </w:p>
    <w:p w14:paraId="1B101B2B" w14:textId="2793A1A0" w:rsidR="00021A0E" w:rsidRDefault="00242A2D">
      <w:pPr>
        <w:pStyle w:val="33"/>
        <w:rPr>
          <w:rFonts w:asciiTheme="minorHAnsi" w:eastAsiaTheme="minorEastAsia" w:hAnsiTheme="minorHAnsi" w:cstheme="minorBidi"/>
          <w:noProof/>
          <w:szCs w:val="22"/>
        </w:rPr>
      </w:pPr>
      <w:hyperlink w:anchor="_Toc191880796" w:history="1">
        <w:r w:rsidR="00021A0E" w:rsidRPr="0019519D">
          <w:rPr>
            <w:rStyle w:val="af5"/>
            <w:i/>
            <w:noProof/>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021A0E">
          <w:rPr>
            <w:noProof/>
            <w:webHidden/>
          </w:rPr>
          <w:tab/>
        </w:r>
        <w:r w:rsidR="00021A0E">
          <w:rPr>
            <w:noProof/>
            <w:webHidden/>
          </w:rPr>
          <w:fldChar w:fldCharType="begin"/>
        </w:r>
        <w:r w:rsidR="00021A0E">
          <w:rPr>
            <w:noProof/>
            <w:webHidden/>
          </w:rPr>
          <w:instrText xml:space="preserve"> PAGEREF _Toc191880796 \h </w:instrText>
        </w:r>
        <w:r w:rsidR="00021A0E">
          <w:rPr>
            <w:noProof/>
            <w:webHidden/>
          </w:rPr>
        </w:r>
        <w:r w:rsidR="00021A0E">
          <w:rPr>
            <w:noProof/>
            <w:webHidden/>
          </w:rPr>
          <w:fldChar w:fldCharType="separate"/>
        </w:r>
        <w:r w:rsidR="00021A0E">
          <w:rPr>
            <w:noProof/>
            <w:webHidden/>
          </w:rPr>
          <w:t>32</w:t>
        </w:r>
        <w:r w:rsidR="00021A0E">
          <w:rPr>
            <w:noProof/>
            <w:webHidden/>
          </w:rPr>
          <w:fldChar w:fldCharType="end"/>
        </w:r>
      </w:hyperlink>
    </w:p>
    <w:p w14:paraId="53EEFA64" w14:textId="4111E449" w:rsidR="00021A0E" w:rsidRDefault="00242A2D">
      <w:pPr>
        <w:pStyle w:val="33"/>
        <w:rPr>
          <w:rFonts w:asciiTheme="minorHAnsi" w:eastAsiaTheme="minorEastAsia" w:hAnsiTheme="minorHAnsi" w:cstheme="minorBidi"/>
          <w:noProof/>
          <w:szCs w:val="22"/>
        </w:rPr>
      </w:pPr>
      <w:hyperlink w:anchor="_Toc191880797" w:history="1">
        <w:r w:rsidR="00021A0E" w:rsidRPr="0019519D">
          <w:rPr>
            <w:rStyle w:val="af5"/>
            <w:i/>
            <w:noProof/>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021A0E">
          <w:rPr>
            <w:noProof/>
            <w:webHidden/>
          </w:rPr>
          <w:tab/>
        </w:r>
        <w:r w:rsidR="00021A0E">
          <w:rPr>
            <w:noProof/>
            <w:webHidden/>
          </w:rPr>
          <w:fldChar w:fldCharType="begin"/>
        </w:r>
        <w:r w:rsidR="00021A0E">
          <w:rPr>
            <w:noProof/>
            <w:webHidden/>
          </w:rPr>
          <w:instrText xml:space="preserve"> PAGEREF _Toc191880797 \h </w:instrText>
        </w:r>
        <w:r w:rsidR="00021A0E">
          <w:rPr>
            <w:noProof/>
            <w:webHidden/>
          </w:rPr>
        </w:r>
        <w:r w:rsidR="00021A0E">
          <w:rPr>
            <w:noProof/>
            <w:webHidden/>
          </w:rPr>
          <w:fldChar w:fldCharType="separate"/>
        </w:r>
        <w:r w:rsidR="00021A0E">
          <w:rPr>
            <w:noProof/>
            <w:webHidden/>
          </w:rPr>
          <w:t>33</w:t>
        </w:r>
        <w:r w:rsidR="00021A0E">
          <w:rPr>
            <w:noProof/>
            <w:webHidden/>
          </w:rPr>
          <w:fldChar w:fldCharType="end"/>
        </w:r>
      </w:hyperlink>
    </w:p>
    <w:p w14:paraId="1208A9E5" w14:textId="68A3023F" w:rsidR="00021A0E" w:rsidRDefault="00242A2D">
      <w:pPr>
        <w:pStyle w:val="33"/>
        <w:rPr>
          <w:rFonts w:asciiTheme="minorHAnsi" w:eastAsiaTheme="minorEastAsia" w:hAnsiTheme="minorHAnsi" w:cstheme="minorBidi"/>
          <w:noProof/>
          <w:szCs w:val="22"/>
        </w:rPr>
      </w:pPr>
      <w:hyperlink w:anchor="_Toc191880798" w:history="1">
        <w:r w:rsidR="00021A0E" w:rsidRPr="0019519D">
          <w:rPr>
            <w:rStyle w:val="af5"/>
            <w:i/>
            <w:noProof/>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021A0E">
          <w:rPr>
            <w:noProof/>
            <w:webHidden/>
          </w:rPr>
          <w:tab/>
        </w:r>
        <w:r w:rsidR="00021A0E">
          <w:rPr>
            <w:noProof/>
            <w:webHidden/>
          </w:rPr>
          <w:fldChar w:fldCharType="begin"/>
        </w:r>
        <w:r w:rsidR="00021A0E">
          <w:rPr>
            <w:noProof/>
            <w:webHidden/>
          </w:rPr>
          <w:instrText xml:space="preserve"> PAGEREF _Toc191880798 \h </w:instrText>
        </w:r>
        <w:r w:rsidR="00021A0E">
          <w:rPr>
            <w:noProof/>
            <w:webHidden/>
          </w:rPr>
        </w:r>
        <w:r w:rsidR="00021A0E">
          <w:rPr>
            <w:noProof/>
            <w:webHidden/>
          </w:rPr>
          <w:fldChar w:fldCharType="separate"/>
        </w:r>
        <w:r w:rsidR="00021A0E">
          <w:rPr>
            <w:noProof/>
            <w:webHidden/>
          </w:rPr>
          <w:t>35</w:t>
        </w:r>
        <w:r w:rsidR="00021A0E">
          <w:rPr>
            <w:noProof/>
            <w:webHidden/>
          </w:rPr>
          <w:fldChar w:fldCharType="end"/>
        </w:r>
      </w:hyperlink>
    </w:p>
    <w:p w14:paraId="716A6851" w14:textId="10C5673E" w:rsidR="00021A0E" w:rsidRDefault="00242A2D">
      <w:pPr>
        <w:pStyle w:val="33"/>
        <w:rPr>
          <w:rFonts w:asciiTheme="minorHAnsi" w:eastAsiaTheme="minorEastAsia" w:hAnsiTheme="minorHAnsi" w:cstheme="minorBidi"/>
          <w:noProof/>
          <w:szCs w:val="22"/>
        </w:rPr>
      </w:pPr>
      <w:hyperlink w:anchor="_Toc191880799" w:history="1">
        <w:r w:rsidR="00021A0E" w:rsidRPr="0019519D">
          <w:rPr>
            <w:rStyle w:val="af5"/>
            <w:i/>
            <w:noProof/>
          </w:rPr>
          <w:t>п) предписания надзорных органов по запрещению дальнейшей эксплуатации участков тепловой сети и результаты их исполнения</w:t>
        </w:r>
        <w:r w:rsidR="00021A0E">
          <w:rPr>
            <w:noProof/>
            <w:webHidden/>
          </w:rPr>
          <w:tab/>
        </w:r>
        <w:r w:rsidR="00021A0E">
          <w:rPr>
            <w:noProof/>
            <w:webHidden/>
          </w:rPr>
          <w:fldChar w:fldCharType="begin"/>
        </w:r>
        <w:r w:rsidR="00021A0E">
          <w:rPr>
            <w:noProof/>
            <w:webHidden/>
          </w:rPr>
          <w:instrText xml:space="preserve"> PAGEREF _Toc191880799 \h </w:instrText>
        </w:r>
        <w:r w:rsidR="00021A0E">
          <w:rPr>
            <w:noProof/>
            <w:webHidden/>
          </w:rPr>
        </w:r>
        <w:r w:rsidR="00021A0E">
          <w:rPr>
            <w:noProof/>
            <w:webHidden/>
          </w:rPr>
          <w:fldChar w:fldCharType="separate"/>
        </w:r>
        <w:r w:rsidR="00021A0E">
          <w:rPr>
            <w:noProof/>
            <w:webHidden/>
          </w:rPr>
          <w:t>35</w:t>
        </w:r>
        <w:r w:rsidR="00021A0E">
          <w:rPr>
            <w:noProof/>
            <w:webHidden/>
          </w:rPr>
          <w:fldChar w:fldCharType="end"/>
        </w:r>
      </w:hyperlink>
    </w:p>
    <w:p w14:paraId="1A30D920" w14:textId="03F08D6D" w:rsidR="00021A0E" w:rsidRDefault="00242A2D">
      <w:pPr>
        <w:pStyle w:val="33"/>
        <w:rPr>
          <w:rFonts w:asciiTheme="minorHAnsi" w:eastAsiaTheme="minorEastAsia" w:hAnsiTheme="minorHAnsi" w:cstheme="minorBidi"/>
          <w:noProof/>
          <w:szCs w:val="22"/>
        </w:rPr>
      </w:pPr>
      <w:hyperlink w:anchor="_Toc191880800" w:history="1">
        <w:r w:rsidR="00021A0E" w:rsidRPr="0019519D">
          <w:rPr>
            <w:rStyle w:val="af5"/>
            <w:i/>
            <w:noProof/>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021A0E">
          <w:rPr>
            <w:noProof/>
            <w:webHidden/>
          </w:rPr>
          <w:tab/>
        </w:r>
        <w:r w:rsidR="00021A0E">
          <w:rPr>
            <w:noProof/>
            <w:webHidden/>
          </w:rPr>
          <w:fldChar w:fldCharType="begin"/>
        </w:r>
        <w:r w:rsidR="00021A0E">
          <w:rPr>
            <w:noProof/>
            <w:webHidden/>
          </w:rPr>
          <w:instrText xml:space="preserve"> PAGEREF _Toc191880800 \h </w:instrText>
        </w:r>
        <w:r w:rsidR="00021A0E">
          <w:rPr>
            <w:noProof/>
            <w:webHidden/>
          </w:rPr>
        </w:r>
        <w:r w:rsidR="00021A0E">
          <w:rPr>
            <w:noProof/>
            <w:webHidden/>
          </w:rPr>
          <w:fldChar w:fldCharType="separate"/>
        </w:r>
        <w:r w:rsidR="00021A0E">
          <w:rPr>
            <w:noProof/>
            <w:webHidden/>
          </w:rPr>
          <w:t>35</w:t>
        </w:r>
        <w:r w:rsidR="00021A0E">
          <w:rPr>
            <w:noProof/>
            <w:webHidden/>
          </w:rPr>
          <w:fldChar w:fldCharType="end"/>
        </w:r>
      </w:hyperlink>
    </w:p>
    <w:p w14:paraId="5F06511A" w14:textId="186C6E52" w:rsidR="00021A0E" w:rsidRDefault="00242A2D">
      <w:pPr>
        <w:pStyle w:val="33"/>
        <w:rPr>
          <w:rFonts w:asciiTheme="minorHAnsi" w:eastAsiaTheme="minorEastAsia" w:hAnsiTheme="minorHAnsi" w:cstheme="minorBidi"/>
          <w:noProof/>
          <w:szCs w:val="22"/>
        </w:rPr>
      </w:pPr>
      <w:hyperlink w:anchor="_Toc191880801" w:history="1">
        <w:r w:rsidR="00021A0E" w:rsidRPr="0019519D">
          <w:rPr>
            <w:rStyle w:val="af5"/>
            <w:i/>
            <w:noProof/>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021A0E">
          <w:rPr>
            <w:noProof/>
            <w:webHidden/>
          </w:rPr>
          <w:tab/>
        </w:r>
        <w:r w:rsidR="00021A0E">
          <w:rPr>
            <w:noProof/>
            <w:webHidden/>
          </w:rPr>
          <w:fldChar w:fldCharType="begin"/>
        </w:r>
        <w:r w:rsidR="00021A0E">
          <w:rPr>
            <w:noProof/>
            <w:webHidden/>
          </w:rPr>
          <w:instrText xml:space="preserve"> PAGEREF _Toc191880801 \h </w:instrText>
        </w:r>
        <w:r w:rsidR="00021A0E">
          <w:rPr>
            <w:noProof/>
            <w:webHidden/>
          </w:rPr>
        </w:r>
        <w:r w:rsidR="00021A0E">
          <w:rPr>
            <w:noProof/>
            <w:webHidden/>
          </w:rPr>
          <w:fldChar w:fldCharType="separate"/>
        </w:r>
        <w:r w:rsidR="00021A0E">
          <w:rPr>
            <w:noProof/>
            <w:webHidden/>
          </w:rPr>
          <w:t>35</w:t>
        </w:r>
        <w:r w:rsidR="00021A0E">
          <w:rPr>
            <w:noProof/>
            <w:webHidden/>
          </w:rPr>
          <w:fldChar w:fldCharType="end"/>
        </w:r>
      </w:hyperlink>
    </w:p>
    <w:p w14:paraId="1062404B" w14:textId="3726D09E" w:rsidR="00021A0E" w:rsidRDefault="00242A2D">
      <w:pPr>
        <w:pStyle w:val="33"/>
        <w:rPr>
          <w:rFonts w:asciiTheme="minorHAnsi" w:eastAsiaTheme="minorEastAsia" w:hAnsiTheme="minorHAnsi" w:cstheme="minorBidi"/>
          <w:noProof/>
          <w:szCs w:val="22"/>
        </w:rPr>
      </w:pPr>
      <w:hyperlink w:anchor="_Toc191880802" w:history="1">
        <w:r w:rsidR="00021A0E" w:rsidRPr="0019519D">
          <w:rPr>
            <w:rStyle w:val="af5"/>
            <w:i/>
            <w:noProof/>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021A0E">
          <w:rPr>
            <w:noProof/>
            <w:webHidden/>
          </w:rPr>
          <w:tab/>
        </w:r>
        <w:r w:rsidR="00021A0E">
          <w:rPr>
            <w:noProof/>
            <w:webHidden/>
          </w:rPr>
          <w:fldChar w:fldCharType="begin"/>
        </w:r>
        <w:r w:rsidR="00021A0E">
          <w:rPr>
            <w:noProof/>
            <w:webHidden/>
          </w:rPr>
          <w:instrText xml:space="preserve"> PAGEREF _Toc191880802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24493BAA" w14:textId="2A40694E" w:rsidR="00021A0E" w:rsidRDefault="00242A2D">
      <w:pPr>
        <w:pStyle w:val="33"/>
        <w:rPr>
          <w:rFonts w:asciiTheme="minorHAnsi" w:eastAsiaTheme="minorEastAsia" w:hAnsiTheme="minorHAnsi" w:cstheme="minorBidi"/>
          <w:noProof/>
          <w:szCs w:val="22"/>
        </w:rPr>
      </w:pPr>
      <w:hyperlink w:anchor="_Toc191880803" w:history="1">
        <w:r w:rsidR="00021A0E" w:rsidRPr="0019519D">
          <w:rPr>
            <w:rStyle w:val="af5"/>
            <w:i/>
            <w:noProof/>
          </w:rPr>
          <w:t>у) уровень автоматизации и обслуживания центральных тепловых пунктов, насосных станций</w:t>
        </w:r>
        <w:r w:rsidR="00021A0E">
          <w:rPr>
            <w:noProof/>
            <w:webHidden/>
          </w:rPr>
          <w:tab/>
        </w:r>
        <w:r w:rsidR="00021A0E">
          <w:rPr>
            <w:noProof/>
            <w:webHidden/>
          </w:rPr>
          <w:fldChar w:fldCharType="begin"/>
        </w:r>
        <w:r w:rsidR="00021A0E">
          <w:rPr>
            <w:noProof/>
            <w:webHidden/>
          </w:rPr>
          <w:instrText xml:space="preserve"> PAGEREF _Toc191880803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2882A800" w14:textId="1A75D2E5" w:rsidR="00021A0E" w:rsidRDefault="00242A2D">
      <w:pPr>
        <w:pStyle w:val="33"/>
        <w:rPr>
          <w:rFonts w:asciiTheme="minorHAnsi" w:eastAsiaTheme="minorEastAsia" w:hAnsiTheme="minorHAnsi" w:cstheme="minorBidi"/>
          <w:noProof/>
          <w:szCs w:val="22"/>
        </w:rPr>
      </w:pPr>
      <w:hyperlink w:anchor="_Toc191880804" w:history="1">
        <w:r w:rsidR="00021A0E" w:rsidRPr="0019519D">
          <w:rPr>
            <w:rStyle w:val="af5"/>
            <w:i/>
            <w:noProof/>
          </w:rPr>
          <w:t>ф) сведения о наличии защиты тепловых сетей от превышения давления</w:t>
        </w:r>
        <w:r w:rsidR="00021A0E">
          <w:rPr>
            <w:noProof/>
            <w:webHidden/>
          </w:rPr>
          <w:tab/>
        </w:r>
        <w:r w:rsidR="00021A0E">
          <w:rPr>
            <w:noProof/>
            <w:webHidden/>
          </w:rPr>
          <w:fldChar w:fldCharType="begin"/>
        </w:r>
        <w:r w:rsidR="00021A0E">
          <w:rPr>
            <w:noProof/>
            <w:webHidden/>
          </w:rPr>
          <w:instrText xml:space="preserve"> PAGEREF _Toc191880804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3773C72A" w14:textId="1EB86D7D" w:rsidR="00021A0E" w:rsidRDefault="00242A2D">
      <w:pPr>
        <w:pStyle w:val="33"/>
        <w:rPr>
          <w:rFonts w:asciiTheme="minorHAnsi" w:eastAsiaTheme="minorEastAsia" w:hAnsiTheme="minorHAnsi" w:cstheme="minorBidi"/>
          <w:noProof/>
          <w:szCs w:val="22"/>
        </w:rPr>
      </w:pPr>
      <w:hyperlink w:anchor="_Toc191880805" w:history="1">
        <w:r w:rsidR="00021A0E" w:rsidRPr="0019519D">
          <w:rPr>
            <w:rStyle w:val="af5"/>
            <w:i/>
            <w:noProof/>
          </w:rPr>
          <w:t>х) перечень выявленных бесхозяйных тепловых сетей и обоснование выбора организации, уполномоченной на их эксплуатацию</w:t>
        </w:r>
        <w:r w:rsidR="00021A0E">
          <w:rPr>
            <w:noProof/>
            <w:webHidden/>
          </w:rPr>
          <w:tab/>
        </w:r>
        <w:r w:rsidR="00021A0E">
          <w:rPr>
            <w:noProof/>
            <w:webHidden/>
          </w:rPr>
          <w:fldChar w:fldCharType="begin"/>
        </w:r>
        <w:r w:rsidR="00021A0E">
          <w:rPr>
            <w:noProof/>
            <w:webHidden/>
          </w:rPr>
          <w:instrText xml:space="preserve"> PAGEREF _Toc191880805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6FAC74D1" w14:textId="615189ED" w:rsidR="00021A0E" w:rsidRDefault="00242A2D">
      <w:pPr>
        <w:pStyle w:val="33"/>
        <w:rPr>
          <w:rFonts w:asciiTheme="minorHAnsi" w:eastAsiaTheme="minorEastAsia" w:hAnsiTheme="minorHAnsi" w:cstheme="minorBidi"/>
          <w:noProof/>
          <w:szCs w:val="22"/>
        </w:rPr>
      </w:pPr>
      <w:hyperlink w:anchor="_Toc191880806" w:history="1">
        <w:r w:rsidR="00021A0E" w:rsidRPr="0019519D">
          <w:rPr>
            <w:rStyle w:val="af5"/>
            <w:i/>
            <w:noProof/>
          </w:rPr>
          <w:t>ц) данные энергетических характеристик тепловых сетей (при их наличии)</w:t>
        </w:r>
        <w:r w:rsidR="00021A0E">
          <w:rPr>
            <w:noProof/>
            <w:webHidden/>
          </w:rPr>
          <w:tab/>
        </w:r>
        <w:r w:rsidR="00021A0E">
          <w:rPr>
            <w:noProof/>
            <w:webHidden/>
          </w:rPr>
          <w:fldChar w:fldCharType="begin"/>
        </w:r>
        <w:r w:rsidR="00021A0E">
          <w:rPr>
            <w:noProof/>
            <w:webHidden/>
          </w:rPr>
          <w:instrText xml:space="preserve"> PAGEREF _Toc191880806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460A589B" w14:textId="2E27BE20" w:rsidR="00021A0E" w:rsidRDefault="00242A2D">
      <w:pPr>
        <w:pStyle w:val="33"/>
        <w:rPr>
          <w:rFonts w:asciiTheme="minorHAnsi" w:eastAsiaTheme="minorEastAsia" w:hAnsiTheme="minorHAnsi" w:cstheme="minorBidi"/>
          <w:noProof/>
          <w:szCs w:val="22"/>
        </w:rPr>
      </w:pPr>
      <w:hyperlink w:anchor="_Toc191880807" w:history="1">
        <w:r w:rsidR="00021A0E" w:rsidRPr="0019519D">
          <w:rPr>
            <w:rStyle w:val="af5"/>
            <w:i/>
            <w:noProof/>
          </w:rPr>
          <w:t>ч) описание изменений в характеристиках тепловых сетей и сооружений на них</w:t>
        </w:r>
        <w:r w:rsidR="00021A0E">
          <w:rPr>
            <w:noProof/>
            <w:webHidden/>
          </w:rPr>
          <w:tab/>
        </w:r>
        <w:r w:rsidR="00021A0E">
          <w:rPr>
            <w:noProof/>
            <w:webHidden/>
          </w:rPr>
          <w:fldChar w:fldCharType="begin"/>
        </w:r>
        <w:r w:rsidR="00021A0E">
          <w:rPr>
            <w:noProof/>
            <w:webHidden/>
          </w:rPr>
          <w:instrText xml:space="preserve"> PAGEREF _Toc191880807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15F614B1" w14:textId="6E92710B" w:rsidR="00021A0E" w:rsidRDefault="00242A2D">
      <w:pPr>
        <w:pStyle w:val="22"/>
        <w:rPr>
          <w:rFonts w:asciiTheme="minorHAnsi" w:eastAsiaTheme="minorEastAsia" w:hAnsiTheme="minorHAnsi" w:cstheme="minorBidi"/>
          <w:b w:val="0"/>
          <w:iCs w:val="0"/>
          <w:noProof/>
          <w:szCs w:val="22"/>
        </w:rPr>
      </w:pPr>
      <w:hyperlink w:anchor="_Toc191880808" w:history="1">
        <w:r w:rsidR="00021A0E" w:rsidRPr="0019519D">
          <w:rPr>
            <w:rStyle w:val="af5"/>
            <w:noProof/>
          </w:rPr>
          <w:t>Часть 4 "Зоны действия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_Toc191880808 \h </w:instrText>
        </w:r>
        <w:r w:rsidR="00021A0E">
          <w:rPr>
            <w:noProof/>
            <w:webHidden/>
          </w:rPr>
        </w:r>
        <w:r w:rsidR="00021A0E">
          <w:rPr>
            <w:noProof/>
            <w:webHidden/>
          </w:rPr>
          <w:fldChar w:fldCharType="separate"/>
        </w:r>
        <w:r w:rsidR="00021A0E">
          <w:rPr>
            <w:noProof/>
            <w:webHidden/>
          </w:rPr>
          <w:t>36</w:t>
        </w:r>
        <w:r w:rsidR="00021A0E">
          <w:rPr>
            <w:noProof/>
            <w:webHidden/>
          </w:rPr>
          <w:fldChar w:fldCharType="end"/>
        </w:r>
      </w:hyperlink>
    </w:p>
    <w:p w14:paraId="1C8490BC" w14:textId="05E6BC38" w:rsidR="00021A0E" w:rsidRDefault="00242A2D">
      <w:pPr>
        <w:pStyle w:val="22"/>
        <w:rPr>
          <w:rFonts w:asciiTheme="minorHAnsi" w:eastAsiaTheme="minorEastAsia" w:hAnsiTheme="minorHAnsi" w:cstheme="minorBidi"/>
          <w:b w:val="0"/>
          <w:iCs w:val="0"/>
          <w:noProof/>
          <w:szCs w:val="22"/>
        </w:rPr>
      </w:pPr>
      <w:hyperlink w:anchor="_Toc191880809" w:history="1">
        <w:r w:rsidR="00021A0E" w:rsidRPr="0019519D">
          <w:rPr>
            <w:rStyle w:val="af5"/>
            <w:noProof/>
          </w:rPr>
          <w:t>Часть 5 "Тепловые нагрузки потребителей тепловой энергии, групп потребителей тепловой энергии"</w:t>
        </w:r>
        <w:r w:rsidR="00021A0E">
          <w:rPr>
            <w:noProof/>
            <w:webHidden/>
          </w:rPr>
          <w:tab/>
        </w:r>
        <w:r w:rsidR="00021A0E">
          <w:rPr>
            <w:noProof/>
            <w:webHidden/>
          </w:rPr>
          <w:fldChar w:fldCharType="begin"/>
        </w:r>
        <w:r w:rsidR="00021A0E">
          <w:rPr>
            <w:noProof/>
            <w:webHidden/>
          </w:rPr>
          <w:instrText xml:space="preserve"> PAGEREF _Toc191880809 \h </w:instrText>
        </w:r>
        <w:r w:rsidR="00021A0E">
          <w:rPr>
            <w:noProof/>
            <w:webHidden/>
          </w:rPr>
        </w:r>
        <w:r w:rsidR="00021A0E">
          <w:rPr>
            <w:noProof/>
            <w:webHidden/>
          </w:rPr>
          <w:fldChar w:fldCharType="separate"/>
        </w:r>
        <w:r w:rsidR="00021A0E">
          <w:rPr>
            <w:noProof/>
            <w:webHidden/>
          </w:rPr>
          <w:t>39</w:t>
        </w:r>
        <w:r w:rsidR="00021A0E">
          <w:rPr>
            <w:noProof/>
            <w:webHidden/>
          </w:rPr>
          <w:fldChar w:fldCharType="end"/>
        </w:r>
      </w:hyperlink>
    </w:p>
    <w:p w14:paraId="24B14C3F" w14:textId="1D69D532" w:rsidR="00021A0E" w:rsidRDefault="00242A2D">
      <w:pPr>
        <w:pStyle w:val="33"/>
        <w:rPr>
          <w:rFonts w:asciiTheme="minorHAnsi" w:eastAsiaTheme="minorEastAsia" w:hAnsiTheme="minorHAnsi" w:cstheme="minorBidi"/>
          <w:noProof/>
          <w:szCs w:val="22"/>
        </w:rPr>
      </w:pPr>
      <w:hyperlink w:anchor="_Toc191880810" w:history="1">
        <w:r w:rsidR="00021A0E" w:rsidRPr="0019519D">
          <w:rPr>
            <w:rStyle w:val="af5"/>
            <w:i/>
            <w:noProof/>
          </w:rPr>
          <w:t>а) описание значений спроса на тепловую мощность в расчетных элементах территориального деления,</w:t>
        </w:r>
        <w:r w:rsidR="00021A0E" w:rsidRPr="0019519D">
          <w:rPr>
            <w:rStyle w:val="af5"/>
            <w:i/>
            <w:noProof/>
            <w:shd w:val="clear" w:color="auto" w:fill="FFFFFF"/>
          </w:rPr>
          <w:t xml:space="preserve"> в том числе значений тепловых нагрузок потребителей тепловой энергии, групп потребителей тепловой энергии</w:t>
        </w:r>
        <w:r w:rsidR="00021A0E">
          <w:rPr>
            <w:noProof/>
            <w:webHidden/>
          </w:rPr>
          <w:tab/>
        </w:r>
        <w:r w:rsidR="00021A0E">
          <w:rPr>
            <w:noProof/>
            <w:webHidden/>
          </w:rPr>
          <w:fldChar w:fldCharType="begin"/>
        </w:r>
        <w:r w:rsidR="00021A0E">
          <w:rPr>
            <w:noProof/>
            <w:webHidden/>
          </w:rPr>
          <w:instrText xml:space="preserve"> PAGEREF _Toc191880810 \h </w:instrText>
        </w:r>
        <w:r w:rsidR="00021A0E">
          <w:rPr>
            <w:noProof/>
            <w:webHidden/>
          </w:rPr>
        </w:r>
        <w:r w:rsidR="00021A0E">
          <w:rPr>
            <w:noProof/>
            <w:webHidden/>
          </w:rPr>
          <w:fldChar w:fldCharType="separate"/>
        </w:r>
        <w:r w:rsidR="00021A0E">
          <w:rPr>
            <w:noProof/>
            <w:webHidden/>
          </w:rPr>
          <w:t>39</w:t>
        </w:r>
        <w:r w:rsidR="00021A0E">
          <w:rPr>
            <w:noProof/>
            <w:webHidden/>
          </w:rPr>
          <w:fldChar w:fldCharType="end"/>
        </w:r>
      </w:hyperlink>
    </w:p>
    <w:p w14:paraId="40C6DF75" w14:textId="78F98806" w:rsidR="00021A0E" w:rsidRDefault="00242A2D">
      <w:pPr>
        <w:pStyle w:val="33"/>
        <w:rPr>
          <w:rFonts w:asciiTheme="minorHAnsi" w:eastAsiaTheme="minorEastAsia" w:hAnsiTheme="minorHAnsi" w:cstheme="minorBidi"/>
          <w:noProof/>
          <w:szCs w:val="22"/>
        </w:rPr>
      </w:pPr>
      <w:hyperlink w:anchor="_Toc191880811" w:history="1">
        <w:r w:rsidR="00021A0E" w:rsidRPr="0019519D">
          <w:rPr>
            <w:rStyle w:val="af5"/>
            <w:i/>
            <w:noProof/>
          </w:rPr>
          <w:t>б) описание значений расчетных тепловых нагрузок на коллекторах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_Toc191880811 \h </w:instrText>
        </w:r>
        <w:r w:rsidR="00021A0E">
          <w:rPr>
            <w:noProof/>
            <w:webHidden/>
          </w:rPr>
        </w:r>
        <w:r w:rsidR="00021A0E">
          <w:rPr>
            <w:noProof/>
            <w:webHidden/>
          </w:rPr>
          <w:fldChar w:fldCharType="separate"/>
        </w:r>
        <w:r w:rsidR="00021A0E">
          <w:rPr>
            <w:noProof/>
            <w:webHidden/>
          </w:rPr>
          <w:t>42</w:t>
        </w:r>
        <w:r w:rsidR="00021A0E">
          <w:rPr>
            <w:noProof/>
            <w:webHidden/>
          </w:rPr>
          <w:fldChar w:fldCharType="end"/>
        </w:r>
      </w:hyperlink>
    </w:p>
    <w:p w14:paraId="28776BCA" w14:textId="142C443D" w:rsidR="00021A0E" w:rsidRDefault="00242A2D">
      <w:pPr>
        <w:pStyle w:val="33"/>
        <w:rPr>
          <w:rFonts w:asciiTheme="minorHAnsi" w:eastAsiaTheme="minorEastAsia" w:hAnsiTheme="minorHAnsi" w:cstheme="minorBidi"/>
          <w:noProof/>
          <w:szCs w:val="22"/>
        </w:rPr>
      </w:pPr>
      <w:hyperlink w:anchor="_Toc191880812" w:history="1">
        <w:r w:rsidR="00021A0E" w:rsidRPr="0019519D">
          <w:rPr>
            <w:rStyle w:val="af5"/>
            <w:i/>
            <w:noProof/>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_Toc191880812 \h </w:instrText>
        </w:r>
        <w:r w:rsidR="00021A0E">
          <w:rPr>
            <w:noProof/>
            <w:webHidden/>
          </w:rPr>
        </w:r>
        <w:r w:rsidR="00021A0E">
          <w:rPr>
            <w:noProof/>
            <w:webHidden/>
          </w:rPr>
          <w:fldChar w:fldCharType="separate"/>
        </w:r>
        <w:r w:rsidR="00021A0E">
          <w:rPr>
            <w:noProof/>
            <w:webHidden/>
          </w:rPr>
          <w:t>42</w:t>
        </w:r>
        <w:r w:rsidR="00021A0E">
          <w:rPr>
            <w:noProof/>
            <w:webHidden/>
          </w:rPr>
          <w:fldChar w:fldCharType="end"/>
        </w:r>
      </w:hyperlink>
    </w:p>
    <w:p w14:paraId="086EE786" w14:textId="2B1CB19A" w:rsidR="00021A0E" w:rsidRDefault="00242A2D">
      <w:pPr>
        <w:pStyle w:val="33"/>
        <w:rPr>
          <w:rFonts w:asciiTheme="minorHAnsi" w:eastAsiaTheme="minorEastAsia" w:hAnsiTheme="minorHAnsi" w:cstheme="minorBidi"/>
          <w:noProof/>
          <w:szCs w:val="22"/>
        </w:rPr>
      </w:pPr>
      <w:hyperlink w:anchor="_Toc191880813" w:history="1">
        <w:r w:rsidR="00021A0E" w:rsidRPr="0019519D">
          <w:rPr>
            <w:rStyle w:val="af5"/>
            <w:i/>
            <w:noProof/>
          </w:rPr>
          <w:t>г) описание величины потребления тепловой энергии в расчетных элементах территориального деления за отопительный период и за год в целом</w:t>
        </w:r>
        <w:r w:rsidR="00021A0E">
          <w:rPr>
            <w:noProof/>
            <w:webHidden/>
          </w:rPr>
          <w:tab/>
        </w:r>
        <w:r w:rsidR="00021A0E">
          <w:rPr>
            <w:noProof/>
            <w:webHidden/>
          </w:rPr>
          <w:fldChar w:fldCharType="begin"/>
        </w:r>
        <w:r w:rsidR="00021A0E">
          <w:rPr>
            <w:noProof/>
            <w:webHidden/>
          </w:rPr>
          <w:instrText xml:space="preserve"> PAGEREF _Toc191880813 \h </w:instrText>
        </w:r>
        <w:r w:rsidR="00021A0E">
          <w:rPr>
            <w:noProof/>
            <w:webHidden/>
          </w:rPr>
        </w:r>
        <w:r w:rsidR="00021A0E">
          <w:rPr>
            <w:noProof/>
            <w:webHidden/>
          </w:rPr>
          <w:fldChar w:fldCharType="separate"/>
        </w:r>
        <w:r w:rsidR="00021A0E">
          <w:rPr>
            <w:noProof/>
            <w:webHidden/>
          </w:rPr>
          <w:t>42</w:t>
        </w:r>
        <w:r w:rsidR="00021A0E">
          <w:rPr>
            <w:noProof/>
            <w:webHidden/>
          </w:rPr>
          <w:fldChar w:fldCharType="end"/>
        </w:r>
      </w:hyperlink>
    </w:p>
    <w:p w14:paraId="21B4A991" w14:textId="2574A532" w:rsidR="00021A0E" w:rsidRDefault="00242A2D">
      <w:pPr>
        <w:pStyle w:val="33"/>
        <w:rPr>
          <w:rFonts w:asciiTheme="minorHAnsi" w:eastAsiaTheme="minorEastAsia" w:hAnsiTheme="minorHAnsi" w:cstheme="minorBidi"/>
          <w:noProof/>
          <w:szCs w:val="22"/>
        </w:rPr>
      </w:pPr>
      <w:hyperlink w:anchor="_Toc191880814" w:history="1">
        <w:r w:rsidR="00021A0E" w:rsidRPr="0019519D">
          <w:rPr>
            <w:rStyle w:val="af5"/>
            <w:i/>
            <w:noProof/>
          </w:rPr>
          <w:t>д) описание существующих нормативов потребления тепловой энергии для населения на отопление и горячее водоснабжение</w:t>
        </w:r>
        <w:r w:rsidR="00021A0E">
          <w:rPr>
            <w:noProof/>
            <w:webHidden/>
          </w:rPr>
          <w:tab/>
        </w:r>
        <w:r w:rsidR="00021A0E">
          <w:rPr>
            <w:noProof/>
            <w:webHidden/>
          </w:rPr>
          <w:fldChar w:fldCharType="begin"/>
        </w:r>
        <w:r w:rsidR="00021A0E">
          <w:rPr>
            <w:noProof/>
            <w:webHidden/>
          </w:rPr>
          <w:instrText xml:space="preserve"> PAGEREF _Toc191880814 \h </w:instrText>
        </w:r>
        <w:r w:rsidR="00021A0E">
          <w:rPr>
            <w:noProof/>
            <w:webHidden/>
          </w:rPr>
        </w:r>
        <w:r w:rsidR="00021A0E">
          <w:rPr>
            <w:noProof/>
            <w:webHidden/>
          </w:rPr>
          <w:fldChar w:fldCharType="separate"/>
        </w:r>
        <w:r w:rsidR="00021A0E">
          <w:rPr>
            <w:noProof/>
            <w:webHidden/>
          </w:rPr>
          <w:t>42</w:t>
        </w:r>
        <w:r w:rsidR="00021A0E">
          <w:rPr>
            <w:noProof/>
            <w:webHidden/>
          </w:rPr>
          <w:fldChar w:fldCharType="end"/>
        </w:r>
      </w:hyperlink>
    </w:p>
    <w:p w14:paraId="2AD9E7C2" w14:textId="0441577F" w:rsidR="00021A0E" w:rsidRDefault="00242A2D">
      <w:pPr>
        <w:pStyle w:val="33"/>
        <w:rPr>
          <w:rFonts w:asciiTheme="minorHAnsi" w:eastAsiaTheme="minorEastAsia" w:hAnsiTheme="minorHAnsi" w:cstheme="minorBidi"/>
          <w:noProof/>
          <w:szCs w:val="22"/>
        </w:rPr>
      </w:pPr>
      <w:hyperlink w:anchor="_Toc191880815" w:history="1">
        <w:r w:rsidR="00021A0E" w:rsidRPr="0019519D">
          <w:rPr>
            <w:rStyle w:val="af5"/>
            <w:i/>
            <w:noProof/>
          </w:rPr>
          <w:t>ж) описание значений тепловых нагрузок, указанных в договорах теплоснабжения</w:t>
        </w:r>
        <w:r w:rsidR="00021A0E">
          <w:rPr>
            <w:noProof/>
            <w:webHidden/>
          </w:rPr>
          <w:tab/>
        </w:r>
        <w:r w:rsidR="00021A0E">
          <w:rPr>
            <w:noProof/>
            <w:webHidden/>
          </w:rPr>
          <w:fldChar w:fldCharType="begin"/>
        </w:r>
        <w:r w:rsidR="00021A0E">
          <w:rPr>
            <w:noProof/>
            <w:webHidden/>
          </w:rPr>
          <w:instrText xml:space="preserve"> PAGEREF _Toc191880815 \h </w:instrText>
        </w:r>
        <w:r w:rsidR="00021A0E">
          <w:rPr>
            <w:noProof/>
            <w:webHidden/>
          </w:rPr>
        </w:r>
        <w:r w:rsidR="00021A0E">
          <w:rPr>
            <w:noProof/>
            <w:webHidden/>
          </w:rPr>
          <w:fldChar w:fldCharType="separate"/>
        </w:r>
        <w:r w:rsidR="00021A0E">
          <w:rPr>
            <w:noProof/>
            <w:webHidden/>
          </w:rPr>
          <w:t>43</w:t>
        </w:r>
        <w:r w:rsidR="00021A0E">
          <w:rPr>
            <w:noProof/>
            <w:webHidden/>
          </w:rPr>
          <w:fldChar w:fldCharType="end"/>
        </w:r>
      </w:hyperlink>
    </w:p>
    <w:p w14:paraId="049CCD47" w14:textId="3E900F78" w:rsidR="00021A0E" w:rsidRDefault="00242A2D">
      <w:pPr>
        <w:pStyle w:val="33"/>
        <w:rPr>
          <w:rFonts w:asciiTheme="minorHAnsi" w:eastAsiaTheme="minorEastAsia" w:hAnsiTheme="minorHAnsi" w:cstheme="minorBidi"/>
          <w:noProof/>
          <w:szCs w:val="22"/>
        </w:rPr>
      </w:pPr>
      <w:hyperlink w:anchor="_Toc191880816" w:history="1">
        <w:r w:rsidR="00021A0E" w:rsidRPr="0019519D">
          <w:rPr>
            <w:rStyle w:val="af5"/>
            <w:i/>
            <w:noProof/>
          </w:rPr>
          <w:t>з) описание сравнения величины договорной и расчетной тепловой нагрузки по зоне действия каждого источника тепловой энергии</w:t>
        </w:r>
        <w:r w:rsidR="00021A0E">
          <w:rPr>
            <w:noProof/>
            <w:webHidden/>
          </w:rPr>
          <w:tab/>
        </w:r>
        <w:r w:rsidR="00021A0E">
          <w:rPr>
            <w:noProof/>
            <w:webHidden/>
          </w:rPr>
          <w:fldChar w:fldCharType="begin"/>
        </w:r>
        <w:r w:rsidR="00021A0E">
          <w:rPr>
            <w:noProof/>
            <w:webHidden/>
          </w:rPr>
          <w:instrText xml:space="preserve"> PAGEREF _Toc191880816 \h </w:instrText>
        </w:r>
        <w:r w:rsidR="00021A0E">
          <w:rPr>
            <w:noProof/>
            <w:webHidden/>
          </w:rPr>
        </w:r>
        <w:r w:rsidR="00021A0E">
          <w:rPr>
            <w:noProof/>
            <w:webHidden/>
          </w:rPr>
          <w:fldChar w:fldCharType="separate"/>
        </w:r>
        <w:r w:rsidR="00021A0E">
          <w:rPr>
            <w:noProof/>
            <w:webHidden/>
          </w:rPr>
          <w:t>43</w:t>
        </w:r>
        <w:r w:rsidR="00021A0E">
          <w:rPr>
            <w:noProof/>
            <w:webHidden/>
          </w:rPr>
          <w:fldChar w:fldCharType="end"/>
        </w:r>
      </w:hyperlink>
    </w:p>
    <w:p w14:paraId="0E7BE16E" w14:textId="0F359BC6" w:rsidR="00021A0E" w:rsidRDefault="00242A2D">
      <w:pPr>
        <w:pStyle w:val="22"/>
        <w:rPr>
          <w:rFonts w:asciiTheme="minorHAnsi" w:eastAsiaTheme="minorEastAsia" w:hAnsiTheme="minorHAnsi" w:cstheme="minorBidi"/>
          <w:b w:val="0"/>
          <w:iCs w:val="0"/>
          <w:noProof/>
          <w:szCs w:val="22"/>
        </w:rPr>
      </w:pPr>
      <w:hyperlink w:anchor="_Toc191880817" w:history="1">
        <w:r w:rsidR="00021A0E" w:rsidRPr="0019519D">
          <w:rPr>
            <w:rStyle w:val="af5"/>
            <w:noProof/>
          </w:rPr>
          <w:t>Часть 6 "Балансы тепловой мощности и тепловой нагрузки"</w:t>
        </w:r>
        <w:r w:rsidR="00021A0E">
          <w:rPr>
            <w:noProof/>
            <w:webHidden/>
          </w:rPr>
          <w:tab/>
        </w:r>
        <w:r w:rsidR="00021A0E">
          <w:rPr>
            <w:noProof/>
            <w:webHidden/>
          </w:rPr>
          <w:fldChar w:fldCharType="begin"/>
        </w:r>
        <w:r w:rsidR="00021A0E">
          <w:rPr>
            <w:noProof/>
            <w:webHidden/>
          </w:rPr>
          <w:instrText xml:space="preserve"> PAGEREF _Toc191880817 \h </w:instrText>
        </w:r>
        <w:r w:rsidR="00021A0E">
          <w:rPr>
            <w:noProof/>
            <w:webHidden/>
          </w:rPr>
        </w:r>
        <w:r w:rsidR="00021A0E">
          <w:rPr>
            <w:noProof/>
            <w:webHidden/>
          </w:rPr>
          <w:fldChar w:fldCharType="separate"/>
        </w:r>
        <w:r w:rsidR="00021A0E">
          <w:rPr>
            <w:noProof/>
            <w:webHidden/>
          </w:rPr>
          <w:t>43</w:t>
        </w:r>
        <w:r w:rsidR="00021A0E">
          <w:rPr>
            <w:noProof/>
            <w:webHidden/>
          </w:rPr>
          <w:fldChar w:fldCharType="end"/>
        </w:r>
      </w:hyperlink>
    </w:p>
    <w:p w14:paraId="4183FB1F" w14:textId="64483A21" w:rsidR="00021A0E" w:rsidRDefault="00242A2D">
      <w:pPr>
        <w:pStyle w:val="33"/>
        <w:rPr>
          <w:rFonts w:asciiTheme="minorHAnsi" w:eastAsiaTheme="minorEastAsia" w:hAnsiTheme="minorHAnsi" w:cstheme="minorBidi"/>
          <w:noProof/>
          <w:szCs w:val="22"/>
        </w:rPr>
      </w:pPr>
      <w:hyperlink w:anchor="_Toc191880818" w:history="1">
        <w:r w:rsidR="00021A0E" w:rsidRPr="0019519D">
          <w:rPr>
            <w:rStyle w:val="af5"/>
            <w:i/>
            <w:noProof/>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021A0E" w:rsidRPr="0019519D">
          <w:rPr>
            <w:rStyle w:val="af5"/>
            <w:i/>
            <w:noProof/>
            <w:shd w:val="clear" w:color="auto" w:fill="FFFFFF"/>
          </w:rPr>
          <w:t xml:space="preserve"> а в ценовых зонах теплоснабжения – по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_Toc191880818 \h </w:instrText>
        </w:r>
        <w:r w:rsidR="00021A0E">
          <w:rPr>
            <w:noProof/>
            <w:webHidden/>
          </w:rPr>
        </w:r>
        <w:r w:rsidR="00021A0E">
          <w:rPr>
            <w:noProof/>
            <w:webHidden/>
          </w:rPr>
          <w:fldChar w:fldCharType="separate"/>
        </w:r>
        <w:r w:rsidR="00021A0E">
          <w:rPr>
            <w:noProof/>
            <w:webHidden/>
          </w:rPr>
          <w:t>43</w:t>
        </w:r>
        <w:r w:rsidR="00021A0E">
          <w:rPr>
            <w:noProof/>
            <w:webHidden/>
          </w:rPr>
          <w:fldChar w:fldCharType="end"/>
        </w:r>
      </w:hyperlink>
    </w:p>
    <w:p w14:paraId="7F45BD02" w14:textId="25BD47B3" w:rsidR="00021A0E" w:rsidRDefault="00242A2D">
      <w:pPr>
        <w:pStyle w:val="33"/>
        <w:rPr>
          <w:rFonts w:asciiTheme="minorHAnsi" w:eastAsiaTheme="minorEastAsia" w:hAnsiTheme="minorHAnsi" w:cstheme="minorBidi"/>
          <w:noProof/>
          <w:szCs w:val="22"/>
        </w:rPr>
      </w:pPr>
      <w:hyperlink w:anchor="_Toc191880819" w:history="1">
        <w:r w:rsidR="00021A0E" w:rsidRPr="0019519D">
          <w:rPr>
            <w:rStyle w:val="af5"/>
            <w:i/>
            <w:noProof/>
          </w:rPr>
          <w:t>б) описание резервов и дефицитов тепловой мощности нетто по каждому источнику тепловой энергии,</w:t>
        </w:r>
        <w:r w:rsidR="00021A0E" w:rsidRPr="0019519D">
          <w:rPr>
            <w:rStyle w:val="af5"/>
            <w:i/>
            <w:noProof/>
            <w:shd w:val="clear" w:color="auto" w:fill="FFFFFF"/>
          </w:rPr>
          <w:t xml:space="preserve"> а в ценовых зонах теплоснабжения – по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_Toc191880819 \h </w:instrText>
        </w:r>
        <w:r w:rsidR="00021A0E">
          <w:rPr>
            <w:noProof/>
            <w:webHidden/>
          </w:rPr>
        </w:r>
        <w:r w:rsidR="00021A0E">
          <w:rPr>
            <w:noProof/>
            <w:webHidden/>
          </w:rPr>
          <w:fldChar w:fldCharType="separate"/>
        </w:r>
        <w:r w:rsidR="00021A0E">
          <w:rPr>
            <w:noProof/>
            <w:webHidden/>
          </w:rPr>
          <w:t>44</w:t>
        </w:r>
        <w:r w:rsidR="00021A0E">
          <w:rPr>
            <w:noProof/>
            <w:webHidden/>
          </w:rPr>
          <w:fldChar w:fldCharType="end"/>
        </w:r>
      </w:hyperlink>
    </w:p>
    <w:p w14:paraId="3170F362" w14:textId="28391D7E" w:rsidR="00021A0E" w:rsidRDefault="00242A2D">
      <w:pPr>
        <w:pStyle w:val="33"/>
        <w:rPr>
          <w:rFonts w:asciiTheme="minorHAnsi" w:eastAsiaTheme="minorEastAsia" w:hAnsiTheme="minorHAnsi" w:cstheme="minorBidi"/>
          <w:noProof/>
          <w:szCs w:val="22"/>
        </w:rPr>
      </w:pPr>
      <w:hyperlink w:anchor="_Toc191880820" w:history="1">
        <w:r w:rsidR="00021A0E" w:rsidRPr="0019519D">
          <w:rPr>
            <w:rStyle w:val="af5"/>
            <w:i/>
            <w:noProof/>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021A0E">
          <w:rPr>
            <w:noProof/>
            <w:webHidden/>
          </w:rPr>
          <w:tab/>
        </w:r>
        <w:r w:rsidR="00021A0E">
          <w:rPr>
            <w:noProof/>
            <w:webHidden/>
          </w:rPr>
          <w:fldChar w:fldCharType="begin"/>
        </w:r>
        <w:r w:rsidR="00021A0E">
          <w:rPr>
            <w:noProof/>
            <w:webHidden/>
          </w:rPr>
          <w:instrText xml:space="preserve"> PAGEREF _Toc191880820 \h </w:instrText>
        </w:r>
        <w:r w:rsidR="00021A0E">
          <w:rPr>
            <w:noProof/>
            <w:webHidden/>
          </w:rPr>
        </w:r>
        <w:r w:rsidR="00021A0E">
          <w:rPr>
            <w:noProof/>
            <w:webHidden/>
          </w:rPr>
          <w:fldChar w:fldCharType="separate"/>
        </w:r>
        <w:r w:rsidR="00021A0E">
          <w:rPr>
            <w:noProof/>
            <w:webHidden/>
          </w:rPr>
          <w:t>44</w:t>
        </w:r>
        <w:r w:rsidR="00021A0E">
          <w:rPr>
            <w:noProof/>
            <w:webHidden/>
          </w:rPr>
          <w:fldChar w:fldCharType="end"/>
        </w:r>
      </w:hyperlink>
    </w:p>
    <w:p w14:paraId="5535C19B" w14:textId="2608EAA4" w:rsidR="00021A0E" w:rsidRDefault="00242A2D">
      <w:pPr>
        <w:pStyle w:val="33"/>
        <w:rPr>
          <w:rFonts w:asciiTheme="minorHAnsi" w:eastAsiaTheme="minorEastAsia" w:hAnsiTheme="minorHAnsi" w:cstheme="minorBidi"/>
          <w:noProof/>
          <w:szCs w:val="22"/>
        </w:rPr>
      </w:pPr>
      <w:hyperlink w:anchor="_Toc191880821" w:history="1">
        <w:r w:rsidR="00021A0E" w:rsidRPr="0019519D">
          <w:rPr>
            <w:rStyle w:val="af5"/>
            <w:i/>
            <w:noProof/>
          </w:rPr>
          <w:t>г) описание причины возникновения дефицитов тепловой мощности и последствий влияния дефицитов на качество теплоснабжения</w:t>
        </w:r>
        <w:r w:rsidR="00021A0E">
          <w:rPr>
            <w:noProof/>
            <w:webHidden/>
          </w:rPr>
          <w:tab/>
        </w:r>
        <w:r w:rsidR="00021A0E">
          <w:rPr>
            <w:noProof/>
            <w:webHidden/>
          </w:rPr>
          <w:fldChar w:fldCharType="begin"/>
        </w:r>
        <w:r w:rsidR="00021A0E">
          <w:rPr>
            <w:noProof/>
            <w:webHidden/>
          </w:rPr>
          <w:instrText xml:space="preserve"> PAGEREF _Toc191880821 \h </w:instrText>
        </w:r>
        <w:r w:rsidR="00021A0E">
          <w:rPr>
            <w:noProof/>
            <w:webHidden/>
          </w:rPr>
        </w:r>
        <w:r w:rsidR="00021A0E">
          <w:rPr>
            <w:noProof/>
            <w:webHidden/>
          </w:rPr>
          <w:fldChar w:fldCharType="separate"/>
        </w:r>
        <w:r w:rsidR="00021A0E">
          <w:rPr>
            <w:noProof/>
            <w:webHidden/>
          </w:rPr>
          <w:t>44</w:t>
        </w:r>
        <w:r w:rsidR="00021A0E">
          <w:rPr>
            <w:noProof/>
            <w:webHidden/>
          </w:rPr>
          <w:fldChar w:fldCharType="end"/>
        </w:r>
      </w:hyperlink>
    </w:p>
    <w:p w14:paraId="0A512A55" w14:textId="25C3D82A" w:rsidR="00021A0E" w:rsidRDefault="00242A2D">
      <w:pPr>
        <w:pStyle w:val="33"/>
        <w:rPr>
          <w:rFonts w:asciiTheme="minorHAnsi" w:eastAsiaTheme="minorEastAsia" w:hAnsiTheme="minorHAnsi" w:cstheme="minorBidi"/>
          <w:noProof/>
          <w:szCs w:val="22"/>
        </w:rPr>
      </w:pPr>
      <w:hyperlink w:anchor="_Toc191880822" w:history="1">
        <w:r w:rsidR="00021A0E" w:rsidRPr="0019519D">
          <w:rPr>
            <w:rStyle w:val="af5"/>
            <w:i/>
            <w:noProof/>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021A0E">
          <w:rPr>
            <w:noProof/>
            <w:webHidden/>
          </w:rPr>
          <w:tab/>
        </w:r>
        <w:r w:rsidR="00021A0E">
          <w:rPr>
            <w:noProof/>
            <w:webHidden/>
          </w:rPr>
          <w:fldChar w:fldCharType="begin"/>
        </w:r>
        <w:r w:rsidR="00021A0E">
          <w:rPr>
            <w:noProof/>
            <w:webHidden/>
          </w:rPr>
          <w:instrText xml:space="preserve"> PAGEREF _Toc191880822 \h </w:instrText>
        </w:r>
        <w:r w:rsidR="00021A0E">
          <w:rPr>
            <w:noProof/>
            <w:webHidden/>
          </w:rPr>
        </w:r>
        <w:r w:rsidR="00021A0E">
          <w:rPr>
            <w:noProof/>
            <w:webHidden/>
          </w:rPr>
          <w:fldChar w:fldCharType="separate"/>
        </w:r>
        <w:r w:rsidR="00021A0E">
          <w:rPr>
            <w:noProof/>
            <w:webHidden/>
          </w:rPr>
          <w:t>45</w:t>
        </w:r>
        <w:r w:rsidR="00021A0E">
          <w:rPr>
            <w:noProof/>
            <w:webHidden/>
          </w:rPr>
          <w:fldChar w:fldCharType="end"/>
        </w:r>
      </w:hyperlink>
    </w:p>
    <w:p w14:paraId="66D1BC3E" w14:textId="2A8EA95A" w:rsidR="00021A0E" w:rsidRDefault="00242A2D">
      <w:pPr>
        <w:pStyle w:val="22"/>
        <w:rPr>
          <w:rFonts w:asciiTheme="minorHAnsi" w:eastAsiaTheme="minorEastAsia" w:hAnsiTheme="minorHAnsi" w:cstheme="minorBidi"/>
          <w:b w:val="0"/>
          <w:iCs w:val="0"/>
          <w:noProof/>
          <w:szCs w:val="22"/>
        </w:rPr>
      </w:pPr>
      <w:hyperlink w:anchor="_Toc191880823" w:history="1">
        <w:r w:rsidR="00021A0E" w:rsidRPr="0019519D">
          <w:rPr>
            <w:rStyle w:val="af5"/>
            <w:noProof/>
          </w:rPr>
          <w:t>Часть 7 "Балансы теплоносителя"</w:t>
        </w:r>
        <w:r w:rsidR="00021A0E">
          <w:rPr>
            <w:noProof/>
            <w:webHidden/>
          </w:rPr>
          <w:tab/>
        </w:r>
        <w:r w:rsidR="00021A0E">
          <w:rPr>
            <w:noProof/>
            <w:webHidden/>
          </w:rPr>
          <w:fldChar w:fldCharType="begin"/>
        </w:r>
        <w:r w:rsidR="00021A0E">
          <w:rPr>
            <w:noProof/>
            <w:webHidden/>
          </w:rPr>
          <w:instrText xml:space="preserve"> PAGEREF _Toc191880823 \h </w:instrText>
        </w:r>
        <w:r w:rsidR="00021A0E">
          <w:rPr>
            <w:noProof/>
            <w:webHidden/>
          </w:rPr>
        </w:r>
        <w:r w:rsidR="00021A0E">
          <w:rPr>
            <w:noProof/>
            <w:webHidden/>
          </w:rPr>
          <w:fldChar w:fldCharType="separate"/>
        </w:r>
        <w:r w:rsidR="00021A0E">
          <w:rPr>
            <w:noProof/>
            <w:webHidden/>
          </w:rPr>
          <w:t>45</w:t>
        </w:r>
        <w:r w:rsidR="00021A0E">
          <w:rPr>
            <w:noProof/>
            <w:webHidden/>
          </w:rPr>
          <w:fldChar w:fldCharType="end"/>
        </w:r>
      </w:hyperlink>
    </w:p>
    <w:p w14:paraId="172F8DAA" w14:textId="22191D21" w:rsidR="00021A0E" w:rsidRDefault="00242A2D">
      <w:pPr>
        <w:pStyle w:val="33"/>
        <w:rPr>
          <w:rFonts w:asciiTheme="minorHAnsi" w:eastAsiaTheme="minorEastAsia" w:hAnsiTheme="minorHAnsi" w:cstheme="minorBidi"/>
          <w:noProof/>
          <w:szCs w:val="22"/>
        </w:rPr>
      </w:pPr>
      <w:hyperlink w:anchor="_Toc191880824" w:history="1">
        <w:r w:rsidR="00021A0E" w:rsidRPr="0019519D">
          <w:rPr>
            <w:rStyle w:val="af5"/>
            <w:i/>
            <w:noProof/>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021A0E">
          <w:rPr>
            <w:noProof/>
            <w:webHidden/>
          </w:rPr>
          <w:tab/>
        </w:r>
        <w:r w:rsidR="00021A0E">
          <w:rPr>
            <w:noProof/>
            <w:webHidden/>
          </w:rPr>
          <w:fldChar w:fldCharType="begin"/>
        </w:r>
        <w:r w:rsidR="00021A0E">
          <w:rPr>
            <w:noProof/>
            <w:webHidden/>
          </w:rPr>
          <w:instrText xml:space="preserve"> PAGEREF _Toc191880824 \h </w:instrText>
        </w:r>
        <w:r w:rsidR="00021A0E">
          <w:rPr>
            <w:noProof/>
            <w:webHidden/>
          </w:rPr>
        </w:r>
        <w:r w:rsidR="00021A0E">
          <w:rPr>
            <w:noProof/>
            <w:webHidden/>
          </w:rPr>
          <w:fldChar w:fldCharType="separate"/>
        </w:r>
        <w:r w:rsidR="00021A0E">
          <w:rPr>
            <w:noProof/>
            <w:webHidden/>
          </w:rPr>
          <w:t>45</w:t>
        </w:r>
        <w:r w:rsidR="00021A0E">
          <w:rPr>
            <w:noProof/>
            <w:webHidden/>
          </w:rPr>
          <w:fldChar w:fldCharType="end"/>
        </w:r>
      </w:hyperlink>
    </w:p>
    <w:p w14:paraId="165A5EE5" w14:textId="37B40429" w:rsidR="00021A0E" w:rsidRDefault="00242A2D">
      <w:pPr>
        <w:pStyle w:val="33"/>
        <w:rPr>
          <w:rFonts w:asciiTheme="minorHAnsi" w:eastAsiaTheme="minorEastAsia" w:hAnsiTheme="minorHAnsi" w:cstheme="minorBidi"/>
          <w:noProof/>
          <w:szCs w:val="22"/>
        </w:rPr>
      </w:pPr>
      <w:hyperlink w:anchor="_Toc191880825" w:history="1">
        <w:r w:rsidR="00021A0E" w:rsidRPr="0019519D">
          <w:rPr>
            <w:rStyle w:val="af5"/>
            <w:i/>
            <w:noProof/>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021A0E">
          <w:rPr>
            <w:noProof/>
            <w:webHidden/>
          </w:rPr>
          <w:tab/>
        </w:r>
        <w:r w:rsidR="00021A0E">
          <w:rPr>
            <w:noProof/>
            <w:webHidden/>
          </w:rPr>
          <w:fldChar w:fldCharType="begin"/>
        </w:r>
        <w:r w:rsidR="00021A0E">
          <w:rPr>
            <w:noProof/>
            <w:webHidden/>
          </w:rPr>
          <w:instrText xml:space="preserve"> PAGEREF _Toc191880825 \h </w:instrText>
        </w:r>
        <w:r w:rsidR="00021A0E">
          <w:rPr>
            <w:noProof/>
            <w:webHidden/>
          </w:rPr>
        </w:r>
        <w:r w:rsidR="00021A0E">
          <w:rPr>
            <w:noProof/>
            <w:webHidden/>
          </w:rPr>
          <w:fldChar w:fldCharType="separate"/>
        </w:r>
        <w:r w:rsidR="00021A0E">
          <w:rPr>
            <w:noProof/>
            <w:webHidden/>
          </w:rPr>
          <w:t>46</w:t>
        </w:r>
        <w:r w:rsidR="00021A0E">
          <w:rPr>
            <w:noProof/>
            <w:webHidden/>
          </w:rPr>
          <w:fldChar w:fldCharType="end"/>
        </w:r>
      </w:hyperlink>
    </w:p>
    <w:p w14:paraId="23F72A25" w14:textId="66725922" w:rsidR="00021A0E" w:rsidRDefault="00242A2D">
      <w:pPr>
        <w:pStyle w:val="22"/>
        <w:rPr>
          <w:rFonts w:asciiTheme="minorHAnsi" w:eastAsiaTheme="minorEastAsia" w:hAnsiTheme="minorHAnsi" w:cstheme="minorBidi"/>
          <w:b w:val="0"/>
          <w:iCs w:val="0"/>
          <w:noProof/>
          <w:szCs w:val="22"/>
        </w:rPr>
      </w:pPr>
      <w:hyperlink w:anchor="_Toc191880826" w:history="1">
        <w:r w:rsidR="00021A0E" w:rsidRPr="0019519D">
          <w:rPr>
            <w:rStyle w:val="af5"/>
            <w:noProof/>
          </w:rPr>
          <w:t>Часть 8 "Топливные балансы источников тепловой энергии и система обеспечения топливом"</w:t>
        </w:r>
        <w:r w:rsidR="00021A0E">
          <w:rPr>
            <w:noProof/>
            <w:webHidden/>
          </w:rPr>
          <w:tab/>
        </w:r>
        <w:r w:rsidR="00021A0E">
          <w:rPr>
            <w:noProof/>
            <w:webHidden/>
          </w:rPr>
          <w:fldChar w:fldCharType="begin"/>
        </w:r>
        <w:r w:rsidR="00021A0E">
          <w:rPr>
            <w:noProof/>
            <w:webHidden/>
          </w:rPr>
          <w:instrText xml:space="preserve"> PAGEREF _Toc191880826 \h </w:instrText>
        </w:r>
        <w:r w:rsidR="00021A0E">
          <w:rPr>
            <w:noProof/>
            <w:webHidden/>
          </w:rPr>
        </w:r>
        <w:r w:rsidR="00021A0E">
          <w:rPr>
            <w:noProof/>
            <w:webHidden/>
          </w:rPr>
          <w:fldChar w:fldCharType="separate"/>
        </w:r>
        <w:r w:rsidR="00021A0E">
          <w:rPr>
            <w:noProof/>
            <w:webHidden/>
          </w:rPr>
          <w:t>46</w:t>
        </w:r>
        <w:r w:rsidR="00021A0E">
          <w:rPr>
            <w:noProof/>
            <w:webHidden/>
          </w:rPr>
          <w:fldChar w:fldCharType="end"/>
        </w:r>
      </w:hyperlink>
    </w:p>
    <w:p w14:paraId="5C1894B2" w14:textId="46D935A5" w:rsidR="00021A0E" w:rsidRDefault="00242A2D">
      <w:pPr>
        <w:pStyle w:val="33"/>
        <w:rPr>
          <w:rFonts w:asciiTheme="minorHAnsi" w:eastAsiaTheme="minorEastAsia" w:hAnsiTheme="minorHAnsi" w:cstheme="minorBidi"/>
          <w:noProof/>
          <w:szCs w:val="22"/>
        </w:rPr>
      </w:pPr>
      <w:hyperlink w:anchor="_Toc191880827" w:history="1">
        <w:r w:rsidR="00021A0E" w:rsidRPr="0019519D">
          <w:rPr>
            <w:rStyle w:val="af5"/>
            <w:i/>
            <w:noProof/>
          </w:rPr>
          <w:t>а) описание видов и количества используемого основного топлива для каждого источника тепловой энергии</w:t>
        </w:r>
        <w:r w:rsidR="00021A0E">
          <w:rPr>
            <w:noProof/>
            <w:webHidden/>
          </w:rPr>
          <w:tab/>
        </w:r>
        <w:r w:rsidR="00021A0E">
          <w:rPr>
            <w:noProof/>
            <w:webHidden/>
          </w:rPr>
          <w:fldChar w:fldCharType="begin"/>
        </w:r>
        <w:r w:rsidR="00021A0E">
          <w:rPr>
            <w:noProof/>
            <w:webHidden/>
          </w:rPr>
          <w:instrText xml:space="preserve"> PAGEREF _Toc191880827 \h </w:instrText>
        </w:r>
        <w:r w:rsidR="00021A0E">
          <w:rPr>
            <w:noProof/>
            <w:webHidden/>
          </w:rPr>
        </w:r>
        <w:r w:rsidR="00021A0E">
          <w:rPr>
            <w:noProof/>
            <w:webHidden/>
          </w:rPr>
          <w:fldChar w:fldCharType="separate"/>
        </w:r>
        <w:r w:rsidR="00021A0E">
          <w:rPr>
            <w:noProof/>
            <w:webHidden/>
          </w:rPr>
          <w:t>46</w:t>
        </w:r>
        <w:r w:rsidR="00021A0E">
          <w:rPr>
            <w:noProof/>
            <w:webHidden/>
          </w:rPr>
          <w:fldChar w:fldCharType="end"/>
        </w:r>
      </w:hyperlink>
    </w:p>
    <w:p w14:paraId="360D66E7" w14:textId="1207C348" w:rsidR="00021A0E" w:rsidRDefault="00242A2D">
      <w:pPr>
        <w:pStyle w:val="33"/>
        <w:rPr>
          <w:rFonts w:asciiTheme="minorHAnsi" w:eastAsiaTheme="minorEastAsia" w:hAnsiTheme="minorHAnsi" w:cstheme="minorBidi"/>
          <w:noProof/>
          <w:szCs w:val="22"/>
        </w:rPr>
      </w:pPr>
      <w:hyperlink w:anchor="_Toc191880828" w:history="1">
        <w:r w:rsidR="00021A0E" w:rsidRPr="0019519D">
          <w:rPr>
            <w:rStyle w:val="af5"/>
            <w:i/>
            <w:noProof/>
          </w:rPr>
          <w:t>б) описание видов резервного и аварийного топлива и возможности их обеспечения в соответствии с нормативными требованиями</w:t>
        </w:r>
        <w:r w:rsidR="00021A0E">
          <w:rPr>
            <w:noProof/>
            <w:webHidden/>
          </w:rPr>
          <w:tab/>
        </w:r>
        <w:r w:rsidR="00021A0E">
          <w:rPr>
            <w:noProof/>
            <w:webHidden/>
          </w:rPr>
          <w:fldChar w:fldCharType="begin"/>
        </w:r>
        <w:r w:rsidR="00021A0E">
          <w:rPr>
            <w:noProof/>
            <w:webHidden/>
          </w:rPr>
          <w:instrText xml:space="preserve"> PAGEREF _Toc191880828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3B317785" w14:textId="58F00621" w:rsidR="00021A0E" w:rsidRDefault="00242A2D">
      <w:pPr>
        <w:pStyle w:val="33"/>
        <w:rPr>
          <w:rFonts w:asciiTheme="minorHAnsi" w:eastAsiaTheme="minorEastAsia" w:hAnsiTheme="minorHAnsi" w:cstheme="minorBidi"/>
          <w:noProof/>
          <w:szCs w:val="22"/>
        </w:rPr>
      </w:pPr>
      <w:hyperlink w:anchor="_Toc191880829" w:history="1">
        <w:r w:rsidR="00021A0E" w:rsidRPr="0019519D">
          <w:rPr>
            <w:rStyle w:val="af5"/>
            <w:i/>
            <w:noProof/>
          </w:rPr>
          <w:t>в) описание особенностей характеристик видов топлива в зависимости от мест поставки</w:t>
        </w:r>
        <w:r w:rsidR="00021A0E">
          <w:rPr>
            <w:noProof/>
            <w:webHidden/>
          </w:rPr>
          <w:tab/>
        </w:r>
        <w:r w:rsidR="00021A0E">
          <w:rPr>
            <w:noProof/>
            <w:webHidden/>
          </w:rPr>
          <w:fldChar w:fldCharType="begin"/>
        </w:r>
        <w:r w:rsidR="00021A0E">
          <w:rPr>
            <w:noProof/>
            <w:webHidden/>
          </w:rPr>
          <w:instrText xml:space="preserve"> PAGEREF _Toc191880829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73C30DB8" w14:textId="05B3D691" w:rsidR="00021A0E" w:rsidRDefault="00242A2D">
      <w:pPr>
        <w:pStyle w:val="33"/>
        <w:rPr>
          <w:rFonts w:asciiTheme="minorHAnsi" w:eastAsiaTheme="minorEastAsia" w:hAnsiTheme="minorHAnsi" w:cstheme="minorBidi"/>
          <w:noProof/>
          <w:szCs w:val="22"/>
        </w:rPr>
      </w:pPr>
      <w:hyperlink w:anchor="_Toc191880830" w:history="1">
        <w:r w:rsidR="00021A0E" w:rsidRPr="0019519D">
          <w:rPr>
            <w:rStyle w:val="af5"/>
            <w:i/>
            <w:noProof/>
          </w:rPr>
          <w:t>г) описание использования местных видов топлива</w:t>
        </w:r>
        <w:r w:rsidR="00021A0E">
          <w:rPr>
            <w:noProof/>
            <w:webHidden/>
          </w:rPr>
          <w:tab/>
        </w:r>
        <w:r w:rsidR="00021A0E">
          <w:rPr>
            <w:noProof/>
            <w:webHidden/>
          </w:rPr>
          <w:fldChar w:fldCharType="begin"/>
        </w:r>
        <w:r w:rsidR="00021A0E">
          <w:rPr>
            <w:noProof/>
            <w:webHidden/>
          </w:rPr>
          <w:instrText xml:space="preserve"> PAGEREF _Toc191880830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1CF234F8" w14:textId="067FA31E" w:rsidR="00021A0E" w:rsidRDefault="00242A2D">
      <w:pPr>
        <w:pStyle w:val="33"/>
        <w:rPr>
          <w:rFonts w:asciiTheme="minorHAnsi" w:eastAsiaTheme="minorEastAsia" w:hAnsiTheme="minorHAnsi" w:cstheme="minorBidi"/>
          <w:noProof/>
          <w:szCs w:val="22"/>
        </w:rPr>
      </w:pPr>
      <w:hyperlink w:anchor="_Toc191880831" w:history="1">
        <w:r w:rsidR="00021A0E" w:rsidRPr="0019519D">
          <w:rPr>
            <w:rStyle w:val="af5"/>
            <w:i/>
            <w:noProof/>
          </w:rPr>
          <w:t>д) </w:t>
        </w:r>
        <w:r w:rsidR="00021A0E" w:rsidRPr="0019519D">
          <w:rPr>
            <w:rStyle w:val="af5"/>
            <w:i/>
            <w:noProof/>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_Toc191880831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12E6E1F1" w14:textId="3EB3326F" w:rsidR="00021A0E" w:rsidRDefault="00242A2D">
      <w:pPr>
        <w:pStyle w:val="33"/>
        <w:rPr>
          <w:rFonts w:asciiTheme="minorHAnsi" w:eastAsiaTheme="minorEastAsia" w:hAnsiTheme="minorHAnsi" w:cstheme="minorBidi"/>
          <w:noProof/>
          <w:szCs w:val="22"/>
        </w:rPr>
      </w:pPr>
      <w:hyperlink w:anchor="_Toc191880832" w:history="1">
        <w:r w:rsidR="00021A0E" w:rsidRPr="0019519D">
          <w:rPr>
            <w:rStyle w:val="af5"/>
            <w:i/>
            <w:noProof/>
          </w:rPr>
          <w:t>е) описание преобладающего в поселении вида топлива, определяемого по совокупности всех систем теплоснабжения</w:t>
        </w:r>
        <w:r w:rsidR="00021A0E">
          <w:rPr>
            <w:noProof/>
            <w:webHidden/>
          </w:rPr>
          <w:tab/>
        </w:r>
        <w:r w:rsidR="00021A0E">
          <w:rPr>
            <w:noProof/>
            <w:webHidden/>
          </w:rPr>
          <w:fldChar w:fldCharType="begin"/>
        </w:r>
        <w:r w:rsidR="00021A0E">
          <w:rPr>
            <w:noProof/>
            <w:webHidden/>
          </w:rPr>
          <w:instrText xml:space="preserve"> PAGEREF _Toc191880832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3E7697D8" w14:textId="22534696" w:rsidR="00021A0E" w:rsidRDefault="00242A2D">
      <w:pPr>
        <w:pStyle w:val="33"/>
        <w:rPr>
          <w:rFonts w:asciiTheme="minorHAnsi" w:eastAsiaTheme="minorEastAsia" w:hAnsiTheme="minorHAnsi" w:cstheme="minorBidi"/>
          <w:noProof/>
          <w:szCs w:val="22"/>
        </w:rPr>
      </w:pPr>
      <w:hyperlink w:anchor="_Toc191880833" w:history="1">
        <w:r w:rsidR="00021A0E" w:rsidRPr="0019519D">
          <w:rPr>
            <w:rStyle w:val="af5"/>
            <w:i/>
            <w:noProof/>
          </w:rPr>
          <w:t>ж) описание приоритетного направления развития топливного баланса поселения</w:t>
        </w:r>
        <w:r w:rsidR="00021A0E">
          <w:rPr>
            <w:noProof/>
            <w:webHidden/>
          </w:rPr>
          <w:tab/>
        </w:r>
        <w:r w:rsidR="00021A0E">
          <w:rPr>
            <w:noProof/>
            <w:webHidden/>
          </w:rPr>
          <w:fldChar w:fldCharType="begin"/>
        </w:r>
        <w:r w:rsidR="00021A0E">
          <w:rPr>
            <w:noProof/>
            <w:webHidden/>
          </w:rPr>
          <w:instrText xml:space="preserve"> PAGEREF _Toc191880833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66AC0345" w14:textId="4C7BF7BE" w:rsidR="00021A0E" w:rsidRDefault="00242A2D">
      <w:pPr>
        <w:pStyle w:val="22"/>
        <w:rPr>
          <w:rFonts w:asciiTheme="minorHAnsi" w:eastAsiaTheme="minorEastAsia" w:hAnsiTheme="minorHAnsi" w:cstheme="minorBidi"/>
          <w:b w:val="0"/>
          <w:iCs w:val="0"/>
          <w:noProof/>
          <w:szCs w:val="22"/>
        </w:rPr>
      </w:pPr>
      <w:hyperlink w:anchor="_Toc191880834" w:history="1">
        <w:r w:rsidR="00021A0E" w:rsidRPr="0019519D">
          <w:rPr>
            <w:rStyle w:val="af5"/>
            <w:noProof/>
          </w:rPr>
          <w:t>Часть 9 "Надежность теплоснабжения"</w:t>
        </w:r>
        <w:r w:rsidR="00021A0E">
          <w:rPr>
            <w:noProof/>
            <w:webHidden/>
          </w:rPr>
          <w:tab/>
        </w:r>
        <w:r w:rsidR="00021A0E">
          <w:rPr>
            <w:noProof/>
            <w:webHidden/>
          </w:rPr>
          <w:fldChar w:fldCharType="begin"/>
        </w:r>
        <w:r w:rsidR="00021A0E">
          <w:rPr>
            <w:noProof/>
            <w:webHidden/>
          </w:rPr>
          <w:instrText xml:space="preserve"> PAGEREF _Toc191880834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70066B0B" w14:textId="61ADA0AF" w:rsidR="00021A0E" w:rsidRDefault="00242A2D">
      <w:pPr>
        <w:pStyle w:val="33"/>
        <w:rPr>
          <w:rFonts w:asciiTheme="minorHAnsi" w:eastAsiaTheme="minorEastAsia" w:hAnsiTheme="minorHAnsi" w:cstheme="minorBidi"/>
          <w:noProof/>
          <w:szCs w:val="22"/>
        </w:rPr>
      </w:pPr>
      <w:hyperlink w:anchor="_Toc191880835" w:history="1">
        <w:r w:rsidR="00021A0E" w:rsidRPr="0019519D">
          <w:rPr>
            <w:rStyle w:val="af5"/>
            <w:i/>
            <w:noProof/>
          </w:rPr>
          <w:t>а) поток отказов (частота отказов) участков тепловых сетей</w:t>
        </w:r>
        <w:r w:rsidR="00021A0E">
          <w:rPr>
            <w:noProof/>
            <w:webHidden/>
          </w:rPr>
          <w:tab/>
        </w:r>
        <w:r w:rsidR="00021A0E">
          <w:rPr>
            <w:noProof/>
            <w:webHidden/>
          </w:rPr>
          <w:fldChar w:fldCharType="begin"/>
        </w:r>
        <w:r w:rsidR="00021A0E">
          <w:rPr>
            <w:noProof/>
            <w:webHidden/>
          </w:rPr>
          <w:instrText xml:space="preserve"> PAGEREF _Toc191880835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4145844D" w14:textId="0AC1F2B9" w:rsidR="00021A0E" w:rsidRDefault="00242A2D">
      <w:pPr>
        <w:pStyle w:val="33"/>
        <w:rPr>
          <w:rFonts w:asciiTheme="minorHAnsi" w:eastAsiaTheme="minorEastAsia" w:hAnsiTheme="minorHAnsi" w:cstheme="minorBidi"/>
          <w:noProof/>
          <w:szCs w:val="22"/>
        </w:rPr>
      </w:pPr>
      <w:hyperlink w:anchor="_Toc191880836" w:history="1">
        <w:r w:rsidR="00021A0E" w:rsidRPr="0019519D">
          <w:rPr>
            <w:rStyle w:val="af5"/>
            <w:i/>
            <w:noProof/>
          </w:rPr>
          <w:t>б) частота отключений потребителей</w:t>
        </w:r>
        <w:r w:rsidR="00021A0E">
          <w:rPr>
            <w:noProof/>
            <w:webHidden/>
          </w:rPr>
          <w:tab/>
        </w:r>
        <w:r w:rsidR="00021A0E">
          <w:rPr>
            <w:noProof/>
            <w:webHidden/>
          </w:rPr>
          <w:fldChar w:fldCharType="begin"/>
        </w:r>
        <w:r w:rsidR="00021A0E">
          <w:rPr>
            <w:noProof/>
            <w:webHidden/>
          </w:rPr>
          <w:instrText xml:space="preserve"> PAGEREF _Toc191880836 \h </w:instrText>
        </w:r>
        <w:r w:rsidR="00021A0E">
          <w:rPr>
            <w:noProof/>
            <w:webHidden/>
          </w:rPr>
        </w:r>
        <w:r w:rsidR="00021A0E">
          <w:rPr>
            <w:noProof/>
            <w:webHidden/>
          </w:rPr>
          <w:fldChar w:fldCharType="separate"/>
        </w:r>
        <w:r w:rsidR="00021A0E">
          <w:rPr>
            <w:noProof/>
            <w:webHidden/>
          </w:rPr>
          <w:t>48</w:t>
        </w:r>
        <w:r w:rsidR="00021A0E">
          <w:rPr>
            <w:noProof/>
            <w:webHidden/>
          </w:rPr>
          <w:fldChar w:fldCharType="end"/>
        </w:r>
      </w:hyperlink>
    </w:p>
    <w:p w14:paraId="22F148D4" w14:textId="7EBCD64D" w:rsidR="00021A0E" w:rsidRDefault="00242A2D">
      <w:pPr>
        <w:pStyle w:val="33"/>
        <w:rPr>
          <w:rFonts w:asciiTheme="minorHAnsi" w:eastAsiaTheme="minorEastAsia" w:hAnsiTheme="minorHAnsi" w:cstheme="minorBidi"/>
          <w:noProof/>
          <w:szCs w:val="22"/>
        </w:rPr>
      </w:pPr>
      <w:hyperlink w:anchor="_Toc191880837" w:history="1">
        <w:r w:rsidR="00021A0E" w:rsidRPr="0019519D">
          <w:rPr>
            <w:rStyle w:val="af5"/>
            <w:i/>
            <w:noProof/>
          </w:rPr>
          <w:t>в) поток (частота) и время восстановления теплоснабжения потребителей после отключений</w:t>
        </w:r>
        <w:r w:rsidR="00021A0E">
          <w:rPr>
            <w:noProof/>
            <w:webHidden/>
          </w:rPr>
          <w:tab/>
        </w:r>
        <w:r w:rsidR="00021A0E">
          <w:rPr>
            <w:noProof/>
            <w:webHidden/>
          </w:rPr>
          <w:fldChar w:fldCharType="begin"/>
        </w:r>
        <w:r w:rsidR="00021A0E">
          <w:rPr>
            <w:noProof/>
            <w:webHidden/>
          </w:rPr>
          <w:instrText xml:space="preserve"> PAGEREF _Toc191880837 \h </w:instrText>
        </w:r>
        <w:r w:rsidR="00021A0E">
          <w:rPr>
            <w:noProof/>
            <w:webHidden/>
          </w:rPr>
        </w:r>
        <w:r w:rsidR="00021A0E">
          <w:rPr>
            <w:noProof/>
            <w:webHidden/>
          </w:rPr>
          <w:fldChar w:fldCharType="separate"/>
        </w:r>
        <w:r w:rsidR="00021A0E">
          <w:rPr>
            <w:noProof/>
            <w:webHidden/>
          </w:rPr>
          <w:t>49</w:t>
        </w:r>
        <w:r w:rsidR="00021A0E">
          <w:rPr>
            <w:noProof/>
            <w:webHidden/>
          </w:rPr>
          <w:fldChar w:fldCharType="end"/>
        </w:r>
      </w:hyperlink>
    </w:p>
    <w:p w14:paraId="1D83B21A" w14:textId="55414102" w:rsidR="00021A0E" w:rsidRDefault="00242A2D">
      <w:pPr>
        <w:pStyle w:val="33"/>
        <w:rPr>
          <w:rFonts w:asciiTheme="minorHAnsi" w:eastAsiaTheme="minorEastAsia" w:hAnsiTheme="minorHAnsi" w:cstheme="minorBidi"/>
          <w:noProof/>
          <w:szCs w:val="22"/>
        </w:rPr>
      </w:pPr>
      <w:hyperlink w:anchor="_Toc191880838" w:history="1">
        <w:r w:rsidR="00021A0E" w:rsidRPr="0019519D">
          <w:rPr>
            <w:rStyle w:val="af5"/>
            <w:i/>
            <w:noProof/>
          </w:rPr>
          <w:t>г) графические материалы (карты-схемы тепловых сетей и зон ненормативной надежности и безопасности теплоснабжения)</w:t>
        </w:r>
        <w:r w:rsidR="00021A0E">
          <w:rPr>
            <w:noProof/>
            <w:webHidden/>
          </w:rPr>
          <w:tab/>
        </w:r>
        <w:r w:rsidR="00021A0E">
          <w:rPr>
            <w:noProof/>
            <w:webHidden/>
          </w:rPr>
          <w:fldChar w:fldCharType="begin"/>
        </w:r>
        <w:r w:rsidR="00021A0E">
          <w:rPr>
            <w:noProof/>
            <w:webHidden/>
          </w:rPr>
          <w:instrText xml:space="preserve"> PAGEREF _Toc191880838 \h </w:instrText>
        </w:r>
        <w:r w:rsidR="00021A0E">
          <w:rPr>
            <w:noProof/>
            <w:webHidden/>
          </w:rPr>
        </w:r>
        <w:r w:rsidR="00021A0E">
          <w:rPr>
            <w:noProof/>
            <w:webHidden/>
          </w:rPr>
          <w:fldChar w:fldCharType="separate"/>
        </w:r>
        <w:r w:rsidR="00021A0E">
          <w:rPr>
            <w:noProof/>
            <w:webHidden/>
          </w:rPr>
          <w:t>49</w:t>
        </w:r>
        <w:r w:rsidR="00021A0E">
          <w:rPr>
            <w:noProof/>
            <w:webHidden/>
          </w:rPr>
          <w:fldChar w:fldCharType="end"/>
        </w:r>
      </w:hyperlink>
    </w:p>
    <w:p w14:paraId="6054550D" w14:textId="386E571C" w:rsidR="00021A0E" w:rsidRDefault="00242A2D">
      <w:pPr>
        <w:pStyle w:val="33"/>
        <w:rPr>
          <w:rFonts w:asciiTheme="minorHAnsi" w:eastAsiaTheme="minorEastAsia" w:hAnsiTheme="minorHAnsi" w:cstheme="minorBidi"/>
          <w:noProof/>
          <w:szCs w:val="22"/>
        </w:rPr>
      </w:pPr>
      <w:hyperlink w:anchor="_Toc191880839" w:history="1">
        <w:r w:rsidR="00021A0E" w:rsidRPr="0019519D">
          <w:rPr>
            <w:rStyle w:val="af5"/>
            <w:i/>
            <w:noProof/>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021A0E">
          <w:rPr>
            <w:noProof/>
            <w:webHidden/>
          </w:rPr>
          <w:tab/>
        </w:r>
        <w:r w:rsidR="00021A0E">
          <w:rPr>
            <w:noProof/>
            <w:webHidden/>
          </w:rPr>
          <w:fldChar w:fldCharType="begin"/>
        </w:r>
        <w:r w:rsidR="00021A0E">
          <w:rPr>
            <w:noProof/>
            <w:webHidden/>
          </w:rPr>
          <w:instrText xml:space="preserve"> PAGEREF _Toc191880839 \h </w:instrText>
        </w:r>
        <w:r w:rsidR="00021A0E">
          <w:rPr>
            <w:noProof/>
            <w:webHidden/>
          </w:rPr>
        </w:r>
        <w:r w:rsidR="00021A0E">
          <w:rPr>
            <w:noProof/>
            <w:webHidden/>
          </w:rPr>
          <w:fldChar w:fldCharType="separate"/>
        </w:r>
        <w:r w:rsidR="00021A0E">
          <w:rPr>
            <w:noProof/>
            <w:webHidden/>
          </w:rPr>
          <w:t>49</w:t>
        </w:r>
        <w:r w:rsidR="00021A0E">
          <w:rPr>
            <w:noProof/>
            <w:webHidden/>
          </w:rPr>
          <w:fldChar w:fldCharType="end"/>
        </w:r>
      </w:hyperlink>
    </w:p>
    <w:p w14:paraId="1E4FCA1D" w14:textId="3EF0A535" w:rsidR="00021A0E" w:rsidRDefault="00242A2D">
      <w:pPr>
        <w:pStyle w:val="33"/>
        <w:rPr>
          <w:rFonts w:asciiTheme="minorHAnsi" w:eastAsiaTheme="minorEastAsia" w:hAnsiTheme="minorHAnsi" w:cstheme="minorBidi"/>
          <w:noProof/>
          <w:szCs w:val="22"/>
        </w:rPr>
      </w:pPr>
      <w:hyperlink w:anchor="_Toc191880840" w:history="1">
        <w:r w:rsidR="00021A0E" w:rsidRPr="0019519D">
          <w:rPr>
            <w:rStyle w:val="af5"/>
            <w:i/>
            <w:noProof/>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021A0E">
          <w:rPr>
            <w:noProof/>
            <w:webHidden/>
          </w:rPr>
          <w:tab/>
        </w:r>
        <w:r w:rsidR="00021A0E">
          <w:rPr>
            <w:noProof/>
            <w:webHidden/>
          </w:rPr>
          <w:fldChar w:fldCharType="begin"/>
        </w:r>
        <w:r w:rsidR="00021A0E">
          <w:rPr>
            <w:noProof/>
            <w:webHidden/>
          </w:rPr>
          <w:instrText xml:space="preserve"> PAGEREF _Toc191880840 \h </w:instrText>
        </w:r>
        <w:r w:rsidR="00021A0E">
          <w:rPr>
            <w:noProof/>
            <w:webHidden/>
          </w:rPr>
        </w:r>
        <w:r w:rsidR="00021A0E">
          <w:rPr>
            <w:noProof/>
            <w:webHidden/>
          </w:rPr>
          <w:fldChar w:fldCharType="separate"/>
        </w:r>
        <w:r w:rsidR="00021A0E">
          <w:rPr>
            <w:noProof/>
            <w:webHidden/>
          </w:rPr>
          <w:t>49</w:t>
        </w:r>
        <w:r w:rsidR="00021A0E">
          <w:rPr>
            <w:noProof/>
            <w:webHidden/>
          </w:rPr>
          <w:fldChar w:fldCharType="end"/>
        </w:r>
      </w:hyperlink>
    </w:p>
    <w:p w14:paraId="76096DB5" w14:textId="24F1DC0A" w:rsidR="00021A0E" w:rsidRDefault="00242A2D">
      <w:pPr>
        <w:pStyle w:val="22"/>
        <w:rPr>
          <w:rFonts w:asciiTheme="minorHAnsi" w:eastAsiaTheme="minorEastAsia" w:hAnsiTheme="minorHAnsi" w:cstheme="minorBidi"/>
          <w:b w:val="0"/>
          <w:iCs w:val="0"/>
          <w:noProof/>
          <w:szCs w:val="22"/>
        </w:rPr>
      </w:pPr>
      <w:hyperlink w:anchor="_Toc191880841" w:history="1">
        <w:r w:rsidR="00021A0E" w:rsidRPr="0019519D">
          <w:rPr>
            <w:rStyle w:val="af5"/>
            <w:noProof/>
          </w:rPr>
          <w:t>Часть 10 "Технико-экономические показатели теплоснабжающих и теплосетевых организаций"</w:t>
        </w:r>
        <w:r w:rsidR="00021A0E">
          <w:rPr>
            <w:noProof/>
            <w:webHidden/>
          </w:rPr>
          <w:tab/>
        </w:r>
        <w:r w:rsidR="00021A0E">
          <w:rPr>
            <w:noProof/>
            <w:webHidden/>
          </w:rPr>
          <w:fldChar w:fldCharType="begin"/>
        </w:r>
        <w:r w:rsidR="00021A0E">
          <w:rPr>
            <w:noProof/>
            <w:webHidden/>
          </w:rPr>
          <w:instrText xml:space="preserve"> PAGEREF _Toc191880841 \h </w:instrText>
        </w:r>
        <w:r w:rsidR="00021A0E">
          <w:rPr>
            <w:noProof/>
            <w:webHidden/>
          </w:rPr>
        </w:r>
        <w:r w:rsidR="00021A0E">
          <w:rPr>
            <w:noProof/>
            <w:webHidden/>
          </w:rPr>
          <w:fldChar w:fldCharType="separate"/>
        </w:r>
        <w:r w:rsidR="00021A0E">
          <w:rPr>
            <w:noProof/>
            <w:webHidden/>
          </w:rPr>
          <w:t>49</w:t>
        </w:r>
        <w:r w:rsidR="00021A0E">
          <w:rPr>
            <w:noProof/>
            <w:webHidden/>
          </w:rPr>
          <w:fldChar w:fldCharType="end"/>
        </w:r>
      </w:hyperlink>
    </w:p>
    <w:p w14:paraId="62C2BB47" w14:textId="6AEA1E17" w:rsidR="00021A0E" w:rsidRDefault="00242A2D">
      <w:pPr>
        <w:pStyle w:val="22"/>
        <w:rPr>
          <w:rFonts w:asciiTheme="minorHAnsi" w:eastAsiaTheme="minorEastAsia" w:hAnsiTheme="minorHAnsi" w:cstheme="minorBidi"/>
          <w:b w:val="0"/>
          <w:iCs w:val="0"/>
          <w:noProof/>
          <w:szCs w:val="22"/>
        </w:rPr>
      </w:pPr>
      <w:hyperlink w:anchor="_Toc191880842" w:history="1">
        <w:r w:rsidR="00021A0E" w:rsidRPr="0019519D">
          <w:rPr>
            <w:rStyle w:val="af5"/>
            <w:noProof/>
          </w:rPr>
          <w:t>Часть 11 "Цены (тарифы) в сфере теплоснабжения"</w:t>
        </w:r>
        <w:r w:rsidR="00021A0E">
          <w:rPr>
            <w:noProof/>
            <w:webHidden/>
          </w:rPr>
          <w:tab/>
        </w:r>
        <w:r w:rsidR="00021A0E">
          <w:rPr>
            <w:noProof/>
            <w:webHidden/>
          </w:rPr>
          <w:fldChar w:fldCharType="begin"/>
        </w:r>
        <w:r w:rsidR="00021A0E">
          <w:rPr>
            <w:noProof/>
            <w:webHidden/>
          </w:rPr>
          <w:instrText xml:space="preserve"> PAGEREF _Toc191880842 \h </w:instrText>
        </w:r>
        <w:r w:rsidR="00021A0E">
          <w:rPr>
            <w:noProof/>
            <w:webHidden/>
          </w:rPr>
        </w:r>
        <w:r w:rsidR="00021A0E">
          <w:rPr>
            <w:noProof/>
            <w:webHidden/>
          </w:rPr>
          <w:fldChar w:fldCharType="separate"/>
        </w:r>
        <w:r w:rsidR="00021A0E">
          <w:rPr>
            <w:noProof/>
            <w:webHidden/>
          </w:rPr>
          <w:t>50</w:t>
        </w:r>
        <w:r w:rsidR="00021A0E">
          <w:rPr>
            <w:noProof/>
            <w:webHidden/>
          </w:rPr>
          <w:fldChar w:fldCharType="end"/>
        </w:r>
      </w:hyperlink>
    </w:p>
    <w:p w14:paraId="63977CD1" w14:textId="6F24B1B7" w:rsidR="00021A0E" w:rsidRDefault="00242A2D">
      <w:pPr>
        <w:pStyle w:val="33"/>
        <w:rPr>
          <w:rFonts w:asciiTheme="minorHAnsi" w:eastAsiaTheme="minorEastAsia" w:hAnsiTheme="minorHAnsi" w:cstheme="minorBidi"/>
          <w:noProof/>
          <w:szCs w:val="22"/>
        </w:rPr>
      </w:pPr>
      <w:hyperlink w:anchor="_Toc191880843" w:history="1">
        <w:r w:rsidR="00021A0E" w:rsidRPr="0019519D">
          <w:rPr>
            <w:rStyle w:val="af5"/>
            <w:i/>
            <w:noProof/>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021A0E">
          <w:rPr>
            <w:noProof/>
            <w:webHidden/>
          </w:rPr>
          <w:tab/>
        </w:r>
        <w:r w:rsidR="00021A0E">
          <w:rPr>
            <w:noProof/>
            <w:webHidden/>
          </w:rPr>
          <w:fldChar w:fldCharType="begin"/>
        </w:r>
        <w:r w:rsidR="00021A0E">
          <w:rPr>
            <w:noProof/>
            <w:webHidden/>
          </w:rPr>
          <w:instrText xml:space="preserve"> PAGEREF _Toc191880843 \h </w:instrText>
        </w:r>
        <w:r w:rsidR="00021A0E">
          <w:rPr>
            <w:noProof/>
            <w:webHidden/>
          </w:rPr>
        </w:r>
        <w:r w:rsidR="00021A0E">
          <w:rPr>
            <w:noProof/>
            <w:webHidden/>
          </w:rPr>
          <w:fldChar w:fldCharType="separate"/>
        </w:r>
        <w:r w:rsidR="00021A0E">
          <w:rPr>
            <w:noProof/>
            <w:webHidden/>
          </w:rPr>
          <w:t>50</w:t>
        </w:r>
        <w:r w:rsidR="00021A0E">
          <w:rPr>
            <w:noProof/>
            <w:webHidden/>
          </w:rPr>
          <w:fldChar w:fldCharType="end"/>
        </w:r>
      </w:hyperlink>
    </w:p>
    <w:p w14:paraId="459C3897" w14:textId="79C210A7" w:rsidR="00021A0E" w:rsidRDefault="00242A2D">
      <w:pPr>
        <w:pStyle w:val="33"/>
        <w:rPr>
          <w:rFonts w:asciiTheme="minorHAnsi" w:eastAsiaTheme="minorEastAsia" w:hAnsiTheme="minorHAnsi" w:cstheme="minorBidi"/>
          <w:noProof/>
          <w:szCs w:val="22"/>
        </w:rPr>
      </w:pPr>
      <w:hyperlink w:anchor="_Toc191880844" w:history="1">
        <w:r w:rsidR="00021A0E" w:rsidRPr="0019519D">
          <w:rPr>
            <w:rStyle w:val="af5"/>
            <w:i/>
            <w:noProof/>
          </w:rPr>
          <w:t>б) описание структуры цен (тарифов), установленных на момент разработки схемы теплоснабжения</w:t>
        </w:r>
        <w:r w:rsidR="00021A0E">
          <w:rPr>
            <w:noProof/>
            <w:webHidden/>
          </w:rPr>
          <w:tab/>
        </w:r>
        <w:r w:rsidR="00021A0E">
          <w:rPr>
            <w:noProof/>
            <w:webHidden/>
          </w:rPr>
          <w:fldChar w:fldCharType="begin"/>
        </w:r>
        <w:r w:rsidR="00021A0E">
          <w:rPr>
            <w:noProof/>
            <w:webHidden/>
          </w:rPr>
          <w:instrText xml:space="preserve"> PAGEREF _Toc191880844 \h </w:instrText>
        </w:r>
        <w:r w:rsidR="00021A0E">
          <w:rPr>
            <w:noProof/>
            <w:webHidden/>
          </w:rPr>
        </w:r>
        <w:r w:rsidR="00021A0E">
          <w:rPr>
            <w:noProof/>
            <w:webHidden/>
          </w:rPr>
          <w:fldChar w:fldCharType="separate"/>
        </w:r>
        <w:r w:rsidR="00021A0E">
          <w:rPr>
            <w:noProof/>
            <w:webHidden/>
          </w:rPr>
          <w:t>52</w:t>
        </w:r>
        <w:r w:rsidR="00021A0E">
          <w:rPr>
            <w:noProof/>
            <w:webHidden/>
          </w:rPr>
          <w:fldChar w:fldCharType="end"/>
        </w:r>
      </w:hyperlink>
    </w:p>
    <w:p w14:paraId="1533CA75" w14:textId="643F7861" w:rsidR="00021A0E" w:rsidRDefault="00242A2D">
      <w:pPr>
        <w:pStyle w:val="33"/>
        <w:rPr>
          <w:rFonts w:asciiTheme="minorHAnsi" w:eastAsiaTheme="minorEastAsia" w:hAnsiTheme="minorHAnsi" w:cstheme="minorBidi"/>
          <w:noProof/>
          <w:szCs w:val="22"/>
        </w:rPr>
      </w:pPr>
      <w:hyperlink w:anchor="_Toc191880845" w:history="1">
        <w:r w:rsidR="00021A0E" w:rsidRPr="0019519D">
          <w:rPr>
            <w:rStyle w:val="af5"/>
            <w:i/>
            <w:noProof/>
          </w:rPr>
          <w:t>в) описание платы за подключение к системе теплоснабжения</w:t>
        </w:r>
        <w:r w:rsidR="00021A0E">
          <w:rPr>
            <w:noProof/>
            <w:webHidden/>
          </w:rPr>
          <w:tab/>
        </w:r>
        <w:r w:rsidR="00021A0E">
          <w:rPr>
            <w:noProof/>
            <w:webHidden/>
          </w:rPr>
          <w:fldChar w:fldCharType="begin"/>
        </w:r>
        <w:r w:rsidR="00021A0E">
          <w:rPr>
            <w:noProof/>
            <w:webHidden/>
          </w:rPr>
          <w:instrText xml:space="preserve"> PAGEREF _Toc191880845 \h </w:instrText>
        </w:r>
        <w:r w:rsidR="00021A0E">
          <w:rPr>
            <w:noProof/>
            <w:webHidden/>
          </w:rPr>
        </w:r>
        <w:r w:rsidR="00021A0E">
          <w:rPr>
            <w:noProof/>
            <w:webHidden/>
          </w:rPr>
          <w:fldChar w:fldCharType="separate"/>
        </w:r>
        <w:r w:rsidR="00021A0E">
          <w:rPr>
            <w:noProof/>
            <w:webHidden/>
          </w:rPr>
          <w:t>52</w:t>
        </w:r>
        <w:r w:rsidR="00021A0E">
          <w:rPr>
            <w:noProof/>
            <w:webHidden/>
          </w:rPr>
          <w:fldChar w:fldCharType="end"/>
        </w:r>
      </w:hyperlink>
    </w:p>
    <w:p w14:paraId="7EEA968F" w14:textId="6E02852B" w:rsidR="00021A0E" w:rsidRDefault="00242A2D">
      <w:pPr>
        <w:pStyle w:val="33"/>
        <w:rPr>
          <w:rFonts w:asciiTheme="minorHAnsi" w:eastAsiaTheme="minorEastAsia" w:hAnsiTheme="minorHAnsi" w:cstheme="minorBidi"/>
          <w:noProof/>
          <w:szCs w:val="22"/>
        </w:rPr>
      </w:pPr>
      <w:hyperlink w:anchor="_Toc191880846" w:history="1">
        <w:r w:rsidR="00021A0E" w:rsidRPr="0019519D">
          <w:rPr>
            <w:rStyle w:val="af5"/>
            <w:i/>
            <w:noProof/>
          </w:rPr>
          <w:t>г) описание платы за услуги по поддержанию резервной тепловой мощности, в том числе для социально значимых категорий потребителей</w:t>
        </w:r>
        <w:r w:rsidR="00021A0E">
          <w:rPr>
            <w:noProof/>
            <w:webHidden/>
          </w:rPr>
          <w:tab/>
        </w:r>
        <w:r w:rsidR="00021A0E">
          <w:rPr>
            <w:noProof/>
            <w:webHidden/>
          </w:rPr>
          <w:fldChar w:fldCharType="begin"/>
        </w:r>
        <w:r w:rsidR="00021A0E">
          <w:rPr>
            <w:noProof/>
            <w:webHidden/>
          </w:rPr>
          <w:instrText xml:space="preserve"> PAGEREF _Toc191880846 \h </w:instrText>
        </w:r>
        <w:r w:rsidR="00021A0E">
          <w:rPr>
            <w:noProof/>
            <w:webHidden/>
          </w:rPr>
        </w:r>
        <w:r w:rsidR="00021A0E">
          <w:rPr>
            <w:noProof/>
            <w:webHidden/>
          </w:rPr>
          <w:fldChar w:fldCharType="separate"/>
        </w:r>
        <w:r w:rsidR="00021A0E">
          <w:rPr>
            <w:noProof/>
            <w:webHidden/>
          </w:rPr>
          <w:t>52</w:t>
        </w:r>
        <w:r w:rsidR="00021A0E">
          <w:rPr>
            <w:noProof/>
            <w:webHidden/>
          </w:rPr>
          <w:fldChar w:fldCharType="end"/>
        </w:r>
      </w:hyperlink>
    </w:p>
    <w:p w14:paraId="089EE4AA" w14:textId="694B53FC" w:rsidR="00021A0E" w:rsidRDefault="00242A2D">
      <w:pPr>
        <w:pStyle w:val="33"/>
        <w:rPr>
          <w:rFonts w:asciiTheme="minorHAnsi" w:eastAsiaTheme="minorEastAsia" w:hAnsiTheme="minorHAnsi" w:cstheme="minorBidi"/>
          <w:noProof/>
          <w:szCs w:val="22"/>
        </w:rPr>
      </w:pPr>
      <w:hyperlink w:anchor="_Toc191880847" w:history="1">
        <w:r w:rsidR="00021A0E" w:rsidRPr="0019519D">
          <w:rPr>
            <w:rStyle w:val="af5"/>
            <w:i/>
            <w:noProo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021A0E">
          <w:rPr>
            <w:noProof/>
            <w:webHidden/>
          </w:rPr>
          <w:tab/>
        </w:r>
        <w:r w:rsidR="00021A0E">
          <w:rPr>
            <w:noProof/>
            <w:webHidden/>
          </w:rPr>
          <w:fldChar w:fldCharType="begin"/>
        </w:r>
        <w:r w:rsidR="00021A0E">
          <w:rPr>
            <w:noProof/>
            <w:webHidden/>
          </w:rPr>
          <w:instrText xml:space="preserve"> PAGEREF _Toc191880847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52B6F2D9" w14:textId="00DC8A49" w:rsidR="00021A0E" w:rsidRDefault="00242A2D">
      <w:pPr>
        <w:pStyle w:val="33"/>
        <w:rPr>
          <w:rFonts w:asciiTheme="minorHAnsi" w:eastAsiaTheme="minorEastAsia" w:hAnsiTheme="minorHAnsi" w:cstheme="minorBidi"/>
          <w:noProof/>
          <w:szCs w:val="22"/>
        </w:rPr>
      </w:pPr>
      <w:hyperlink w:anchor="_Toc191880848" w:history="1">
        <w:r w:rsidR="00021A0E" w:rsidRPr="0019519D">
          <w:rPr>
            <w:rStyle w:val="af5"/>
            <w:i/>
            <w:noProo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021A0E">
          <w:rPr>
            <w:noProof/>
            <w:webHidden/>
          </w:rPr>
          <w:tab/>
        </w:r>
        <w:r w:rsidR="00021A0E">
          <w:rPr>
            <w:noProof/>
            <w:webHidden/>
          </w:rPr>
          <w:fldChar w:fldCharType="begin"/>
        </w:r>
        <w:r w:rsidR="00021A0E">
          <w:rPr>
            <w:noProof/>
            <w:webHidden/>
          </w:rPr>
          <w:instrText xml:space="preserve"> PAGEREF _Toc191880848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4F8F454C" w14:textId="5B76DBBA" w:rsidR="00021A0E" w:rsidRDefault="00242A2D">
      <w:pPr>
        <w:pStyle w:val="22"/>
        <w:rPr>
          <w:rFonts w:asciiTheme="minorHAnsi" w:eastAsiaTheme="minorEastAsia" w:hAnsiTheme="minorHAnsi" w:cstheme="minorBidi"/>
          <w:b w:val="0"/>
          <w:iCs w:val="0"/>
          <w:noProof/>
          <w:szCs w:val="22"/>
        </w:rPr>
      </w:pPr>
      <w:hyperlink w:anchor="_Toc191880849" w:history="1">
        <w:r w:rsidR="00021A0E" w:rsidRPr="0019519D">
          <w:rPr>
            <w:rStyle w:val="af5"/>
            <w:noProof/>
          </w:rPr>
          <w:t>Часть 12 "Экологическая безопасность теплоснабжения"</w:t>
        </w:r>
        <w:r w:rsidR="00021A0E">
          <w:rPr>
            <w:noProof/>
            <w:webHidden/>
          </w:rPr>
          <w:tab/>
        </w:r>
        <w:r w:rsidR="00021A0E">
          <w:rPr>
            <w:noProof/>
            <w:webHidden/>
          </w:rPr>
          <w:fldChar w:fldCharType="begin"/>
        </w:r>
        <w:r w:rsidR="00021A0E">
          <w:rPr>
            <w:noProof/>
            <w:webHidden/>
          </w:rPr>
          <w:instrText xml:space="preserve"> PAGEREF _Toc191880849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466265FA" w14:textId="3C98A8F9" w:rsidR="00021A0E" w:rsidRDefault="00242A2D">
      <w:pPr>
        <w:pStyle w:val="33"/>
        <w:rPr>
          <w:rFonts w:asciiTheme="minorHAnsi" w:eastAsiaTheme="minorEastAsia" w:hAnsiTheme="minorHAnsi" w:cstheme="minorBidi"/>
          <w:noProof/>
          <w:szCs w:val="22"/>
        </w:rPr>
      </w:pPr>
      <w:hyperlink w:anchor="_Toc191880850" w:history="1">
        <w:r w:rsidR="00021A0E" w:rsidRPr="0019519D">
          <w:rPr>
            <w:rStyle w:val="af5"/>
            <w:i/>
            <w:noProof/>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r w:rsidR="00021A0E">
          <w:rPr>
            <w:noProof/>
            <w:webHidden/>
          </w:rPr>
          <w:tab/>
        </w:r>
        <w:r w:rsidR="00021A0E">
          <w:rPr>
            <w:noProof/>
            <w:webHidden/>
          </w:rPr>
          <w:fldChar w:fldCharType="begin"/>
        </w:r>
        <w:r w:rsidR="00021A0E">
          <w:rPr>
            <w:noProof/>
            <w:webHidden/>
          </w:rPr>
          <w:instrText xml:space="preserve"> PAGEREF _Toc191880850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47EEFAD7" w14:textId="5D4A6BA6" w:rsidR="00021A0E" w:rsidRDefault="00242A2D">
      <w:pPr>
        <w:pStyle w:val="33"/>
        <w:rPr>
          <w:rFonts w:asciiTheme="minorHAnsi" w:eastAsiaTheme="minorEastAsia" w:hAnsiTheme="minorHAnsi" w:cstheme="minorBidi"/>
          <w:noProof/>
          <w:szCs w:val="22"/>
        </w:rPr>
      </w:pPr>
      <w:hyperlink w:anchor="_Toc191880851" w:history="1">
        <w:r w:rsidR="00021A0E" w:rsidRPr="0019519D">
          <w:rPr>
            <w:rStyle w:val="af5"/>
            <w:i/>
            <w:noProof/>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r w:rsidR="00021A0E">
          <w:rPr>
            <w:noProof/>
            <w:webHidden/>
          </w:rPr>
          <w:tab/>
        </w:r>
        <w:r w:rsidR="00021A0E">
          <w:rPr>
            <w:noProof/>
            <w:webHidden/>
          </w:rPr>
          <w:fldChar w:fldCharType="begin"/>
        </w:r>
        <w:r w:rsidR="00021A0E">
          <w:rPr>
            <w:noProof/>
            <w:webHidden/>
          </w:rPr>
          <w:instrText xml:space="preserve"> PAGEREF _Toc191880851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3619EDD6" w14:textId="7F22568D" w:rsidR="00021A0E" w:rsidRDefault="00242A2D">
      <w:pPr>
        <w:pStyle w:val="33"/>
        <w:rPr>
          <w:rFonts w:asciiTheme="minorHAnsi" w:eastAsiaTheme="minorEastAsia" w:hAnsiTheme="minorHAnsi" w:cstheme="minorBidi"/>
          <w:noProof/>
          <w:szCs w:val="22"/>
        </w:rPr>
      </w:pPr>
      <w:hyperlink w:anchor="_Toc191880852" w:history="1">
        <w:r w:rsidR="00021A0E" w:rsidRPr="0019519D">
          <w:rPr>
            <w:rStyle w:val="af5"/>
            <w:i/>
            <w:noProof/>
          </w:rPr>
          <w:t>в) описание характеристик и объемов сжигаемых видов топлив на каждом объекте теплоснабжении</w:t>
        </w:r>
        <w:r w:rsidR="00021A0E">
          <w:rPr>
            <w:noProof/>
            <w:webHidden/>
          </w:rPr>
          <w:tab/>
        </w:r>
        <w:r w:rsidR="00021A0E">
          <w:rPr>
            <w:noProof/>
            <w:webHidden/>
          </w:rPr>
          <w:fldChar w:fldCharType="begin"/>
        </w:r>
        <w:r w:rsidR="00021A0E">
          <w:rPr>
            <w:noProof/>
            <w:webHidden/>
          </w:rPr>
          <w:instrText xml:space="preserve"> PAGEREF _Toc191880852 \h </w:instrText>
        </w:r>
        <w:r w:rsidR="00021A0E">
          <w:rPr>
            <w:noProof/>
            <w:webHidden/>
          </w:rPr>
        </w:r>
        <w:r w:rsidR="00021A0E">
          <w:rPr>
            <w:noProof/>
            <w:webHidden/>
          </w:rPr>
          <w:fldChar w:fldCharType="separate"/>
        </w:r>
        <w:r w:rsidR="00021A0E">
          <w:rPr>
            <w:noProof/>
            <w:webHidden/>
          </w:rPr>
          <w:t>53</w:t>
        </w:r>
        <w:r w:rsidR="00021A0E">
          <w:rPr>
            <w:noProof/>
            <w:webHidden/>
          </w:rPr>
          <w:fldChar w:fldCharType="end"/>
        </w:r>
      </w:hyperlink>
    </w:p>
    <w:p w14:paraId="1BC5FB84" w14:textId="4BDD3DBD" w:rsidR="00021A0E" w:rsidRDefault="00242A2D">
      <w:pPr>
        <w:pStyle w:val="33"/>
        <w:rPr>
          <w:rFonts w:asciiTheme="minorHAnsi" w:eastAsiaTheme="minorEastAsia" w:hAnsiTheme="minorHAnsi" w:cstheme="minorBidi"/>
          <w:noProof/>
          <w:szCs w:val="22"/>
        </w:rPr>
      </w:pPr>
      <w:hyperlink w:anchor="_Toc191880853" w:history="1">
        <w:r w:rsidR="00021A0E" w:rsidRPr="0019519D">
          <w:rPr>
            <w:rStyle w:val="af5"/>
            <w:i/>
            <w:noProof/>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r w:rsidR="00021A0E">
          <w:rPr>
            <w:noProof/>
            <w:webHidden/>
          </w:rPr>
          <w:tab/>
        </w:r>
        <w:r w:rsidR="00021A0E">
          <w:rPr>
            <w:noProof/>
            <w:webHidden/>
          </w:rPr>
          <w:fldChar w:fldCharType="begin"/>
        </w:r>
        <w:r w:rsidR="00021A0E">
          <w:rPr>
            <w:noProof/>
            <w:webHidden/>
          </w:rPr>
          <w:instrText xml:space="preserve"> PAGEREF _Toc191880853 \h </w:instrText>
        </w:r>
        <w:r w:rsidR="00021A0E">
          <w:rPr>
            <w:noProof/>
            <w:webHidden/>
          </w:rPr>
        </w:r>
        <w:r w:rsidR="00021A0E">
          <w:rPr>
            <w:noProof/>
            <w:webHidden/>
          </w:rPr>
          <w:fldChar w:fldCharType="separate"/>
        </w:r>
        <w:r w:rsidR="00021A0E">
          <w:rPr>
            <w:noProof/>
            <w:webHidden/>
          </w:rPr>
          <w:t>54</w:t>
        </w:r>
        <w:r w:rsidR="00021A0E">
          <w:rPr>
            <w:noProof/>
            <w:webHidden/>
          </w:rPr>
          <w:fldChar w:fldCharType="end"/>
        </w:r>
      </w:hyperlink>
    </w:p>
    <w:p w14:paraId="154EC974" w14:textId="7F97F338" w:rsidR="00021A0E" w:rsidRDefault="00242A2D">
      <w:pPr>
        <w:pStyle w:val="33"/>
        <w:rPr>
          <w:rFonts w:asciiTheme="minorHAnsi" w:eastAsiaTheme="minorEastAsia" w:hAnsiTheme="minorHAnsi" w:cstheme="minorBidi"/>
          <w:noProof/>
          <w:szCs w:val="22"/>
        </w:rPr>
      </w:pPr>
      <w:hyperlink w:anchor="_Toc191880854" w:history="1">
        <w:r w:rsidR="00021A0E" w:rsidRPr="0019519D">
          <w:rPr>
            <w:rStyle w:val="af5"/>
            <w:i/>
            <w:noProof/>
          </w:rPr>
          <w:t>д) описание валовых и максимальных разовых выбросов загрязняющих веществ в атмосферный воздух на каждом источнике тепловой энергии (мощности)</w:t>
        </w:r>
        <w:r w:rsidR="00021A0E">
          <w:rPr>
            <w:noProof/>
            <w:webHidden/>
          </w:rPr>
          <w:tab/>
        </w:r>
        <w:r w:rsidR="00021A0E">
          <w:rPr>
            <w:noProof/>
            <w:webHidden/>
          </w:rPr>
          <w:fldChar w:fldCharType="begin"/>
        </w:r>
        <w:r w:rsidR="00021A0E">
          <w:rPr>
            <w:noProof/>
            <w:webHidden/>
          </w:rPr>
          <w:instrText xml:space="preserve"> PAGEREF _Toc191880854 \h </w:instrText>
        </w:r>
        <w:r w:rsidR="00021A0E">
          <w:rPr>
            <w:noProof/>
            <w:webHidden/>
          </w:rPr>
        </w:r>
        <w:r w:rsidR="00021A0E">
          <w:rPr>
            <w:noProof/>
            <w:webHidden/>
          </w:rPr>
          <w:fldChar w:fldCharType="separate"/>
        </w:r>
        <w:r w:rsidR="00021A0E">
          <w:rPr>
            <w:noProof/>
            <w:webHidden/>
          </w:rPr>
          <w:t>54</w:t>
        </w:r>
        <w:r w:rsidR="00021A0E">
          <w:rPr>
            <w:noProof/>
            <w:webHidden/>
          </w:rPr>
          <w:fldChar w:fldCharType="end"/>
        </w:r>
      </w:hyperlink>
    </w:p>
    <w:p w14:paraId="0A931A18" w14:textId="4E90F47A" w:rsidR="00021A0E" w:rsidRDefault="00242A2D">
      <w:pPr>
        <w:pStyle w:val="33"/>
        <w:rPr>
          <w:rFonts w:asciiTheme="minorHAnsi" w:eastAsiaTheme="minorEastAsia" w:hAnsiTheme="minorHAnsi" w:cstheme="minorBidi"/>
          <w:noProof/>
          <w:szCs w:val="22"/>
        </w:rPr>
      </w:pPr>
      <w:hyperlink w:anchor="_Toc191880855" w:history="1">
        <w:r w:rsidR="00021A0E" w:rsidRPr="0019519D">
          <w:rPr>
            <w:rStyle w:val="af5"/>
            <w:i/>
            <w:noProof/>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r w:rsidR="00021A0E">
          <w:rPr>
            <w:noProof/>
            <w:webHidden/>
          </w:rPr>
          <w:tab/>
        </w:r>
        <w:r w:rsidR="00021A0E">
          <w:rPr>
            <w:noProof/>
            <w:webHidden/>
          </w:rPr>
          <w:fldChar w:fldCharType="begin"/>
        </w:r>
        <w:r w:rsidR="00021A0E">
          <w:rPr>
            <w:noProof/>
            <w:webHidden/>
          </w:rPr>
          <w:instrText xml:space="preserve"> PAGEREF _Toc191880855 \h </w:instrText>
        </w:r>
        <w:r w:rsidR="00021A0E">
          <w:rPr>
            <w:noProof/>
            <w:webHidden/>
          </w:rPr>
        </w:r>
        <w:r w:rsidR="00021A0E">
          <w:rPr>
            <w:noProof/>
            <w:webHidden/>
          </w:rPr>
          <w:fldChar w:fldCharType="separate"/>
        </w:r>
        <w:r w:rsidR="00021A0E">
          <w:rPr>
            <w:noProof/>
            <w:webHidden/>
          </w:rPr>
          <w:t>54</w:t>
        </w:r>
        <w:r w:rsidR="00021A0E">
          <w:rPr>
            <w:noProof/>
            <w:webHidden/>
          </w:rPr>
          <w:fldChar w:fldCharType="end"/>
        </w:r>
      </w:hyperlink>
    </w:p>
    <w:p w14:paraId="485CD1FA" w14:textId="42A7F6E2" w:rsidR="00021A0E" w:rsidRDefault="00242A2D">
      <w:pPr>
        <w:pStyle w:val="33"/>
        <w:rPr>
          <w:rFonts w:asciiTheme="minorHAnsi" w:eastAsiaTheme="minorEastAsia" w:hAnsiTheme="minorHAnsi" w:cstheme="minorBidi"/>
          <w:noProof/>
          <w:szCs w:val="22"/>
        </w:rPr>
      </w:pPr>
      <w:hyperlink w:anchor="_Toc191880856" w:history="1">
        <w:r w:rsidR="00021A0E" w:rsidRPr="0019519D">
          <w:rPr>
            <w:rStyle w:val="af5"/>
            <w:i/>
            <w:noProof/>
          </w:rPr>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r w:rsidR="00021A0E">
          <w:rPr>
            <w:noProof/>
            <w:webHidden/>
          </w:rPr>
          <w:tab/>
        </w:r>
        <w:r w:rsidR="00021A0E">
          <w:rPr>
            <w:noProof/>
            <w:webHidden/>
          </w:rPr>
          <w:fldChar w:fldCharType="begin"/>
        </w:r>
        <w:r w:rsidR="00021A0E">
          <w:rPr>
            <w:noProof/>
            <w:webHidden/>
          </w:rPr>
          <w:instrText xml:space="preserve"> PAGEREF _Toc191880856 \h </w:instrText>
        </w:r>
        <w:r w:rsidR="00021A0E">
          <w:rPr>
            <w:noProof/>
            <w:webHidden/>
          </w:rPr>
        </w:r>
        <w:r w:rsidR="00021A0E">
          <w:rPr>
            <w:noProof/>
            <w:webHidden/>
          </w:rPr>
          <w:fldChar w:fldCharType="separate"/>
        </w:r>
        <w:r w:rsidR="00021A0E">
          <w:rPr>
            <w:noProof/>
            <w:webHidden/>
          </w:rPr>
          <w:t>55</w:t>
        </w:r>
        <w:r w:rsidR="00021A0E">
          <w:rPr>
            <w:noProof/>
            <w:webHidden/>
          </w:rPr>
          <w:fldChar w:fldCharType="end"/>
        </w:r>
      </w:hyperlink>
    </w:p>
    <w:p w14:paraId="2BF033B2" w14:textId="0A63C598" w:rsidR="00021A0E" w:rsidRDefault="00242A2D">
      <w:pPr>
        <w:pStyle w:val="33"/>
        <w:rPr>
          <w:rFonts w:asciiTheme="minorHAnsi" w:eastAsiaTheme="minorEastAsia" w:hAnsiTheme="minorHAnsi" w:cstheme="minorBidi"/>
          <w:noProof/>
          <w:szCs w:val="22"/>
        </w:rPr>
      </w:pPr>
      <w:hyperlink w:anchor="_Toc191880857" w:history="1">
        <w:r w:rsidR="00021A0E" w:rsidRPr="0019519D">
          <w:rPr>
            <w:rStyle w:val="af5"/>
            <w:i/>
            <w:noProof/>
          </w:rPr>
          <w:t>з) описание объема (массы) образования и размещения отходов сжигания топлива</w:t>
        </w:r>
        <w:r w:rsidR="00021A0E">
          <w:rPr>
            <w:noProof/>
            <w:webHidden/>
          </w:rPr>
          <w:tab/>
        </w:r>
        <w:r w:rsidR="00021A0E">
          <w:rPr>
            <w:noProof/>
            <w:webHidden/>
          </w:rPr>
          <w:fldChar w:fldCharType="begin"/>
        </w:r>
        <w:r w:rsidR="00021A0E">
          <w:rPr>
            <w:noProof/>
            <w:webHidden/>
          </w:rPr>
          <w:instrText xml:space="preserve"> PAGEREF _Toc191880857 \h </w:instrText>
        </w:r>
        <w:r w:rsidR="00021A0E">
          <w:rPr>
            <w:noProof/>
            <w:webHidden/>
          </w:rPr>
        </w:r>
        <w:r w:rsidR="00021A0E">
          <w:rPr>
            <w:noProof/>
            <w:webHidden/>
          </w:rPr>
          <w:fldChar w:fldCharType="separate"/>
        </w:r>
        <w:r w:rsidR="00021A0E">
          <w:rPr>
            <w:noProof/>
            <w:webHidden/>
          </w:rPr>
          <w:t>55</w:t>
        </w:r>
        <w:r w:rsidR="00021A0E">
          <w:rPr>
            <w:noProof/>
            <w:webHidden/>
          </w:rPr>
          <w:fldChar w:fldCharType="end"/>
        </w:r>
      </w:hyperlink>
    </w:p>
    <w:p w14:paraId="38FBFF44" w14:textId="1A5F178E" w:rsidR="00021A0E" w:rsidRDefault="00242A2D">
      <w:pPr>
        <w:pStyle w:val="33"/>
        <w:rPr>
          <w:rFonts w:asciiTheme="minorHAnsi" w:eastAsiaTheme="minorEastAsia" w:hAnsiTheme="minorHAnsi" w:cstheme="minorBidi"/>
          <w:noProof/>
          <w:szCs w:val="22"/>
        </w:rPr>
      </w:pPr>
      <w:hyperlink w:anchor="_Toc191880858" w:history="1">
        <w:r w:rsidR="00021A0E" w:rsidRPr="0019519D">
          <w:rPr>
            <w:rStyle w:val="af5"/>
            <w:i/>
            <w:noProof/>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r w:rsidR="00021A0E">
          <w:rPr>
            <w:noProof/>
            <w:webHidden/>
          </w:rPr>
          <w:tab/>
        </w:r>
        <w:r w:rsidR="00021A0E">
          <w:rPr>
            <w:noProof/>
            <w:webHidden/>
          </w:rPr>
          <w:fldChar w:fldCharType="begin"/>
        </w:r>
        <w:r w:rsidR="00021A0E">
          <w:rPr>
            <w:noProof/>
            <w:webHidden/>
          </w:rPr>
          <w:instrText xml:space="preserve"> PAGEREF _Toc191880858 \h </w:instrText>
        </w:r>
        <w:r w:rsidR="00021A0E">
          <w:rPr>
            <w:noProof/>
            <w:webHidden/>
          </w:rPr>
        </w:r>
        <w:r w:rsidR="00021A0E">
          <w:rPr>
            <w:noProof/>
            <w:webHidden/>
          </w:rPr>
          <w:fldChar w:fldCharType="separate"/>
        </w:r>
        <w:r w:rsidR="00021A0E">
          <w:rPr>
            <w:noProof/>
            <w:webHidden/>
          </w:rPr>
          <w:t>55</w:t>
        </w:r>
        <w:r w:rsidR="00021A0E">
          <w:rPr>
            <w:noProof/>
            <w:webHidden/>
          </w:rPr>
          <w:fldChar w:fldCharType="end"/>
        </w:r>
      </w:hyperlink>
    </w:p>
    <w:p w14:paraId="367CB81C" w14:textId="027E6477" w:rsidR="00021A0E" w:rsidRDefault="00242A2D">
      <w:pPr>
        <w:pStyle w:val="22"/>
        <w:rPr>
          <w:rFonts w:asciiTheme="minorHAnsi" w:eastAsiaTheme="minorEastAsia" w:hAnsiTheme="minorHAnsi" w:cstheme="minorBidi"/>
          <w:b w:val="0"/>
          <w:iCs w:val="0"/>
          <w:noProof/>
          <w:szCs w:val="22"/>
        </w:rPr>
      </w:pPr>
      <w:hyperlink w:anchor="_Toc191880859" w:history="1">
        <w:r w:rsidR="00021A0E" w:rsidRPr="0019519D">
          <w:rPr>
            <w:rStyle w:val="af5"/>
            <w:noProof/>
          </w:rPr>
          <w:t>Часть 13 "Описание существующих технических и технологических проблем в системах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_Toc191880859 \h </w:instrText>
        </w:r>
        <w:r w:rsidR="00021A0E">
          <w:rPr>
            <w:noProof/>
            <w:webHidden/>
          </w:rPr>
        </w:r>
        <w:r w:rsidR="00021A0E">
          <w:rPr>
            <w:noProof/>
            <w:webHidden/>
          </w:rPr>
          <w:fldChar w:fldCharType="separate"/>
        </w:r>
        <w:r w:rsidR="00021A0E">
          <w:rPr>
            <w:noProof/>
            <w:webHidden/>
          </w:rPr>
          <w:t>55</w:t>
        </w:r>
        <w:r w:rsidR="00021A0E">
          <w:rPr>
            <w:noProof/>
            <w:webHidden/>
          </w:rPr>
          <w:fldChar w:fldCharType="end"/>
        </w:r>
      </w:hyperlink>
    </w:p>
    <w:p w14:paraId="69AFCCEE" w14:textId="405175B2" w:rsidR="00021A0E" w:rsidRDefault="00242A2D">
      <w:pPr>
        <w:pStyle w:val="33"/>
        <w:rPr>
          <w:rFonts w:asciiTheme="minorHAnsi" w:eastAsiaTheme="minorEastAsia" w:hAnsiTheme="minorHAnsi" w:cstheme="minorBidi"/>
          <w:noProof/>
          <w:szCs w:val="22"/>
        </w:rPr>
      </w:pPr>
      <w:hyperlink w:anchor="_Toc191880860" w:history="1">
        <w:r w:rsidR="00021A0E" w:rsidRPr="0019519D">
          <w:rPr>
            <w:rStyle w:val="af5"/>
            <w:i/>
            <w:noProof/>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021A0E">
          <w:rPr>
            <w:noProof/>
            <w:webHidden/>
          </w:rPr>
          <w:tab/>
        </w:r>
        <w:r w:rsidR="00021A0E">
          <w:rPr>
            <w:noProof/>
            <w:webHidden/>
          </w:rPr>
          <w:fldChar w:fldCharType="begin"/>
        </w:r>
        <w:r w:rsidR="00021A0E">
          <w:rPr>
            <w:noProof/>
            <w:webHidden/>
          </w:rPr>
          <w:instrText xml:space="preserve"> PAGEREF _Toc191880860 \h </w:instrText>
        </w:r>
        <w:r w:rsidR="00021A0E">
          <w:rPr>
            <w:noProof/>
            <w:webHidden/>
          </w:rPr>
        </w:r>
        <w:r w:rsidR="00021A0E">
          <w:rPr>
            <w:noProof/>
            <w:webHidden/>
          </w:rPr>
          <w:fldChar w:fldCharType="separate"/>
        </w:r>
        <w:r w:rsidR="00021A0E">
          <w:rPr>
            <w:noProof/>
            <w:webHidden/>
          </w:rPr>
          <w:t>55</w:t>
        </w:r>
        <w:r w:rsidR="00021A0E">
          <w:rPr>
            <w:noProof/>
            <w:webHidden/>
          </w:rPr>
          <w:fldChar w:fldCharType="end"/>
        </w:r>
      </w:hyperlink>
    </w:p>
    <w:p w14:paraId="1855C099" w14:textId="44DC620E" w:rsidR="00021A0E" w:rsidRDefault="00242A2D">
      <w:pPr>
        <w:pStyle w:val="33"/>
        <w:rPr>
          <w:rFonts w:asciiTheme="minorHAnsi" w:eastAsiaTheme="minorEastAsia" w:hAnsiTheme="minorHAnsi" w:cstheme="minorBidi"/>
          <w:noProof/>
          <w:szCs w:val="22"/>
        </w:rPr>
      </w:pPr>
      <w:hyperlink w:anchor="_Toc191880861" w:history="1">
        <w:r w:rsidR="00021A0E" w:rsidRPr="0019519D">
          <w:rPr>
            <w:rStyle w:val="af5"/>
            <w:i/>
            <w:noProof/>
          </w:rPr>
          <w:t>б)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021A0E">
          <w:rPr>
            <w:noProof/>
            <w:webHidden/>
          </w:rPr>
          <w:tab/>
        </w:r>
        <w:r w:rsidR="00021A0E">
          <w:rPr>
            <w:noProof/>
            <w:webHidden/>
          </w:rPr>
          <w:fldChar w:fldCharType="begin"/>
        </w:r>
        <w:r w:rsidR="00021A0E">
          <w:rPr>
            <w:noProof/>
            <w:webHidden/>
          </w:rPr>
          <w:instrText xml:space="preserve"> PAGEREF _Toc191880861 \h </w:instrText>
        </w:r>
        <w:r w:rsidR="00021A0E">
          <w:rPr>
            <w:noProof/>
            <w:webHidden/>
          </w:rPr>
        </w:r>
        <w:r w:rsidR="00021A0E">
          <w:rPr>
            <w:noProof/>
            <w:webHidden/>
          </w:rPr>
          <w:fldChar w:fldCharType="separate"/>
        </w:r>
        <w:r w:rsidR="00021A0E">
          <w:rPr>
            <w:noProof/>
            <w:webHidden/>
          </w:rPr>
          <w:t>56</w:t>
        </w:r>
        <w:r w:rsidR="00021A0E">
          <w:rPr>
            <w:noProof/>
            <w:webHidden/>
          </w:rPr>
          <w:fldChar w:fldCharType="end"/>
        </w:r>
      </w:hyperlink>
    </w:p>
    <w:p w14:paraId="2CCA63E8" w14:textId="41805279" w:rsidR="00021A0E" w:rsidRDefault="00242A2D">
      <w:pPr>
        <w:pStyle w:val="33"/>
        <w:rPr>
          <w:rFonts w:asciiTheme="minorHAnsi" w:eastAsiaTheme="minorEastAsia" w:hAnsiTheme="minorHAnsi" w:cstheme="minorBidi"/>
          <w:noProof/>
          <w:szCs w:val="22"/>
        </w:rPr>
      </w:pPr>
      <w:hyperlink w:anchor="_Toc191880862" w:history="1">
        <w:r w:rsidR="00021A0E" w:rsidRPr="0019519D">
          <w:rPr>
            <w:rStyle w:val="af5"/>
            <w:i/>
            <w:noProof/>
          </w:rPr>
          <w:t>в) описание существующих проблем развития систем теплоснабжения</w:t>
        </w:r>
        <w:r w:rsidR="00021A0E">
          <w:rPr>
            <w:noProof/>
            <w:webHidden/>
          </w:rPr>
          <w:tab/>
        </w:r>
        <w:r w:rsidR="00021A0E">
          <w:rPr>
            <w:noProof/>
            <w:webHidden/>
          </w:rPr>
          <w:fldChar w:fldCharType="begin"/>
        </w:r>
        <w:r w:rsidR="00021A0E">
          <w:rPr>
            <w:noProof/>
            <w:webHidden/>
          </w:rPr>
          <w:instrText xml:space="preserve"> PAGEREF _Toc191880862 \h </w:instrText>
        </w:r>
        <w:r w:rsidR="00021A0E">
          <w:rPr>
            <w:noProof/>
            <w:webHidden/>
          </w:rPr>
        </w:r>
        <w:r w:rsidR="00021A0E">
          <w:rPr>
            <w:noProof/>
            <w:webHidden/>
          </w:rPr>
          <w:fldChar w:fldCharType="separate"/>
        </w:r>
        <w:r w:rsidR="00021A0E">
          <w:rPr>
            <w:noProof/>
            <w:webHidden/>
          </w:rPr>
          <w:t>56</w:t>
        </w:r>
        <w:r w:rsidR="00021A0E">
          <w:rPr>
            <w:noProof/>
            <w:webHidden/>
          </w:rPr>
          <w:fldChar w:fldCharType="end"/>
        </w:r>
      </w:hyperlink>
    </w:p>
    <w:p w14:paraId="6B678934" w14:textId="0777FA6B" w:rsidR="00021A0E" w:rsidRDefault="00242A2D">
      <w:pPr>
        <w:pStyle w:val="33"/>
        <w:rPr>
          <w:rFonts w:asciiTheme="minorHAnsi" w:eastAsiaTheme="minorEastAsia" w:hAnsiTheme="minorHAnsi" w:cstheme="minorBidi"/>
          <w:noProof/>
          <w:szCs w:val="22"/>
        </w:rPr>
      </w:pPr>
      <w:hyperlink w:anchor="_Toc191880863" w:history="1">
        <w:r w:rsidR="00021A0E" w:rsidRPr="0019519D">
          <w:rPr>
            <w:rStyle w:val="af5"/>
            <w:i/>
            <w:noProof/>
          </w:rPr>
          <w:t>г) описание существующих проблем надежного и эффективного снабжения топливом действующих систем теплоснабжения</w:t>
        </w:r>
        <w:r w:rsidR="00021A0E">
          <w:rPr>
            <w:noProof/>
            <w:webHidden/>
          </w:rPr>
          <w:tab/>
        </w:r>
        <w:r w:rsidR="00021A0E">
          <w:rPr>
            <w:noProof/>
            <w:webHidden/>
          </w:rPr>
          <w:fldChar w:fldCharType="begin"/>
        </w:r>
        <w:r w:rsidR="00021A0E">
          <w:rPr>
            <w:noProof/>
            <w:webHidden/>
          </w:rPr>
          <w:instrText xml:space="preserve"> PAGEREF _Toc191880863 \h </w:instrText>
        </w:r>
        <w:r w:rsidR="00021A0E">
          <w:rPr>
            <w:noProof/>
            <w:webHidden/>
          </w:rPr>
        </w:r>
        <w:r w:rsidR="00021A0E">
          <w:rPr>
            <w:noProof/>
            <w:webHidden/>
          </w:rPr>
          <w:fldChar w:fldCharType="separate"/>
        </w:r>
        <w:r w:rsidR="00021A0E">
          <w:rPr>
            <w:noProof/>
            <w:webHidden/>
          </w:rPr>
          <w:t>56</w:t>
        </w:r>
        <w:r w:rsidR="00021A0E">
          <w:rPr>
            <w:noProof/>
            <w:webHidden/>
          </w:rPr>
          <w:fldChar w:fldCharType="end"/>
        </w:r>
      </w:hyperlink>
    </w:p>
    <w:p w14:paraId="7E078C7E" w14:textId="75E22001" w:rsidR="00021A0E" w:rsidRDefault="00242A2D">
      <w:pPr>
        <w:pStyle w:val="33"/>
        <w:rPr>
          <w:rFonts w:asciiTheme="minorHAnsi" w:eastAsiaTheme="minorEastAsia" w:hAnsiTheme="minorHAnsi" w:cstheme="minorBidi"/>
          <w:noProof/>
          <w:szCs w:val="22"/>
        </w:rPr>
      </w:pPr>
      <w:hyperlink w:anchor="_Toc191880864" w:history="1">
        <w:r w:rsidR="00021A0E" w:rsidRPr="0019519D">
          <w:rPr>
            <w:rStyle w:val="af5"/>
            <w:i/>
            <w:noProof/>
          </w:rPr>
          <w:t>д) анализ предписаний надзорных органов об устранении нарушений, влияющих на безопасность и надежность системы теплоснабжения</w:t>
        </w:r>
        <w:r w:rsidR="00021A0E">
          <w:rPr>
            <w:noProof/>
            <w:webHidden/>
          </w:rPr>
          <w:tab/>
        </w:r>
        <w:r w:rsidR="00021A0E">
          <w:rPr>
            <w:noProof/>
            <w:webHidden/>
          </w:rPr>
          <w:fldChar w:fldCharType="begin"/>
        </w:r>
        <w:r w:rsidR="00021A0E">
          <w:rPr>
            <w:noProof/>
            <w:webHidden/>
          </w:rPr>
          <w:instrText xml:space="preserve"> PAGEREF _Toc191880864 \h </w:instrText>
        </w:r>
        <w:r w:rsidR="00021A0E">
          <w:rPr>
            <w:noProof/>
            <w:webHidden/>
          </w:rPr>
        </w:r>
        <w:r w:rsidR="00021A0E">
          <w:rPr>
            <w:noProof/>
            <w:webHidden/>
          </w:rPr>
          <w:fldChar w:fldCharType="separate"/>
        </w:r>
        <w:r w:rsidR="00021A0E">
          <w:rPr>
            <w:noProof/>
            <w:webHidden/>
          </w:rPr>
          <w:t>56</w:t>
        </w:r>
        <w:r w:rsidR="00021A0E">
          <w:rPr>
            <w:noProof/>
            <w:webHidden/>
          </w:rPr>
          <w:fldChar w:fldCharType="end"/>
        </w:r>
      </w:hyperlink>
    </w:p>
    <w:p w14:paraId="02A5C0AD" w14:textId="6D880DC0" w:rsidR="00021A0E" w:rsidRDefault="00242A2D">
      <w:pPr>
        <w:pStyle w:val="11"/>
        <w:rPr>
          <w:rFonts w:asciiTheme="minorHAnsi" w:eastAsiaTheme="minorEastAsia" w:hAnsiTheme="minorHAnsi" w:cstheme="minorBidi"/>
          <w:b w:val="0"/>
          <w:bCs w:val="0"/>
          <w:noProof/>
          <w:szCs w:val="22"/>
        </w:rPr>
      </w:pPr>
      <w:hyperlink w:anchor="_Toc191880865" w:history="1">
        <w:r w:rsidR="00021A0E" w:rsidRPr="0019519D">
          <w:rPr>
            <w:rStyle w:val="af5"/>
            <w:noProof/>
          </w:rPr>
          <w:t>ГЛАВА 2 "СУЩЕСТВУЮЩЕЕ И ПЕРСПЕКТИВНОЕ ПОТРЕБЛЕНИЕ ТЕПЛОВОЙ ЭНЕРГИИ НА ЦЕЛИ ТЕПЛОСНАБЖЕНИЯ"</w:t>
        </w:r>
        <w:r w:rsidR="00021A0E">
          <w:rPr>
            <w:noProof/>
            <w:webHidden/>
          </w:rPr>
          <w:tab/>
        </w:r>
        <w:r w:rsidR="00021A0E">
          <w:rPr>
            <w:noProof/>
            <w:webHidden/>
          </w:rPr>
          <w:fldChar w:fldCharType="begin"/>
        </w:r>
        <w:r w:rsidR="00021A0E">
          <w:rPr>
            <w:noProof/>
            <w:webHidden/>
          </w:rPr>
          <w:instrText xml:space="preserve"> PAGEREF _Toc191880865 \h </w:instrText>
        </w:r>
        <w:r w:rsidR="00021A0E">
          <w:rPr>
            <w:noProof/>
            <w:webHidden/>
          </w:rPr>
        </w:r>
        <w:r w:rsidR="00021A0E">
          <w:rPr>
            <w:noProof/>
            <w:webHidden/>
          </w:rPr>
          <w:fldChar w:fldCharType="separate"/>
        </w:r>
        <w:r w:rsidR="00021A0E">
          <w:rPr>
            <w:noProof/>
            <w:webHidden/>
          </w:rPr>
          <w:t>57</w:t>
        </w:r>
        <w:r w:rsidR="00021A0E">
          <w:rPr>
            <w:noProof/>
            <w:webHidden/>
          </w:rPr>
          <w:fldChar w:fldCharType="end"/>
        </w:r>
      </w:hyperlink>
    </w:p>
    <w:p w14:paraId="2BDD6CEA" w14:textId="3B6B2EA0" w:rsidR="00021A0E" w:rsidRDefault="00242A2D">
      <w:pPr>
        <w:pStyle w:val="33"/>
        <w:rPr>
          <w:rFonts w:asciiTheme="minorHAnsi" w:eastAsiaTheme="minorEastAsia" w:hAnsiTheme="minorHAnsi" w:cstheme="minorBidi"/>
          <w:noProof/>
          <w:szCs w:val="22"/>
        </w:rPr>
      </w:pPr>
      <w:hyperlink w:anchor="_Toc191880866" w:history="1">
        <w:r w:rsidR="00021A0E" w:rsidRPr="0019519D">
          <w:rPr>
            <w:rStyle w:val="af5"/>
            <w:i/>
            <w:noProof/>
          </w:rPr>
          <w:t>а) данные базового уровня потребления тепла на цели теплоснабжения</w:t>
        </w:r>
        <w:r w:rsidR="00021A0E">
          <w:rPr>
            <w:noProof/>
            <w:webHidden/>
          </w:rPr>
          <w:tab/>
        </w:r>
        <w:r w:rsidR="00021A0E">
          <w:rPr>
            <w:noProof/>
            <w:webHidden/>
          </w:rPr>
          <w:fldChar w:fldCharType="begin"/>
        </w:r>
        <w:r w:rsidR="00021A0E">
          <w:rPr>
            <w:noProof/>
            <w:webHidden/>
          </w:rPr>
          <w:instrText xml:space="preserve"> PAGEREF _Toc191880866 \h </w:instrText>
        </w:r>
        <w:r w:rsidR="00021A0E">
          <w:rPr>
            <w:noProof/>
            <w:webHidden/>
          </w:rPr>
        </w:r>
        <w:r w:rsidR="00021A0E">
          <w:rPr>
            <w:noProof/>
            <w:webHidden/>
          </w:rPr>
          <w:fldChar w:fldCharType="separate"/>
        </w:r>
        <w:r w:rsidR="00021A0E">
          <w:rPr>
            <w:noProof/>
            <w:webHidden/>
          </w:rPr>
          <w:t>57</w:t>
        </w:r>
        <w:r w:rsidR="00021A0E">
          <w:rPr>
            <w:noProof/>
            <w:webHidden/>
          </w:rPr>
          <w:fldChar w:fldCharType="end"/>
        </w:r>
      </w:hyperlink>
    </w:p>
    <w:p w14:paraId="68A80C19" w14:textId="0FF7E3EF" w:rsidR="00021A0E" w:rsidRDefault="00242A2D">
      <w:pPr>
        <w:pStyle w:val="33"/>
        <w:rPr>
          <w:rFonts w:asciiTheme="minorHAnsi" w:eastAsiaTheme="minorEastAsia" w:hAnsiTheme="minorHAnsi" w:cstheme="minorBidi"/>
          <w:noProof/>
          <w:szCs w:val="22"/>
        </w:rPr>
      </w:pPr>
      <w:hyperlink w:anchor="_Toc191880867" w:history="1">
        <w:r w:rsidR="00021A0E" w:rsidRPr="0019519D">
          <w:rPr>
            <w:rStyle w:val="af5"/>
            <w:i/>
            <w:noProof/>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021A0E">
          <w:rPr>
            <w:noProof/>
            <w:webHidden/>
          </w:rPr>
          <w:tab/>
        </w:r>
        <w:r w:rsidR="00021A0E">
          <w:rPr>
            <w:noProof/>
            <w:webHidden/>
          </w:rPr>
          <w:fldChar w:fldCharType="begin"/>
        </w:r>
        <w:r w:rsidR="00021A0E">
          <w:rPr>
            <w:noProof/>
            <w:webHidden/>
          </w:rPr>
          <w:instrText xml:space="preserve"> PAGEREF _Toc191880867 \h </w:instrText>
        </w:r>
        <w:r w:rsidR="00021A0E">
          <w:rPr>
            <w:noProof/>
            <w:webHidden/>
          </w:rPr>
        </w:r>
        <w:r w:rsidR="00021A0E">
          <w:rPr>
            <w:noProof/>
            <w:webHidden/>
          </w:rPr>
          <w:fldChar w:fldCharType="separate"/>
        </w:r>
        <w:r w:rsidR="00021A0E">
          <w:rPr>
            <w:noProof/>
            <w:webHidden/>
          </w:rPr>
          <w:t>62</w:t>
        </w:r>
        <w:r w:rsidR="00021A0E">
          <w:rPr>
            <w:noProof/>
            <w:webHidden/>
          </w:rPr>
          <w:fldChar w:fldCharType="end"/>
        </w:r>
      </w:hyperlink>
    </w:p>
    <w:p w14:paraId="11E509AE" w14:textId="1C866C14" w:rsidR="00021A0E" w:rsidRDefault="00242A2D">
      <w:pPr>
        <w:pStyle w:val="33"/>
        <w:rPr>
          <w:rFonts w:asciiTheme="minorHAnsi" w:eastAsiaTheme="minorEastAsia" w:hAnsiTheme="minorHAnsi" w:cstheme="minorBidi"/>
          <w:noProof/>
          <w:szCs w:val="22"/>
        </w:rPr>
      </w:pPr>
      <w:hyperlink w:anchor="_Toc191880868" w:history="1">
        <w:r w:rsidR="00021A0E" w:rsidRPr="0019519D">
          <w:rPr>
            <w:rStyle w:val="af5"/>
            <w:i/>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021A0E">
          <w:rPr>
            <w:noProof/>
            <w:webHidden/>
          </w:rPr>
          <w:tab/>
        </w:r>
        <w:r w:rsidR="00021A0E">
          <w:rPr>
            <w:noProof/>
            <w:webHidden/>
          </w:rPr>
          <w:fldChar w:fldCharType="begin"/>
        </w:r>
        <w:r w:rsidR="00021A0E">
          <w:rPr>
            <w:noProof/>
            <w:webHidden/>
          </w:rPr>
          <w:instrText xml:space="preserve"> PAGEREF _Toc191880868 \h </w:instrText>
        </w:r>
        <w:r w:rsidR="00021A0E">
          <w:rPr>
            <w:noProof/>
            <w:webHidden/>
          </w:rPr>
        </w:r>
        <w:r w:rsidR="00021A0E">
          <w:rPr>
            <w:noProof/>
            <w:webHidden/>
          </w:rPr>
          <w:fldChar w:fldCharType="separate"/>
        </w:r>
        <w:r w:rsidR="00021A0E">
          <w:rPr>
            <w:noProof/>
            <w:webHidden/>
          </w:rPr>
          <w:t>62</w:t>
        </w:r>
        <w:r w:rsidR="00021A0E">
          <w:rPr>
            <w:noProof/>
            <w:webHidden/>
          </w:rPr>
          <w:fldChar w:fldCharType="end"/>
        </w:r>
      </w:hyperlink>
    </w:p>
    <w:p w14:paraId="1AB10F96" w14:textId="59A90900" w:rsidR="00021A0E" w:rsidRDefault="00242A2D">
      <w:pPr>
        <w:pStyle w:val="33"/>
        <w:rPr>
          <w:rFonts w:asciiTheme="minorHAnsi" w:eastAsiaTheme="minorEastAsia" w:hAnsiTheme="minorHAnsi" w:cstheme="minorBidi"/>
          <w:noProof/>
          <w:szCs w:val="22"/>
        </w:rPr>
      </w:pPr>
      <w:hyperlink w:anchor="_Toc191880869" w:history="1">
        <w:r w:rsidR="00021A0E" w:rsidRPr="0019519D">
          <w:rPr>
            <w:rStyle w:val="af5"/>
            <w:i/>
            <w:noProof/>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021A0E">
          <w:rPr>
            <w:noProof/>
            <w:webHidden/>
          </w:rPr>
          <w:tab/>
        </w:r>
        <w:r w:rsidR="00021A0E">
          <w:rPr>
            <w:noProof/>
            <w:webHidden/>
          </w:rPr>
          <w:fldChar w:fldCharType="begin"/>
        </w:r>
        <w:r w:rsidR="00021A0E">
          <w:rPr>
            <w:noProof/>
            <w:webHidden/>
          </w:rPr>
          <w:instrText xml:space="preserve"> PAGEREF _Toc191880869 \h </w:instrText>
        </w:r>
        <w:r w:rsidR="00021A0E">
          <w:rPr>
            <w:noProof/>
            <w:webHidden/>
          </w:rPr>
        </w:r>
        <w:r w:rsidR="00021A0E">
          <w:rPr>
            <w:noProof/>
            <w:webHidden/>
          </w:rPr>
          <w:fldChar w:fldCharType="separate"/>
        </w:r>
        <w:r w:rsidR="00021A0E">
          <w:rPr>
            <w:noProof/>
            <w:webHidden/>
          </w:rPr>
          <w:t>63</w:t>
        </w:r>
        <w:r w:rsidR="00021A0E">
          <w:rPr>
            <w:noProof/>
            <w:webHidden/>
          </w:rPr>
          <w:fldChar w:fldCharType="end"/>
        </w:r>
      </w:hyperlink>
    </w:p>
    <w:p w14:paraId="15AFA9E3" w14:textId="17592F12" w:rsidR="00021A0E" w:rsidRDefault="00242A2D">
      <w:pPr>
        <w:pStyle w:val="33"/>
        <w:rPr>
          <w:rFonts w:asciiTheme="minorHAnsi" w:eastAsiaTheme="minorEastAsia" w:hAnsiTheme="minorHAnsi" w:cstheme="minorBidi"/>
          <w:noProof/>
          <w:szCs w:val="22"/>
        </w:rPr>
      </w:pPr>
      <w:hyperlink w:anchor="_Toc191880870" w:history="1">
        <w:r w:rsidR="00021A0E" w:rsidRPr="0019519D">
          <w:rPr>
            <w:rStyle w:val="af5"/>
            <w:i/>
            <w:noProof/>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021A0E">
          <w:rPr>
            <w:noProof/>
            <w:webHidden/>
          </w:rPr>
          <w:tab/>
        </w:r>
        <w:r w:rsidR="00021A0E">
          <w:rPr>
            <w:noProof/>
            <w:webHidden/>
          </w:rPr>
          <w:fldChar w:fldCharType="begin"/>
        </w:r>
        <w:r w:rsidR="00021A0E">
          <w:rPr>
            <w:noProof/>
            <w:webHidden/>
          </w:rPr>
          <w:instrText xml:space="preserve"> PAGEREF _Toc191880870 \h </w:instrText>
        </w:r>
        <w:r w:rsidR="00021A0E">
          <w:rPr>
            <w:noProof/>
            <w:webHidden/>
          </w:rPr>
        </w:r>
        <w:r w:rsidR="00021A0E">
          <w:rPr>
            <w:noProof/>
            <w:webHidden/>
          </w:rPr>
          <w:fldChar w:fldCharType="separate"/>
        </w:r>
        <w:r w:rsidR="00021A0E">
          <w:rPr>
            <w:noProof/>
            <w:webHidden/>
          </w:rPr>
          <w:t>67</w:t>
        </w:r>
        <w:r w:rsidR="00021A0E">
          <w:rPr>
            <w:noProof/>
            <w:webHidden/>
          </w:rPr>
          <w:fldChar w:fldCharType="end"/>
        </w:r>
      </w:hyperlink>
    </w:p>
    <w:p w14:paraId="0F152C61" w14:textId="62B5361C" w:rsidR="00021A0E" w:rsidRDefault="00242A2D">
      <w:pPr>
        <w:pStyle w:val="33"/>
        <w:rPr>
          <w:rFonts w:asciiTheme="minorHAnsi" w:eastAsiaTheme="minorEastAsia" w:hAnsiTheme="minorHAnsi" w:cstheme="minorBidi"/>
          <w:noProof/>
          <w:szCs w:val="22"/>
        </w:rPr>
      </w:pPr>
      <w:hyperlink w:anchor="_Toc191880871" w:history="1">
        <w:r w:rsidR="00021A0E" w:rsidRPr="0019519D">
          <w:rPr>
            <w:rStyle w:val="af5"/>
            <w:i/>
            <w:noProof/>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021A0E">
          <w:rPr>
            <w:noProof/>
            <w:webHidden/>
          </w:rPr>
          <w:tab/>
        </w:r>
        <w:r w:rsidR="00021A0E">
          <w:rPr>
            <w:noProof/>
            <w:webHidden/>
          </w:rPr>
          <w:fldChar w:fldCharType="begin"/>
        </w:r>
        <w:r w:rsidR="00021A0E">
          <w:rPr>
            <w:noProof/>
            <w:webHidden/>
          </w:rPr>
          <w:instrText xml:space="preserve"> PAGEREF _Toc191880871 \h </w:instrText>
        </w:r>
        <w:r w:rsidR="00021A0E">
          <w:rPr>
            <w:noProof/>
            <w:webHidden/>
          </w:rPr>
        </w:r>
        <w:r w:rsidR="00021A0E">
          <w:rPr>
            <w:noProof/>
            <w:webHidden/>
          </w:rPr>
          <w:fldChar w:fldCharType="separate"/>
        </w:r>
        <w:r w:rsidR="00021A0E">
          <w:rPr>
            <w:noProof/>
            <w:webHidden/>
          </w:rPr>
          <w:t>69</w:t>
        </w:r>
        <w:r w:rsidR="00021A0E">
          <w:rPr>
            <w:noProof/>
            <w:webHidden/>
          </w:rPr>
          <w:fldChar w:fldCharType="end"/>
        </w:r>
      </w:hyperlink>
    </w:p>
    <w:p w14:paraId="3A544095" w14:textId="03CE7CC5" w:rsidR="00021A0E" w:rsidRDefault="00242A2D">
      <w:pPr>
        <w:pStyle w:val="11"/>
        <w:rPr>
          <w:rFonts w:asciiTheme="minorHAnsi" w:eastAsiaTheme="minorEastAsia" w:hAnsiTheme="minorHAnsi" w:cstheme="minorBidi"/>
          <w:b w:val="0"/>
          <w:bCs w:val="0"/>
          <w:noProof/>
          <w:szCs w:val="22"/>
        </w:rPr>
      </w:pPr>
      <w:hyperlink w:anchor="_Toc191880872" w:history="1">
        <w:r w:rsidR="00021A0E" w:rsidRPr="0019519D">
          <w:rPr>
            <w:rStyle w:val="af5"/>
            <w:noProof/>
          </w:rPr>
          <w:t>ГЛАВА 3 "ЭЛЕКТРОННАЯ МОДЕЛЬ СИСТЕМЫ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_Toc191880872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4D3E6893" w14:textId="775D26A1" w:rsidR="00021A0E" w:rsidRDefault="00242A2D">
      <w:pPr>
        <w:pStyle w:val="33"/>
        <w:rPr>
          <w:rFonts w:asciiTheme="minorHAnsi" w:eastAsiaTheme="minorEastAsia" w:hAnsiTheme="minorHAnsi" w:cstheme="minorBidi"/>
          <w:noProof/>
          <w:szCs w:val="22"/>
        </w:rPr>
      </w:pPr>
      <w:hyperlink w:anchor="_Toc191880873" w:history="1">
        <w:r w:rsidR="00021A0E" w:rsidRPr="0019519D">
          <w:rPr>
            <w:rStyle w:val="af5"/>
            <w:i/>
            <w:noProof/>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021A0E">
          <w:rPr>
            <w:noProof/>
            <w:webHidden/>
          </w:rPr>
          <w:tab/>
        </w:r>
        <w:r w:rsidR="00021A0E">
          <w:rPr>
            <w:noProof/>
            <w:webHidden/>
          </w:rPr>
          <w:fldChar w:fldCharType="begin"/>
        </w:r>
        <w:r w:rsidR="00021A0E">
          <w:rPr>
            <w:noProof/>
            <w:webHidden/>
          </w:rPr>
          <w:instrText xml:space="preserve"> PAGEREF _Toc191880873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6E3E9E13" w14:textId="3571A3F5" w:rsidR="00021A0E" w:rsidRDefault="00242A2D">
      <w:pPr>
        <w:pStyle w:val="33"/>
        <w:rPr>
          <w:rFonts w:asciiTheme="minorHAnsi" w:eastAsiaTheme="minorEastAsia" w:hAnsiTheme="minorHAnsi" w:cstheme="minorBidi"/>
          <w:noProof/>
          <w:szCs w:val="22"/>
        </w:rPr>
      </w:pPr>
      <w:hyperlink w:anchor="_Toc191880874" w:history="1">
        <w:r w:rsidR="00021A0E" w:rsidRPr="0019519D">
          <w:rPr>
            <w:rStyle w:val="af5"/>
            <w:i/>
            <w:noProof/>
          </w:rPr>
          <w:t>б) паспортизация объектов системы теплоснабжения</w:t>
        </w:r>
        <w:r w:rsidR="00021A0E">
          <w:rPr>
            <w:noProof/>
            <w:webHidden/>
          </w:rPr>
          <w:tab/>
        </w:r>
        <w:r w:rsidR="00021A0E">
          <w:rPr>
            <w:noProof/>
            <w:webHidden/>
          </w:rPr>
          <w:fldChar w:fldCharType="begin"/>
        </w:r>
        <w:r w:rsidR="00021A0E">
          <w:rPr>
            <w:noProof/>
            <w:webHidden/>
          </w:rPr>
          <w:instrText xml:space="preserve"> PAGEREF _Toc191880874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73433476" w14:textId="57B8EF47" w:rsidR="00021A0E" w:rsidRDefault="00242A2D">
      <w:pPr>
        <w:pStyle w:val="33"/>
        <w:rPr>
          <w:rFonts w:asciiTheme="minorHAnsi" w:eastAsiaTheme="minorEastAsia" w:hAnsiTheme="minorHAnsi" w:cstheme="minorBidi"/>
          <w:noProof/>
          <w:szCs w:val="22"/>
        </w:rPr>
      </w:pPr>
      <w:hyperlink w:anchor="_Toc191880875" w:history="1">
        <w:r w:rsidR="00021A0E" w:rsidRPr="0019519D">
          <w:rPr>
            <w:rStyle w:val="af5"/>
            <w:i/>
            <w:noProof/>
          </w:rPr>
          <w:t>в) паспортизация и описание расчетных единиц территориального деления, включая административное</w:t>
        </w:r>
        <w:r w:rsidR="00021A0E">
          <w:rPr>
            <w:noProof/>
            <w:webHidden/>
          </w:rPr>
          <w:tab/>
        </w:r>
        <w:r w:rsidR="00021A0E">
          <w:rPr>
            <w:noProof/>
            <w:webHidden/>
          </w:rPr>
          <w:fldChar w:fldCharType="begin"/>
        </w:r>
        <w:r w:rsidR="00021A0E">
          <w:rPr>
            <w:noProof/>
            <w:webHidden/>
          </w:rPr>
          <w:instrText xml:space="preserve"> PAGEREF _Toc191880875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744092EB" w14:textId="0A47AF60" w:rsidR="00021A0E" w:rsidRDefault="00242A2D">
      <w:pPr>
        <w:pStyle w:val="33"/>
        <w:rPr>
          <w:rFonts w:asciiTheme="minorHAnsi" w:eastAsiaTheme="minorEastAsia" w:hAnsiTheme="minorHAnsi" w:cstheme="minorBidi"/>
          <w:noProof/>
          <w:szCs w:val="22"/>
        </w:rPr>
      </w:pPr>
      <w:hyperlink w:anchor="_Toc191880876" w:history="1">
        <w:r w:rsidR="00021A0E" w:rsidRPr="0019519D">
          <w:rPr>
            <w:rStyle w:val="af5"/>
            <w:i/>
            <w:noProof/>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021A0E">
          <w:rPr>
            <w:noProof/>
            <w:webHidden/>
          </w:rPr>
          <w:tab/>
        </w:r>
        <w:r w:rsidR="00021A0E">
          <w:rPr>
            <w:noProof/>
            <w:webHidden/>
          </w:rPr>
          <w:fldChar w:fldCharType="begin"/>
        </w:r>
        <w:r w:rsidR="00021A0E">
          <w:rPr>
            <w:noProof/>
            <w:webHidden/>
          </w:rPr>
          <w:instrText xml:space="preserve"> PAGEREF _Toc191880876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6C512B8B" w14:textId="55D12597" w:rsidR="00021A0E" w:rsidRDefault="00242A2D">
      <w:pPr>
        <w:pStyle w:val="33"/>
        <w:rPr>
          <w:rFonts w:asciiTheme="minorHAnsi" w:eastAsiaTheme="minorEastAsia" w:hAnsiTheme="minorHAnsi" w:cstheme="minorBidi"/>
          <w:noProof/>
          <w:szCs w:val="22"/>
        </w:rPr>
      </w:pPr>
      <w:hyperlink w:anchor="_Toc191880877" w:history="1">
        <w:r w:rsidR="00021A0E" w:rsidRPr="0019519D">
          <w:rPr>
            <w:rStyle w:val="af5"/>
            <w:i/>
            <w:noProof/>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021A0E">
          <w:rPr>
            <w:noProof/>
            <w:webHidden/>
          </w:rPr>
          <w:tab/>
        </w:r>
        <w:r w:rsidR="00021A0E">
          <w:rPr>
            <w:noProof/>
            <w:webHidden/>
          </w:rPr>
          <w:fldChar w:fldCharType="begin"/>
        </w:r>
        <w:r w:rsidR="00021A0E">
          <w:rPr>
            <w:noProof/>
            <w:webHidden/>
          </w:rPr>
          <w:instrText xml:space="preserve"> PAGEREF _Toc191880877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01005C2D" w14:textId="5AAE4D8B" w:rsidR="00021A0E" w:rsidRDefault="00242A2D">
      <w:pPr>
        <w:pStyle w:val="33"/>
        <w:rPr>
          <w:rFonts w:asciiTheme="minorHAnsi" w:eastAsiaTheme="minorEastAsia" w:hAnsiTheme="minorHAnsi" w:cstheme="minorBidi"/>
          <w:noProof/>
          <w:szCs w:val="22"/>
        </w:rPr>
      </w:pPr>
      <w:hyperlink w:anchor="_Toc191880878" w:history="1">
        <w:r w:rsidR="00021A0E" w:rsidRPr="0019519D">
          <w:rPr>
            <w:rStyle w:val="af5"/>
            <w:i/>
            <w:noProof/>
          </w:rPr>
          <w:t>е) расчет балансов тепловой энергии по источникам тепловой энергии и по территориальному признаку</w:t>
        </w:r>
        <w:r w:rsidR="00021A0E">
          <w:rPr>
            <w:noProof/>
            <w:webHidden/>
          </w:rPr>
          <w:tab/>
        </w:r>
        <w:r w:rsidR="00021A0E">
          <w:rPr>
            <w:noProof/>
            <w:webHidden/>
          </w:rPr>
          <w:fldChar w:fldCharType="begin"/>
        </w:r>
        <w:r w:rsidR="00021A0E">
          <w:rPr>
            <w:noProof/>
            <w:webHidden/>
          </w:rPr>
          <w:instrText xml:space="preserve"> PAGEREF _Toc191880878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05DCD463" w14:textId="3F774597" w:rsidR="00021A0E" w:rsidRDefault="00242A2D">
      <w:pPr>
        <w:pStyle w:val="33"/>
        <w:rPr>
          <w:rFonts w:asciiTheme="minorHAnsi" w:eastAsiaTheme="minorEastAsia" w:hAnsiTheme="minorHAnsi" w:cstheme="minorBidi"/>
          <w:noProof/>
          <w:szCs w:val="22"/>
        </w:rPr>
      </w:pPr>
      <w:hyperlink w:anchor="_Toc191880879" w:history="1">
        <w:r w:rsidR="00021A0E" w:rsidRPr="0019519D">
          <w:rPr>
            <w:rStyle w:val="af5"/>
            <w:i/>
            <w:noProof/>
          </w:rPr>
          <w:t>ж) расчет потерь тепловой энергии через изоляцию и с утечками теплоносителя</w:t>
        </w:r>
        <w:r w:rsidR="00021A0E">
          <w:rPr>
            <w:noProof/>
            <w:webHidden/>
          </w:rPr>
          <w:tab/>
        </w:r>
        <w:r w:rsidR="00021A0E">
          <w:rPr>
            <w:noProof/>
            <w:webHidden/>
          </w:rPr>
          <w:fldChar w:fldCharType="begin"/>
        </w:r>
        <w:r w:rsidR="00021A0E">
          <w:rPr>
            <w:noProof/>
            <w:webHidden/>
          </w:rPr>
          <w:instrText xml:space="preserve"> PAGEREF _Toc191880879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03CC89A0" w14:textId="234F1DAA" w:rsidR="00021A0E" w:rsidRDefault="00242A2D">
      <w:pPr>
        <w:pStyle w:val="33"/>
        <w:rPr>
          <w:rFonts w:asciiTheme="minorHAnsi" w:eastAsiaTheme="minorEastAsia" w:hAnsiTheme="minorHAnsi" w:cstheme="minorBidi"/>
          <w:noProof/>
          <w:szCs w:val="22"/>
        </w:rPr>
      </w:pPr>
      <w:hyperlink w:anchor="_Toc191880880" w:history="1">
        <w:r w:rsidR="00021A0E" w:rsidRPr="0019519D">
          <w:rPr>
            <w:rStyle w:val="af5"/>
            <w:i/>
            <w:noProof/>
          </w:rPr>
          <w:t>з) расчет показателей надежности теплоснабжения</w:t>
        </w:r>
        <w:r w:rsidR="00021A0E">
          <w:rPr>
            <w:noProof/>
            <w:webHidden/>
          </w:rPr>
          <w:tab/>
        </w:r>
        <w:r w:rsidR="00021A0E">
          <w:rPr>
            <w:noProof/>
            <w:webHidden/>
          </w:rPr>
          <w:fldChar w:fldCharType="begin"/>
        </w:r>
        <w:r w:rsidR="00021A0E">
          <w:rPr>
            <w:noProof/>
            <w:webHidden/>
          </w:rPr>
          <w:instrText xml:space="preserve"> PAGEREF _Toc191880880 \h </w:instrText>
        </w:r>
        <w:r w:rsidR="00021A0E">
          <w:rPr>
            <w:noProof/>
            <w:webHidden/>
          </w:rPr>
        </w:r>
        <w:r w:rsidR="00021A0E">
          <w:rPr>
            <w:noProof/>
            <w:webHidden/>
          </w:rPr>
          <w:fldChar w:fldCharType="separate"/>
        </w:r>
        <w:r w:rsidR="00021A0E">
          <w:rPr>
            <w:noProof/>
            <w:webHidden/>
          </w:rPr>
          <w:t>70</w:t>
        </w:r>
        <w:r w:rsidR="00021A0E">
          <w:rPr>
            <w:noProof/>
            <w:webHidden/>
          </w:rPr>
          <w:fldChar w:fldCharType="end"/>
        </w:r>
      </w:hyperlink>
    </w:p>
    <w:p w14:paraId="58C86BD0" w14:textId="284F9B26" w:rsidR="00021A0E" w:rsidRDefault="00242A2D">
      <w:pPr>
        <w:pStyle w:val="33"/>
        <w:rPr>
          <w:rFonts w:asciiTheme="minorHAnsi" w:eastAsiaTheme="minorEastAsia" w:hAnsiTheme="minorHAnsi" w:cstheme="minorBidi"/>
          <w:noProof/>
          <w:szCs w:val="22"/>
        </w:rPr>
      </w:pPr>
      <w:hyperlink w:anchor="_Toc191880881" w:history="1">
        <w:r w:rsidR="00021A0E" w:rsidRPr="0019519D">
          <w:rPr>
            <w:rStyle w:val="af5"/>
            <w:i/>
            <w:noProof/>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021A0E">
          <w:rPr>
            <w:noProof/>
            <w:webHidden/>
          </w:rPr>
          <w:tab/>
        </w:r>
        <w:r w:rsidR="00021A0E">
          <w:rPr>
            <w:noProof/>
            <w:webHidden/>
          </w:rPr>
          <w:fldChar w:fldCharType="begin"/>
        </w:r>
        <w:r w:rsidR="00021A0E">
          <w:rPr>
            <w:noProof/>
            <w:webHidden/>
          </w:rPr>
          <w:instrText xml:space="preserve"> PAGEREF _Toc191880881 \h </w:instrText>
        </w:r>
        <w:r w:rsidR="00021A0E">
          <w:rPr>
            <w:noProof/>
            <w:webHidden/>
          </w:rPr>
        </w:r>
        <w:r w:rsidR="00021A0E">
          <w:rPr>
            <w:noProof/>
            <w:webHidden/>
          </w:rPr>
          <w:fldChar w:fldCharType="separate"/>
        </w:r>
        <w:r w:rsidR="00021A0E">
          <w:rPr>
            <w:noProof/>
            <w:webHidden/>
          </w:rPr>
          <w:t>71</w:t>
        </w:r>
        <w:r w:rsidR="00021A0E">
          <w:rPr>
            <w:noProof/>
            <w:webHidden/>
          </w:rPr>
          <w:fldChar w:fldCharType="end"/>
        </w:r>
      </w:hyperlink>
    </w:p>
    <w:p w14:paraId="1BDCFD55" w14:textId="074AF4D8" w:rsidR="00021A0E" w:rsidRDefault="00242A2D">
      <w:pPr>
        <w:pStyle w:val="33"/>
        <w:rPr>
          <w:rFonts w:asciiTheme="minorHAnsi" w:eastAsiaTheme="minorEastAsia" w:hAnsiTheme="minorHAnsi" w:cstheme="minorBidi"/>
          <w:noProof/>
          <w:szCs w:val="22"/>
        </w:rPr>
      </w:pPr>
      <w:hyperlink w:anchor="_Toc191880882" w:history="1">
        <w:r w:rsidR="00021A0E" w:rsidRPr="0019519D">
          <w:rPr>
            <w:rStyle w:val="af5"/>
            <w:i/>
            <w:noProof/>
          </w:rPr>
          <w:t>к) сравнительные пьезометрические графики для разработки и анализа сценариев перспективного развития тепловых сетей</w:t>
        </w:r>
        <w:r w:rsidR="00021A0E">
          <w:rPr>
            <w:noProof/>
            <w:webHidden/>
          </w:rPr>
          <w:tab/>
        </w:r>
        <w:r w:rsidR="00021A0E">
          <w:rPr>
            <w:noProof/>
            <w:webHidden/>
          </w:rPr>
          <w:fldChar w:fldCharType="begin"/>
        </w:r>
        <w:r w:rsidR="00021A0E">
          <w:rPr>
            <w:noProof/>
            <w:webHidden/>
          </w:rPr>
          <w:instrText xml:space="preserve"> PAGEREF _Toc191880882 \h </w:instrText>
        </w:r>
        <w:r w:rsidR="00021A0E">
          <w:rPr>
            <w:noProof/>
            <w:webHidden/>
          </w:rPr>
        </w:r>
        <w:r w:rsidR="00021A0E">
          <w:rPr>
            <w:noProof/>
            <w:webHidden/>
          </w:rPr>
          <w:fldChar w:fldCharType="separate"/>
        </w:r>
        <w:r w:rsidR="00021A0E">
          <w:rPr>
            <w:noProof/>
            <w:webHidden/>
          </w:rPr>
          <w:t>71</w:t>
        </w:r>
        <w:r w:rsidR="00021A0E">
          <w:rPr>
            <w:noProof/>
            <w:webHidden/>
          </w:rPr>
          <w:fldChar w:fldCharType="end"/>
        </w:r>
      </w:hyperlink>
    </w:p>
    <w:p w14:paraId="07EF6413" w14:textId="2F654C73" w:rsidR="00021A0E" w:rsidRDefault="00242A2D">
      <w:pPr>
        <w:pStyle w:val="11"/>
        <w:rPr>
          <w:rFonts w:asciiTheme="minorHAnsi" w:eastAsiaTheme="minorEastAsia" w:hAnsiTheme="minorHAnsi" w:cstheme="minorBidi"/>
          <w:b w:val="0"/>
          <w:bCs w:val="0"/>
          <w:noProof/>
          <w:szCs w:val="22"/>
        </w:rPr>
      </w:pPr>
      <w:hyperlink w:anchor="_Toc191880883" w:history="1">
        <w:r w:rsidR="00021A0E" w:rsidRPr="0019519D">
          <w:rPr>
            <w:rStyle w:val="af5"/>
            <w:noProof/>
          </w:rPr>
          <w:t>ГЛАВА 4 "СУЩЕСТВУЮЩИЕ И ПЕРСПЕКТИВНЫЕ БАЛАНСЫ ТЕПЛОВОЙ МОЩНОСТИ ИСТОЧНИКОВ ТЕПЛОВОЙ ЭНЕРГИИ И ТЕПЛОВОЙ НАГРУЗКИ ПОТРЕБИТЕЛЕЙ"</w:t>
        </w:r>
        <w:r w:rsidR="00021A0E">
          <w:rPr>
            <w:noProof/>
            <w:webHidden/>
          </w:rPr>
          <w:tab/>
        </w:r>
        <w:r w:rsidR="00021A0E">
          <w:rPr>
            <w:noProof/>
            <w:webHidden/>
          </w:rPr>
          <w:fldChar w:fldCharType="begin"/>
        </w:r>
        <w:r w:rsidR="00021A0E">
          <w:rPr>
            <w:noProof/>
            <w:webHidden/>
          </w:rPr>
          <w:instrText xml:space="preserve"> PAGEREF _Toc191880883 \h </w:instrText>
        </w:r>
        <w:r w:rsidR="00021A0E">
          <w:rPr>
            <w:noProof/>
            <w:webHidden/>
          </w:rPr>
        </w:r>
        <w:r w:rsidR="00021A0E">
          <w:rPr>
            <w:noProof/>
            <w:webHidden/>
          </w:rPr>
          <w:fldChar w:fldCharType="separate"/>
        </w:r>
        <w:r w:rsidR="00021A0E">
          <w:rPr>
            <w:noProof/>
            <w:webHidden/>
          </w:rPr>
          <w:t>72</w:t>
        </w:r>
        <w:r w:rsidR="00021A0E">
          <w:rPr>
            <w:noProof/>
            <w:webHidden/>
          </w:rPr>
          <w:fldChar w:fldCharType="end"/>
        </w:r>
      </w:hyperlink>
    </w:p>
    <w:p w14:paraId="05DED73E" w14:textId="26EB946F" w:rsidR="00021A0E" w:rsidRDefault="00242A2D">
      <w:pPr>
        <w:pStyle w:val="33"/>
        <w:rPr>
          <w:rFonts w:asciiTheme="minorHAnsi" w:eastAsiaTheme="minorEastAsia" w:hAnsiTheme="minorHAnsi" w:cstheme="minorBidi"/>
          <w:noProof/>
          <w:szCs w:val="22"/>
        </w:rPr>
      </w:pPr>
      <w:hyperlink w:anchor="_Toc191880884" w:history="1">
        <w:r w:rsidR="00021A0E" w:rsidRPr="0019519D">
          <w:rPr>
            <w:rStyle w:val="af5"/>
            <w:i/>
            <w:noProof/>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021A0E">
          <w:rPr>
            <w:noProof/>
            <w:webHidden/>
          </w:rPr>
          <w:tab/>
        </w:r>
        <w:r w:rsidR="00021A0E">
          <w:rPr>
            <w:noProof/>
            <w:webHidden/>
          </w:rPr>
          <w:fldChar w:fldCharType="begin"/>
        </w:r>
        <w:r w:rsidR="00021A0E">
          <w:rPr>
            <w:noProof/>
            <w:webHidden/>
          </w:rPr>
          <w:instrText xml:space="preserve"> PAGEREF _Toc191880884 \h </w:instrText>
        </w:r>
        <w:r w:rsidR="00021A0E">
          <w:rPr>
            <w:noProof/>
            <w:webHidden/>
          </w:rPr>
        </w:r>
        <w:r w:rsidR="00021A0E">
          <w:rPr>
            <w:noProof/>
            <w:webHidden/>
          </w:rPr>
          <w:fldChar w:fldCharType="separate"/>
        </w:r>
        <w:r w:rsidR="00021A0E">
          <w:rPr>
            <w:noProof/>
            <w:webHidden/>
          </w:rPr>
          <w:t>72</w:t>
        </w:r>
        <w:r w:rsidR="00021A0E">
          <w:rPr>
            <w:noProof/>
            <w:webHidden/>
          </w:rPr>
          <w:fldChar w:fldCharType="end"/>
        </w:r>
      </w:hyperlink>
    </w:p>
    <w:p w14:paraId="50F40AB0" w14:textId="24A902F1" w:rsidR="00021A0E" w:rsidRDefault="00242A2D">
      <w:pPr>
        <w:pStyle w:val="33"/>
        <w:rPr>
          <w:rFonts w:asciiTheme="minorHAnsi" w:eastAsiaTheme="minorEastAsia" w:hAnsiTheme="minorHAnsi" w:cstheme="minorBidi"/>
          <w:noProof/>
          <w:szCs w:val="22"/>
        </w:rPr>
      </w:pPr>
      <w:hyperlink w:anchor="_Toc191880885" w:history="1">
        <w:r w:rsidR="00021A0E" w:rsidRPr="0019519D">
          <w:rPr>
            <w:rStyle w:val="af5"/>
            <w:i/>
            <w:noProof/>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021A0E">
          <w:rPr>
            <w:noProof/>
            <w:webHidden/>
          </w:rPr>
          <w:tab/>
        </w:r>
        <w:r w:rsidR="00021A0E">
          <w:rPr>
            <w:noProof/>
            <w:webHidden/>
          </w:rPr>
          <w:fldChar w:fldCharType="begin"/>
        </w:r>
        <w:r w:rsidR="00021A0E">
          <w:rPr>
            <w:noProof/>
            <w:webHidden/>
          </w:rPr>
          <w:instrText xml:space="preserve"> PAGEREF _Toc191880885 \h </w:instrText>
        </w:r>
        <w:r w:rsidR="00021A0E">
          <w:rPr>
            <w:noProof/>
            <w:webHidden/>
          </w:rPr>
        </w:r>
        <w:r w:rsidR="00021A0E">
          <w:rPr>
            <w:noProof/>
            <w:webHidden/>
          </w:rPr>
          <w:fldChar w:fldCharType="separate"/>
        </w:r>
        <w:r w:rsidR="00021A0E">
          <w:rPr>
            <w:noProof/>
            <w:webHidden/>
          </w:rPr>
          <w:t>74</w:t>
        </w:r>
        <w:r w:rsidR="00021A0E">
          <w:rPr>
            <w:noProof/>
            <w:webHidden/>
          </w:rPr>
          <w:fldChar w:fldCharType="end"/>
        </w:r>
      </w:hyperlink>
    </w:p>
    <w:p w14:paraId="3D4ADF60" w14:textId="325C7AEB" w:rsidR="00021A0E" w:rsidRDefault="00242A2D">
      <w:pPr>
        <w:pStyle w:val="33"/>
        <w:rPr>
          <w:rFonts w:asciiTheme="minorHAnsi" w:eastAsiaTheme="minorEastAsia" w:hAnsiTheme="minorHAnsi" w:cstheme="minorBidi"/>
          <w:noProof/>
          <w:szCs w:val="22"/>
        </w:rPr>
      </w:pPr>
      <w:hyperlink w:anchor="_Toc191880886" w:history="1">
        <w:r w:rsidR="00021A0E" w:rsidRPr="0019519D">
          <w:rPr>
            <w:rStyle w:val="af5"/>
            <w:i/>
            <w:noProof/>
          </w:rPr>
          <w:t>в) выводы о резервах (дефицитах) существующей системы теплоснабжения при обеспечении перспективной тепловой нагрузки потребителей</w:t>
        </w:r>
        <w:r w:rsidR="00021A0E">
          <w:rPr>
            <w:noProof/>
            <w:webHidden/>
          </w:rPr>
          <w:tab/>
        </w:r>
        <w:r w:rsidR="00021A0E">
          <w:rPr>
            <w:noProof/>
            <w:webHidden/>
          </w:rPr>
          <w:fldChar w:fldCharType="begin"/>
        </w:r>
        <w:r w:rsidR="00021A0E">
          <w:rPr>
            <w:noProof/>
            <w:webHidden/>
          </w:rPr>
          <w:instrText xml:space="preserve"> PAGEREF _Toc191880886 \h </w:instrText>
        </w:r>
        <w:r w:rsidR="00021A0E">
          <w:rPr>
            <w:noProof/>
            <w:webHidden/>
          </w:rPr>
        </w:r>
        <w:r w:rsidR="00021A0E">
          <w:rPr>
            <w:noProof/>
            <w:webHidden/>
          </w:rPr>
          <w:fldChar w:fldCharType="separate"/>
        </w:r>
        <w:r w:rsidR="00021A0E">
          <w:rPr>
            <w:noProof/>
            <w:webHidden/>
          </w:rPr>
          <w:t>74</w:t>
        </w:r>
        <w:r w:rsidR="00021A0E">
          <w:rPr>
            <w:noProof/>
            <w:webHidden/>
          </w:rPr>
          <w:fldChar w:fldCharType="end"/>
        </w:r>
      </w:hyperlink>
    </w:p>
    <w:p w14:paraId="7C682CC1" w14:textId="601FA91A" w:rsidR="00021A0E" w:rsidRDefault="00242A2D">
      <w:pPr>
        <w:pStyle w:val="11"/>
        <w:rPr>
          <w:rFonts w:asciiTheme="minorHAnsi" w:eastAsiaTheme="minorEastAsia" w:hAnsiTheme="minorHAnsi" w:cstheme="minorBidi"/>
          <w:b w:val="0"/>
          <w:bCs w:val="0"/>
          <w:noProof/>
          <w:szCs w:val="22"/>
        </w:rPr>
      </w:pPr>
      <w:hyperlink w:anchor="_Toc191880887" w:history="1">
        <w:r w:rsidR="00021A0E" w:rsidRPr="0019519D">
          <w:rPr>
            <w:rStyle w:val="af5"/>
            <w:noProof/>
          </w:rPr>
          <w:t>ГЛАВА 5 "МАСТЕР-ПЛАН РАЗВИТИЯ СИСТЕМ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_Toc191880887 \h </w:instrText>
        </w:r>
        <w:r w:rsidR="00021A0E">
          <w:rPr>
            <w:noProof/>
            <w:webHidden/>
          </w:rPr>
        </w:r>
        <w:r w:rsidR="00021A0E">
          <w:rPr>
            <w:noProof/>
            <w:webHidden/>
          </w:rPr>
          <w:fldChar w:fldCharType="separate"/>
        </w:r>
        <w:r w:rsidR="00021A0E">
          <w:rPr>
            <w:noProof/>
            <w:webHidden/>
          </w:rPr>
          <w:t>75</w:t>
        </w:r>
        <w:r w:rsidR="00021A0E">
          <w:rPr>
            <w:noProof/>
            <w:webHidden/>
          </w:rPr>
          <w:fldChar w:fldCharType="end"/>
        </w:r>
      </w:hyperlink>
    </w:p>
    <w:p w14:paraId="4389E1DF" w14:textId="5F23B43A" w:rsidR="00021A0E" w:rsidRDefault="00242A2D">
      <w:pPr>
        <w:pStyle w:val="33"/>
        <w:rPr>
          <w:rFonts w:asciiTheme="minorHAnsi" w:eastAsiaTheme="minorEastAsia" w:hAnsiTheme="minorHAnsi" w:cstheme="minorBidi"/>
          <w:noProof/>
          <w:szCs w:val="22"/>
        </w:rPr>
      </w:pPr>
      <w:hyperlink w:anchor="_Toc191880888" w:history="1">
        <w:r w:rsidR="00021A0E" w:rsidRPr="0019519D">
          <w:rPr>
            <w:rStyle w:val="af5"/>
            <w:i/>
            <w:noProof/>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021A0E">
          <w:rPr>
            <w:noProof/>
            <w:webHidden/>
          </w:rPr>
          <w:tab/>
        </w:r>
        <w:r w:rsidR="00021A0E">
          <w:rPr>
            <w:noProof/>
            <w:webHidden/>
          </w:rPr>
          <w:fldChar w:fldCharType="begin"/>
        </w:r>
        <w:r w:rsidR="00021A0E">
          <w:rPr>
            <w:noProof/>
            <w:webHidden/>
          </w:rPr>
          <w:instrText xml:space="preserve"> PAGEREF _Toc191880888 \h </w:instrText>
        </w:r>
        <w:r w:rsidR="00021A0E">
          <w:rPr>
            <w:noProof/>
            <w:webHidden/>
          </w:rPr>
        </w:r>
        <w:r w:rsidR="00021A0E">
          <w:rPr>
            <w:noProof/>
            <w:webHidden/>
          </w:rPr>
          <w:fldChar w:fldCharType="separate"/>
        </w:r>
        <w:r w:rsidR="00021A0E">
          <w:rPr>
            <w:noProof/>
            <w:webHidden/>
          </w:rPr>
          <w:t>75</w:t>
        </w:r>
        <w:r w:rsidR="00021A0E">
          <w:rPr>
            <w:noProof/>
            <w:webHidden/>
          </w:rPr>
          <w:fldChar w:fldCharType="end"/>
        </w:r>
      </w:hyperlink>
    </w:p>
    <w:p w14:paraId="1BAB084C" w14:textId="36CA91C1" w:rsidR="00021A0E" w:rsidRDefault="00242A2D">
      <w:pPr>
        <w:pStyle w:val="33"/>
        <w:rPr>
          <w:rFonts w:asciiTheme="minorHAnsi" w:eastAsiaTheme="minorEastAsia" w:hAnsiTheme="minorHAnsi" w:cstheme="minorBidi"/>
          <w:noProof/>
          <w:szCs w:val="22"/>
        </w:rPr>
      </w:pPr>
      <w:hyperlink w:anchor="_Toc191880889" w:history="1">
        <w:r w:rsidR="00021A0E" w:rsidRPr="0019519D">
          <w:rPr>
            <w:rStyle w:val="af5"/>
            <w:i/>
            <w:noProof/>
          </w:rPr>
          <w:t>б) технико-экономическое сравнение вариантов перспективного развития систем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_Toc191880889 \h </w:instrText>
        </w:r>
        <w:r w:rsidR="00021A0E">
          <w:rPr>
            <w:noProof/>
            <w:webHidden/>
          </w:rPr>
        </w:r>
        <w:r w:rsidR="00021A0E">
          <w:rPr>
            <w:noProof/>
            <w:webHidden/>
          </w:rPr>
          <w:fldChar w:fldCharType="separate"/>
        </w:r>
        <w:r w:rsidR="00021A0E">
          <w:rPr>
            <w:noProof/>
            <w:webHidden/>
          </w:rPr>
          <w:t>75</w:t>
        </w:r>
        <w:r w:rsidR="00021A0E">
          <w:rPr>
            <w:noProof/>
            <w:webHidden/>
          </w:rPr>
          <w:fldChar w:fldCharType="end"/>
        </w:r>
      </w:hyperlink>
    </w:p>
    <w:p w14:paraId="0B6A0EC0" w14:textId="6B3B09E0" w:rsidR="00021A0E" w:rsidRDefault="00242A2D">
      <w:pPr>
        <w:pStyle w:val="33"/>
        <w:rPr>
          <w:rFonts w:asciiTheme="minorHAnsi" w:eastAsiaTheme="minorEastAsia" w:hAnsiTheme="minorHAnsi" w:cstheme="minorBidi"/>
          <w:noProof/>
          <w:szCs w:val="22"/>
        </w:rPr>
      </w:pPr>
      <w:hyperlink w:anchor="_Toc191880890" w:history="1">
        <w:r w:rsidR="00021A0E" w:rsidRPr="0019519D">
          <w:rPr>
            <w:rStyle w:val="af5"/>
            <w:i/>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021A0E">
          <w:rPr>
            <w:noProof/>
            <w:webHidden/>
          </w:rPr>
          <w:tab/>
        </w:r>
        <w:r w:rsidR="00021A0E">
          <w:rPr>
            <w:noProof/>
            <w:webHidden/>
          </w:rPr>
          <w:fldChar w:fldCharType="begin"/>
        </w:r>
        <w:r w:rsidR="00021A0E">
          <w:rPr>
            <w:noProof/>
            <w:webHidden/>
          </w:rPr>
          <w:instrText xml:space="preserve"> PAGEREF _Toc191880890 \h </w:instrText>
        </w:r>
        <w:r w:rsidR="00021A0E">
          <w:rPr>
            <w:noProof/>
            <w:webHidden/>
          </w:rPr>
        </w:r>
        <w:r w:rsidR="00021A0E">
          <w:rPr>
            <w:noProof/>
            <w:webHidden/>
          </w:rPr>
          <w:fldChar w:fldCharType="separate"/>
        </w:r>
        <w:r w:rsidR="00021A0E">
          <w:rPr>
            <w:noProof/>
            <w:webHidden/>
          </w:rPr>
          <w:t>76</w:t>
        </w:r>
        <w:r w:rsidR="00021A0E">
          <w:rPr>
            <w:noProof/>
            <w:webHidden/>
          </w:rPr>
          <w:fldChar w:fldCharType="end"/>
        </w:r>
      </w:hyperlink>
    </w:p>
    <w:p w14:paraId="7EC485A2" w14:textId="635EEF0D" w:rsidR="00021A0E" w:rsidRDefault="00242A2D">
      <w:pPr>
        <w:pStyle w:val="11"/>
        <w:rPr>
          <w:rFonts w:asciiTheme="minorHAnsi" w:eastAsiaTheme="minorEastAsia" w:hAnsiTheme="minorHAnsi" w:cstheme="minorBidi"/>
          <w:b w:val="0"/>
          <w:bCs w:val="0"/>
          <w:noProof/>
          <w:szCs w:val="22"/>
        </w:rPr>
      </w:pPr>
      <w:hyperlink w:anchor="_Toc191880891" w:history="1">
        <w:r w:rsidR="00021A0E" w:rsidRPr="0019519D">
          <w:rPr>
            <w:rStyle w:val="af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021A0E">
          <w:rPr>
            <w:noProof/>
            <w:webHidden/>
          </w:rPr>
          <w:tab/>
        </w:r>
        <w:r w:rsidR="00021A0E">
          <w:rPr>
            <w:noProof/>
            <w:webHidden/>
          </w:rPr>
          <w:fldChar w:fldCharType="begin"/>
        </w:r>
        <w:r w:rsidR="00021A0E">
          <w:rPr>
            <w:noProof/>
            <w:webHidden/>
          </w:rPr>
          <w:instrText xml:space="preserve"> PAGEREF _Toc191880891 \h </w:instrText>
        </w:r>
        <w:r w:rsidR="00021A0E">
          <w:rPr>
            <w:noProof/>
            <w:webHidden/>
          </w:rPr>
        </w:r>
        <w:r w:rsidR="00021A0E">
          <w:rPr>
            <w:noProof/>
            <w:webHidden/>
          </w:rPr>
          <w:fldChar w:fldCharType="separate"/>
        </w:r>
        <w:r w:rsidR="00021A0E">
          <w:rPr>
            <w:noProof/>
            <w:webHidden/>
          </w:rPr>
          <w:t>77</w:t>
        </w:r>
        <w:r w:rsidR="00021A0E">
          <w:rPr>
            <w:noProof/>
            <w:webHidden/>
          </w:rPr>
          <w:fldChar w:fldCharType="end"/>
        </w:r>
      </w:hyperlink>
    </w:p>
    <w:p w14:paraId="5447864C" w14:textId="40D29C55" w:rsidR="00021A0E" w:rsidRDefault="00242A2D">
      <w:pPr>
        <w:pStyle w:val="33"/>
        <w:rPr>
          <w:rFonts w:asciiTheme="minorHAnsi" w:eastAsiaTheme="minorEastAsia" w:hAnsiTheme="minorHAnsi" w:cstheme="minorBidi"/>
          <w:noProof/>
          <w:szCs w:val="22"/>
        </w:rPr>
      </w:pPr>
      <w:hyperlink w:anchor="_Toc191880892" w:history="1">
        <w:r w:rsidR="00021A0E" w:rsidRPr="0019519D">
          <w:rPr>
            <w:rStyle w:val="af5"/>
            <w:i/>
            <w:noProof/>
          </w:rPr>
          <w:t>а) расчетная величина нормативных потерь теплоносителя в тепловых сетях в зонах действия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_Toc191880892 \h </w:instrText>
        </w:r>
        <w:r w:rsidR="00021A0E">
          <w:rPr>
            <w:noProof/>
            <w:webHidden/>
          </w:rPr>
        </w:r>
        <w:r w:rsidR="00021A0E">
          <w:rPr>
            <w:noProof/>
            <w:webHidden/>
          </w:rPr>
          <w:fldChar w:fldCharType="separate"/>
        </w:r>
        <w:r w:rsidR="00021A0E">
          <w:rPr>
            <w:noProof/>
            <w:webHidden/>
          </w:rPr>
          <w:t>77</w:t>
        </w:r>
        <w:r w:rsidR="00021A0E">
          <w:rPr>
            <w:noProof/>
            <w:webHidden/>
          </w:rPr>
          <w:fldChar w:fldCharType="end"/>
        </w:r>
      </w:hyperlink>
    </w:p>
    <w:p w14:paraId="56F7E18F" w14:textId="0E59E74D" w:rsidR="00021A0E" w:rsidRDefault="00242A2D">
      <w:pPr>
        <w:pStyle w:val="33"/>
        <w:rPr>
          <w:rFonts w:asciiTheme="minorHAnsi" w:eastAsiaTheme="minorEastAsia" w:hAnsiTheme="minorHAnsi" w:cstheme="minorBidi"/>
          <w:noProof/>
          <w:szCs w:val="22"/>
        </w:rPr>
      </w:pPr>
      <w:hyperlink w:anchor="_Toc191880893" w:history="1">
        <w:r w:rsidR="00021A0E" w:rsidRPr="0019519D">
          <w:rPr>
            <w:rStyle w:val="af5"/>
            <w:i/>
            <w:noProof/>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21A0E">
          <w:rPr>
            <w:noProof/>
            <w:webHidden/>
          </w:rPr>
          <w:tab/>
        </w:r>
        <w:r w:rsidR="00021A0E">
          <w:rPr>
            <w:noProof/>
            <w:webHidden/>
          </w:rPr>
          <w:fldChar w:fldCharType="begin"/>
        </w:r>
        <w:r w:rsidR="00021A0E">
          <w:rPr>
            <w:noProof/>
            <w:webHidden/>
          </w:rPr>
          <w:instrText xml:space="preserve"> PAGEREF _Toc191880893 \h </w:instrText>
        </w:r>
        <w:r w:rsidR="00021A0E">
          <w:rPr>
            <w:noProof/>
            <w:webHidden/>
          </w:rPr>
        </w:r>
        <w:r w:rsidR="00021A0E">
          <w:rPr>
            <w:noProof/>
            <w:webHidden/>
          </w:rPr>
          <w:fldChar w:fldCharType="separate"/>
        </w:r>
        <w:r w:rsidR="00021A0E">
          <w:rPr>
            <w:noProof/>
            <w:webHidden/>
          </w:rPr>
          <w:t>79</w:t>
        </w:r>
        <w:r w:rsidR="00021A0E">
          <w:rPr>
            <w:noProof/>
            <w:webHidden/>
          </w:rPr>
          <w:fldChar w:fldCharType="end"/>
        </w:r>
      </w:hyperlink>
    </w:p>
    <w:p w14:paraId="7E94FD84" w14:textId="77281C71" w:rsidR="00021A0E" w:rsidRDefault="00242A2D">
      <w:pPr>
        <w:pStyle w:val="33"/>
        <w:rPr>
          <w:rFonts w:asciiTheme="minorHAnsi" w:eastAsiaTheme="minorEastAsia" w:hAnsiTheme="minorHAnsi" w:cstheme="minorBidi"/>
          <w:noProof/>
          <w:szCs w:val="22"/>
        </w:rPr>
      </w:pPr>
      <w:hyperlink w:anchor="_Toc191880894" w:history="1">
        <w:r w:rsidR="00021A0E" w:rsidRPr="0019519D">
          <w:rPr>
            <w:rStyle w:val="af5"/>
            <w:i/>
            <w:noProof/>
          </w:rPr>
          <w:t>в) сведения о наличии баков-аккумуляторов</w:t>
        </w:r>
        <w:r w:rsidR="00021A0E">
          <w:rPr>
            <w:noProof/>
            <w:webHidden/>
          </w:rPr>
          <w:tab/>
        </w:r>
        <w:r w:rsidR="00021A0E">
          <w:rPr>
            <w:noProof/>
            <w:webHidden/>
          </w:rPr>
          <w:fldChar w:fldCharType="begin"/>
        </w:r>
        <w:r w:rsidR="00021A0E">
          <w:rPr>
            <w:noProof/>
            <w:webHidden/>
          </w:rPr>
          <w:instrText xml:space="preserve"> PAGEREF _Toc191880894 \h </w:instrText>
        </w:r>
        <w:r w:rsidR="00021A0E">
          <w:rPr>
            <w:noProof/>
            <w:webHidden/>
          </w:rPr>
        </w:r>
        <w:r w:rsidR="00021A0E">
          <w:rPr>
            <w:noProof/>
            <w:webHidden/>
          </w:rPr>
          <w:fldChar w:fldCharType="separate"/>
        </w:r>
        <w:r w:rsidR="00021A0E">
          <w:rPr>
            <w:noProof/>
            <w:webHidden/>
          </w:rPr>
          <w:t>79</w:t>
        </w:r>
        <w:r w:rsidR="00021A0E">
          <w:rPr>
            <w:noProof/>
            <w:webHidden/>
          </w:rPr>
          <w:fldChar w:fldCharType="end"/>
        </w:r>
      </w:hyperlink>
    </w:p>
    <w:p w14:paraId="34CEB79A" w14:textId="153C3558" w:rsidR="00021A0E" w:rsidRDefault="00242A2D">
      <w:pPr>
        <w:pStyle w:val="33"/>
        <w:rPr>
          <w:rFonts w:asciiTheme="minorHAnsi" w:eastAsiaTheme="minorEastAsia" w:hAnsiTheme="minorHAnsi" w:cstheme="minorBidi"/>
          <w:noProof/>
          <w:szCs w:val="22"/>
        </w:rPr>
      </w:pPr>
      <w:hyperlink w:anchor="_Toc191880895" w:history="1">
        <w:r w:rsidR="00021A0E" w:rsidRPr="0019519D">
          <w:rPr>
            <w:rStyle w:val="af5"/>
            <w:i/>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_Toc191880895 \h </w:instrText>
        </w:r>
        <w:r w:rsidR="00021A0E">
          <w:rPr>
            <w:noProof/>
            <w:webHidden/>
          </w:rPr>
        </w:r>
        <w:r w:rsidR="00021A0E">
          <w:rPr>
            <w:noProof/>
            <w:webHidden/>
          </w:rPr>
          <w:fldChar w:fldCharType="separate"/>
        </w:r>
        <w:r w:rsidR="00021A0E">
          <w:rPr>
            <w:noProof/>
            <w:webHidden/>
          </w:rPr>
          <w:t>79</w:t>
        </w:r>
        <w:r w:rsidR="00021A0E">
          <w:rPr>
            <w:noProof/>
            <w:webHidden/>
          </w:rPr>
          <w:fldChar w:fldCharType="end"/>
        </w:r>
      </w:hyperlink>
    </w:p>
    <w:p w14:paraId="79665227" w14:textId="77CC40C9" w:rsidR="00021A0E" w:rsidRDefault="00242A2D">
      <w:pPr>
        <w:pStyle w:val="33"/>
        <w:rPr>
          <w:rFonts w:asciiTheme="minorHAnsi" w:eastAsiaTheme="minorEastAsia" w:hAnsiTheme="minorHAnsi" w:cstheme="minorBidi"/>
          <w:noProof/>
          <w:szCs w:val="22"/>
        </w:rPr>
      </w:pPr>
      <w:hyperlink w:anchor="_Toc191880896" w:history="1">
        <w:r w:rsidR="00021A0E" w:rsidRPr="0019519D">
          <w:rPr>
            <w:rStyle w:val="af5"/>
            <w:i/>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021A0E">
          <w:rPr>
            <w:noProof/>
            <w:webHidden/>
          </w:rPr>
          <w:tab/>
        </w:r>
        <w:r w:rsidR="00021A0E">
          <w:rPr>
            <w:noProof/>
            <w:webHidden/>
          </w:rPr>
          <w:fldChar w:fldCharType="begin"/>
        </w:r>
        <w:r w:rsidR="00021A0E">
          <w:rPr>
            <w:noProof/>
            <w:webHidden/>
          </w:rPr>
          <w:instrText xml:space="preserve"> PAGEREF _Toc191880896 \h </w:instrText>
        </w:r>
        <w:r w:rsidR="00021A0E">
          <w:rPr>
            <w:noProof/>
            <w:webHidden/>
          </w:rPr>
        </w:r>
        <w:r w:rsidR="00021A0E">
          <w:rPr>
            <w:noProof/>
            <w:webHidden/>
          </w:rPr>
          <w:fldChar w:fldCharType="separate"/>
        </w:r>
        <w:r w:rsidR="00021A0E">
          <w:rPr>
            <w:noProof/>
            <w:webHidden/>
          </w:rPr>
          <w:t>79</w:t>
        </w:r>
        <w:r w:rsidR="00021A0E">
          <w:rPr>
            <w:noProof/>
            <w:webHidden/>
          </w:rPr>
          <w:fldChar w:fldCharType="end"/>
        </w:r>
      </w:hyperlink>
    </w:p>
    <w:p w14:paraId="656A9FBF" w14:textId="4D60B8DA" w:rsidR="00021A0E" w:rsidRDefault="00242A2D">
      <w:pPr>
        <w:pStyle w:val="11"/>
        <w:rPr>
          <w:rFonts w:asciiTheme="minorHAnsi" w:eastAsiaTheme="minorEastAsia" w:hAnsiTheme="minorHAnsi" w:cstheme="minorBidi"/>
          <w:b w:val="0"/>
          <w:bCs w:val="0"/>
          <w:noProof/>
          <w:szCs w:val="22"/>
        </w:rPr>
      </w:pPr>
      <w:hyperlink w:anchor="_Toc191880897" w:history="1">
        <w:r w:rsidR="00021A0E" w:rsidRPr="0019519D">
          <w:rPr>
            <w:rStyle w:val="af5"/>
            <w:noProof/>
          </w:rPr>
          <w:t>ГЛАВА 7 "ПРЕДЛОЖЕНИЯ ПО СТРОИТЕЛЬСТВУ, РЕКОНСТРУКЦИИ, ТЕХНИЧЕСКОМУ ПЕРЕВООРУЖЕНИЮ И (ИЛИ) МОДЕРНИЗАЦИИ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_Toc191880897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467F4CB6" w14:textId="1B081724" w:rsidR="00021A0E" w:rsidRDefault="00242A2D">
      <w:pPr>
        <w:pStyle w:val="33"/>
        <w:rPr>
          <w:rFonts w:asciiTheme="minorHAnsi" w:eastAsiaTheme="minorEastAsia" w:hAnsiTheme="minorHAnsi" w:cstheme="minorBidi"/>
          <w:noProof/>
          <w:szCs w:val="22"/>
        </w:rPr>
      </w:pPr>
      <w:hyperlink w:anchor="_Toc191880898" w:history="1">
        <w:r w:rsidR="00021A0E" w:rsidRPr="0019519D">
          <w:rPr>
            <w:rStyle w:val="af5"/>
            <w:i/>
            <w:noProof/>
          </w:rPr>
          <w:t>а) описание условий организации централизованного теплоснабжения, индивидуального теплоснабжения, а также поквартирного отопления</w:t>
        </w:r>
        <w:r w:rsidR="00021A0E">
          <w:rPr>
            <w:noProof/>
            <w:webHidden/>
          </w:rPr>
          <w:tab/>
        </w:r>
        <w:r w:rsidR="00021A0E">
          <w:rPr>
            <w:noProof/>
            <w:webHidden/>
          </w:rPr>
          <w:fldChar w:fldCharType="begin"/>
        </w:r>
        <w:r w:rsidR="00021A0E">
          <w:rPr>
            <w:noProof/>
            <w:webHidden/>
          </w:rPr>
          <w:instrText xml:space="preserve"> PAGEREF _Toc191880898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1CAEB24B" w14:textId="51D221A3" w:rsidR="00021A0E" w:rsidRDefault="00242A2D">
      <w:pPr>
        <w:pStyle w:val="33"/>
        <w:rPr>
          <w:rFonts w:asciiTheme="minorHAnsi" w:eastAsiaTheme="minorEastAsia" w:hAnsiTheme="minorHAnsi" w:cstheme="minorBidi"/>
          <w:noProof/>
          <w:szCs w:val="22"/>
        </w:rPr>
      </w:pPr>
      <w:hyperlink w:anchor="_Toc191880899" w:history="1">
        <w:r w:rsidR="00021A0E" w:rsidRPr="0019519D">
          <w:rPr>
            <w:rStyle w:val="af5"/>
            <w:i/>
            <w:noProof/>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021A0E">
          <w:rPr>
            <w:noProof/>
            <w:webHidden/>
          </w:rPr>
          <w:tab/>
        </w:r>
        <w:r w:rsidR="00021A0E">
          <w:rPr>
            <w:noProof/>
            <w:webHidden/>
          </w:rPr>
          <w:fldChar w:fldCharType="begin"/>
        </w:r>
        <w:r w:rsidR="00021A0E">
          <w:rPr>
            <w:noProof/>
            <w:webHidden/>
          </w:rPr>
          <w:instrText xml:space="preserve"> PAGEREF _Toc191880899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74FAA85B" w14:textId="09E1C932" w:rsidR="00021A0E" w:rsidRDefault="00242A2D">
      <w:pPr>
        <w:pStyle w:val="33"/>
        <w:rPr>
          <w:rFonts w:asciiTheme="minorHAnsi" w:eastAsiaTheme="minorEastAsia" w:hAnsiTheme="minorHAnsi" w:cstheme="minorBidi"/>
          <w:noProof/>
          <w:szCs w:val="22"/>
        </w:rPr>
      </w:pPr>
      <w:hyperlink w:anchor="_Toc191880900" w:history="1">
        <w:r w:rsidR="00021A0E" w:rsidRPr="0019519D">
          <w:rPr>
            <w:rStyle w:val="af5"/>
            <w:i/>
            <w:noProof/>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021A0E">
          <w:rPr>
            <w:noProof/>
            <w:webHidden/>
          </w:rPr>
          <w:tab/>
        </w:r>
        <w:r w:rsidR="00021A0E">
          <w:rPr>
            <w:noProof/>
            <w:webHidden/>
          </w:rPr>
          <w:fldChar w:fldCharType="begin"/>
        </w:r>
        <w:r w:rsidR="00021A0E">
          <w:rPr>
            <w:noProof/>
            <w:webHidden/>
          </w:rPr>
          <w:instrText xml:space="preserve"> PAGEREF _Toc191880900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4F19A557" w14:textId="1E83CCC3" w:rsidR="00021A0E" w:rsidRDefault="00242A2D">
      <w:pPr>
        <w:pStyle w:val="33"/>
        <w:rPr>
          <w:rFonts w:asciiTheme="minorHAnsi" w:eastAsiaTheme="minorEastAsia" w:hAnsiTheme="minorHAnsi" w:cstheme="minorBidi"/>
          <w:noProof/>
          <w:szCs w:val="22"/>
        </w:rPr>
      </w:pPr>
      <w:hyperlink w:anchor="_Toc191880901" w:history="1">
        <w:r w:rsidR="00021A0E" w:rsidRPr="0019519D">
          <w:rPr>
            <w:rStyle w:val="af5"/>
            <w:i/>
            <w:noProof/>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021A0E">
          <w:rPr>
            <w:noProof/>
            <w:webHidden/>
          </w:rPr>
          <w:tab/>
        </w:r>
        <w:r w:rsidR="00021A0E">
          <w:rPr>
            <w:noProof/>
            <w:webHidden/>
          </w:rPr>
          <w:fldChar w:fldCharType="begin"/>
        </w:r>
        <w:r w:rsidR="00021A0E">
          <w:rPr>
            <w:noProof/>
            <w:webHidden/>
          </w:rPr>
          <w:instrText xml:space="preserve"> PAGEREF _Toc191880901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25E8E53B" w14:textId="3BAC5F8D" w:rsidR="00021A0E" w:rsidRDefault="00242A2D">
      <w:pPr>
        <w:pStyle w:val="33"/>
        <w:rPr>
          <w:rFonts w:asciiTheme="minorHAnsi" w:eastAsiaTheme="minorEastAsia" w:hAnsiTheme="minorHAnsi" w:cstheme="minorBidi"/>
          <w:noProof/>
          <w:szCs w:val="22"/>
        </w:rPr>
      </w:pPr>
      <w:hyperlink w:anchor="_Toc191880902" w:history="1">
        <w:r w:rsidR="00021A0E" w:rsidRPr="0019519D">
          <w:rPr>
            <w:rStyle w:val="af5"/>
            <w:i/>
            <w:noProof/>
          </w:rP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021A0E">
          <w:rPr>
            <w:noProof/>
            <w:webHidden/>
          </w:rPr>
          <w:tab/>
        </w:r>
        <w:r w:rsidR="00021A0E">
          <w:rPr>
            <w:noProof/>
            <w:webHidden/>
          </w:rPr>
          <w:fldChar w:fldCharType="begin"/>
        </w:r>
        <w:r w:rsidR="00021A0E">
          <w:rPr>
            <w:noProof/>
            <w:webHidden/>
          </w:rPr>
          <w:instrText xml:space="preserve"> PAGEREF _Toc191880902 \h </w:instrText>
        </w:r>
        <w:r w:rsidR="00021A0E">
          <w:rPr>
            <w:noProof/>
            <w:webHidden/>
          </w:rPr>
        </w:r>
        <w:r w:rsidR="00021A0E">
          <w:rPr>
            <w:noProof/>
            <w:webHidden/>
          </w:rPr>
          <w:fldChar w:fldCharType="separate"/>
        </w:r>
        <w:r w:rsidR="00021A0E">
          <w:rPr>
            <w:noProof/>
            <w:webHidden/>
          </w:rPr>
          <w:t>81</w:t>
        </w:r>
        <w:r w:rsidR="00021A0E">
          <w:rPr>
            <w:noProof/>
            <w:webHidden/>
          </w:rPr>
          <w:fldChar w:fldCharType="end"/>
        </w:r>
      </w:hyperlink>
    </w:p>
    <w:p w14:paraId="72AECE1D" w14:textId="15E96B72" w:rsidR="00021A0E" w:rsidRDefault="00242A2D">
      <w:pPr>
        <w:pStyle w:val="33"/>
        <w:rPr>
          <w:rFonts w:asciiTheme="minorHAnsi" w:eastAsiaTheme="minorEastAsia" w:hAnsiTheme="minorHAnsi" w:cstheme="minorBidi"/>
          <w:noProof/>
          <w:szCs w:val="22"/>
        </w:rPr>
      </w:pPr>
      <w:hyperlink w:anchor="_Toc191880903" w:history="1">
        <w:r w:rsidR="00021A0E" w:rsidRPr="0019519D">
          <w:rPr>
            <w:rStyle w:val="af5"/>
            <w:i/>
            <w:noProof/>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021A0E">
          <w:rPr>
            <w:noProof/>
            <w:webHidden/>
          </w:rPr>
          <w:tab/>
        </w:r>
        <w:r w:rsidR="00021A0E">
          <w:rPr>
            <w:noProof/>
            <w:webHidden/>
          </w:rPr>
          <w:fldChar w:fldCharType="begin"/>
        </w:r>
        <w:r w:rsidR="00021A0E">
          <w:rPr>
            <w:noProof/>
            <w:webHidden/>
          </w:rPr>
          <w:instrText xml:space="preserve"> PAGEREF _Toc191880903 \h </w:instrText>
        </w:r>
        <w:r w:rsidR="00021A0E">
          <w:rPr>
            <w:noProof/>
            <w:webHidden/>
          </w:rPr>
        </w:r>
        <w:r w:rsidR="00021A0E">
          <w:rPr>
            <w:noProof/>
            <w:webHidden/>
          </w:rPr>
          <w:fldChar w:fldCharType="separate"/>
        </w:r>
        <w:r w:rsidR="00021A0E">
          <w:rPr>
            <w:noProof/>
            <w:webHidden/>
          </w:rPr>
          <w:t>82</w:t>
        </w:r>
        <w:r w:rsidR="00021A0E">
          <w:rPr>
            <w:noProof/>
            <w:webHidden/>
          </w:rPr>
          <w:fldChar w:fldCharType="end"/>
        </w:r>
      </w:hyperlink>
    </w:p>
    <w:p w14:paraId="37262BE4" w14:textId="20A6BA9F" w:rsidR="00021A0E" w:rsidRDefault="00242A2D">
      <w:pPr>
        <w:pStyle w:val="33"/>
        <w:rPr>
          <w:rFonts w:asciiTheme="minorHAnsi" w:eastAsiaTheme="minorEastAsia" w:hAnsiTheme="minorHAnsi" w:cstheme="minorBidi"/>
          <w:noProof/>
          <w:szCs w:val="22"/>
        </w:rPr>
      </w:pPr>
      <w:hyperlink w:anchor="_Toc191880904" w:history="1">
        <w:r w:rsidR="00021A0E" w:rsidRPr="0019519D">
          <w:rPr>
            <w:rStyle w:val="af5"/>
            <w:i/>
            <w:noProof/>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_Toc191880904 \h </w:instrText>
        </w:r>
        <w:r w:rsidR="00021A0E">
          <w:rPr>
            <w:noProof/>
            <w:webHidden/>
          </w:rPr>
        </w:r>
        <w:r w:rsidR="00021A0E">
          <w:rPr>
            <w:noProof/>
            <w:webHidden/>
          </w:rPr>
          <w:fldChar w:fldCharType="separate"/>
        </w:r>
        <w:r w:rsidR="00021A0E">
          <w:rPr>
            <w:noProof/>
            <w:webHidden/>
          </w:rPr>
          <w:t>82</w:t>
        </w:r>
        <w:r w:rsidR="00021A0E">
          <w:rPr>
            <w:noProof/>
            <w:webHidden/>
          </w:rPr>
          <w:fldChar w:fldCharType="end"/>
        </w:r>
      </w:hyperlink>
    </w:p>
    <w:p w14:paraId="4E6E9F52" w14:textId="2E02FC16" w:rsidR="00021A0E" w:rsidRDefault="00242A2D">
      <w:pPr>
        <w:pStyle w:val="33"/>
        <w:rPr>
          <w:rFonts w:asciiTheme="minorHAnsi" w:eastAsiaTheme="minorEastAsia" w:hAnsiTheme="minorHAnsi" w:cstheme="minorBidi"/>
          <w:noProof/>
          <w:szCs w:val="22"/>
        </w:rPr>
      </w:pPr>
      <w:hyperlink w:anchor="_Toc191880905" w:history="1">
        <w:r w:rsidR="00021A0E" w:rsidRPr="0019519D">
          <w:rPr>
            <w:rStyle w:val="af5"/>
            <w:i/>
            <w:noProof/>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021A0E">
          <w:rPr>
            <w:noProof/>
            <w:webHidden/>
          </w:rPr>
          <w:tab/>
        </w:r>
        <w:r w:rsidR="00021A0E">
          <w:rPr>
            <w:noProof/>
            <w:webHidden/>
          </w:rPr>
          <w:fldChar w:fldCharType="begin"/>
        </w:r>
        <w:r w:rsidR="00021A0E">
          <w:rPr>
            <w:noProof/>
            <w:webHidden/>
          </w:rPr>
          <w:instrText xml:space="preserve"> PAGEREF _Toc191880905 \h </w:instrText>
        </w:r>
        <w:r w:rsidR="00021A0E">
          <w:rPr>
            <w:noProof/>
            <w:webHidden/>
          </w:rPr>
        </w:r>
        <w:r w:rsidR="00021A0E">
          <w:rPr>
            <w:noProof/>
            <w:webHidden/>
          </w:rPr>
          <w:fldChar w:fldCharType="separate"/>
        </w:r>
        <w:r w:rsidR="00021A0E">
          <w:rPr>
            <w:noProof/>
            <w:webHidden/>
          </w:rPr>
          <w:t>82</w:t>
        </w:r>
        <w:r w:rsidR="00021A0E">
          <w:rPr>
            <w:noProof/>
            <w:webHidden/>
          </w:rPr>
          <w:fldChar w:fldCharType="end"/>
        </w:r>
      </w:hyperlink>
    </w:p>
    <w:p w14:paraId="04E2F04C" w14:textId="66AF3097" w:rsidR="00021A0E" w:rsidRDefault="00242A2D">
      <w:pPr>
        <w:pStyle w:val="33"/>
        <w:rPr>
          <w:rFonts w:asciiTheme="minorHAnsi" w:eastAsiaTheme="minorEastAsia" w:hAnsiTheme="minorHAnsi" w:cstheme="minorBidi"/>
          <w:noProof/>
          <w:szCs w:val="22"/>
        </w:rPr>
      </w:pPr>
      <w:hyperlink w:anchor="_Toc191880906" w:history="1">
        <w:r w:rsidR="00021A0E" w:rsidRPr="0019519D">
          <w:rPr>
            <w:rStyle w:val="af5"/>
            <w:i/>
            <w:noProof/>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021A0E">
          <w:rPr>
            <w:noProof/>
            <w:webHidden/>
          </w:rPr>
          <w:tab/>
        </w:r>
        <w:r w:rsidR="00021A0E">
          <w:rPr>
            <w:noProof/>
            <w:webHidden/>
          </w:rPr>
          <w:fldChar w:fldCharType="begin"/>
        </w:r>
        <w:r w:rsidR="00021A0E">
          <w:rPr>
            <w:noProof/>
            <w:webHidden/>
          </w:rPr>
          <w:instrText xml:space="preserve"> PAGEREF _Toc191880906 \h </w:instrText>
        </w:r>
        <w:r w:rsidR="00021A0E">
          <w:rPr>
            <w:noProof/>
            <w:webHidden/>
          </w:rPr>
        </w:r>
        <w:r w:rsidR="00021A0E">
          <w:rPr>
            <w:noProof/>
            <w:webHidden/>
          </w:rPr>
          <w:fldChar w:fldCharType="separate"/>
        </w:r>
        <w:r w:rsidR="00021A0E">
          <w:rPr>
            <w:noProof/>
            <w:webHidden/>
          </w:rPr>
          <w:t>82</w:t>
        </w:r>
        <w:r w:rsidR="00021A0E">
          <w:rPr>
            <w:noProof/>
            <w:webHidden/>
          </w:rPr>
          <w:fldChar w:fldCharType="end"/>
        </w:r>
      </w:hyperlink>
    </w:p>
    <w:p w14:paraId="11294F7B" w14:textId="3CCBA1AE" w:rsidR="00021A0E" w:rsidRDefault="00242A2D">
      <w:pPr>
        <w:pStyle w:val="33"/>
        <w:rPr>
          <w:rFonts w:asciiTheme="minorHAnsi" w:eastAsiaTheme="minorEastAsia" w:hAnsiTheme="minorHAnsi" w:cstheme="minorBidi"/>
          <w:noProof/>
          <w:szCs w:val="22"/>
        </w:rPr>
      </w:pPr>
      <w:hyperlink w:anchor="_Toc191880907" w:history="1">
        <w:r w:rsidR="00021A0E" w:rsidRPr="0019519D">
          <w:rPr>
            <w:rStyle w:val="af5"/>
            <w:i/>
            <w:noProof/>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021A0E">
          <w:rPr>
            <w:noProof/>
            <w:webHidden/>
          </w:rPr>
          <w:tab/>
        </w:r>
        <w:r w:rsidR="00021A0E">
          <w:rPr>
            <w:noProof/>
            <w:webHidden/>
          </w:rPr>
          <w:fldChar w:fldCharType="begin"/>
        </w:r>
        <w:r w:rsidR="00021A0E">
          <w:rPr>
            <w:noProof/>
            <w:webHidden/>
          </w:rPr>
          <w:instrText xml:space="preserve"> PAGEREF _Toc191880907 \h </w:instrText>
        </w:r>
        <w:r w:rsidR="00021A0E">
          <w:rPr>
            <w:noProof/>
            <w:webHidden/>
          </w:rPr>
        </w:r>
        <w:r w:rsidR="00021A0E">
          <w:rPr>
            <w:noProof/>
            <w:webHidden/>
          </w:rPr>
          <w:fldChar w:fldCharType="separate"/>
        </w:r>
        <w:r w:rsidR="00021A0E">
          <w:rPr>
            <w:noProof/>
            <w:webHidden/>
          </w:rPr>
          <w:t>82</w:t>
        </w:r>
        <w:r w:rsidR="00021A0E">
          <w:rPr>
            <w:noProof/>
            <w:webHidden/>
          </w:rPr>
          <w:fldChar w:fldCharType="end"/>
        </w:r>
      </w:hyperlink>
    </w:p>
    <w:p w14:paraId="78DADA2D" w14:textId="22A0ACEC" w:rsidR="00021A0E" w:rsidRDefault="00242A2D">
      <w:pPr>
        <w:pStyle w:val="33"/>
        <w:rPr>
          <w:rFonts w:asciiTheme="minorHAnsi" w:eastAsiaTheme="minorEastAsia" w:hAnsiTheme="minorHAnsi" w:cstheme="minorBidi"/>
          <w:noProof/>
          <w:szCs w:val="22"/>
        </w:rPr>
      </w:pPr>
      <w:hyperlink w:anchor="_Toc191880908" w:history="1">
        <w:r w:rsidR="00021A0E" w:rsidRPr="0019519D">
          <w:rPr>
            <w:rStyle w:val="af5"/>
            <w:i/>
            <w:noProof/>
          </w:rPr>
          <w:t>л) обоснование организации индивидуального теплоснабжения в зонах застройки поселения малоэтажными жилыми зданиями</w:t>
        </w:r>
        <w:r w:rsidR="00021A0E">
          <w:rPr>
            <w:noProof/>
            <w:webHidden/>
          </w:rPr>
          <w:tab/>
        </w:r>
        <w:r w:rsidR="00021A0E">
          <w:rPr>
            <w:noProof/>
            <w:webHidden/>
          </w:rPr>
          <w:fldChar w:fldCharType="begin"/>
        </w:r>
        <w:r w:rsidR="00021A0E">
          <w:rPr>
            <w:noProof/>
            <w:webHidden/>
          </w:rPr>
          <w:instrText xml:space="preserve"> PAGEREF _Toc191880908 \h </w:instrText>
        </w:r>
        <w:r w:rsidR="00021A0E">
          <w:rPr>
            <w:noProof/>
            <w:webHidden/>
          </w:rPr>
        </w:r>
        <w:r w:rsidR="00021A0E">
          <w:rPr>
            <w:noProof/>
            <w:webHidden/>
          </w:rPr>
          <w:fldChar w:fldCharType="separate"/>
        </w:r>
        <w:r w:rsidR="00021A0E">
          <w:rPr>
            <w:noProof/>
            <w:webHidden/>
          </w:rPr>
          <w:t>83</w:t>
        </w:r>
        <w:r w:rsidR="00021A0E">
          <w:rPr>
            <w:noProof/>
            <w:webHidden/>
          </w:rPr>
          <w:fldChar w:fldCharType="end"/>
        </w:r>
      </w:hyperlink>
    </w:p>
    <w:p w14:paraId="7EF0EEE6" w14:textId="0C94DCDF" w:rsidR="00021A0E" w:rsidRDefault="00242A2D">
      <w:pPr>
        <w:pStyle w:val="33"/>
        <w:rPr>
          <w:rFonts w:asciiTheme="minorHAnsi" w:eastAsiaTheme="minorEastAsia" w:hAnsiTheme="minorHAnsi" w:cstheme="minorBidi"/>
          <w:noProof/>
          <w:szCs w:val="22"/>
        </w:rPr>
      </w:pPr>
      <w:hyperlink w:anchor="_Toc191880909" w:history="1">
        <w:r w:rsidR="00021A0E" w:rsidRPr="0019519D">
          <w:rPr>
            <w:rStyle w:val="af5"/>
            <w:i/>
            <w:noProof/>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_Toc191880909 \h </w:instrText>
        </w:r>
        <w:r w:rsidR="00021A0E">
          <w:rPr>
            <w:noProof/>
            <w:webHidden/>
          </w:rPr>
        </w:r>
        <w:r w:rsidR="00021A0E">
          <w:rPr>
            <w:noProof/>
            <w:webHidden/>
          </w:rPr>
          <w:fldChar w:fldCharType="separate"/>
        </w:r>
        <w:r w:rsidR="00021A0E">
          <w:rPr>
            <w:noProof/>
            <w:webHidden/>
          </w:rPr>
          <w:t>83</w:t>
        </w:r>
        <w:r w:rsidR="00021A0E">
          <w:rPr>
            <w:noProof/>
            <w:webHidden/>
          </w:rPr>
          <w:fldChar w:fldCharType="end"/>
        </w:r>
      </w:hyperlink>
    </w:p>
    <w:p w14:paraId="7C09E5D0" w14:textId="106BD83F" w:rsidR="00021A0E" w:rsidRDefault="00242A2D">
      <w:pPr>
        <w:pStyle w:val="33"/>
        <w:rPr>
          <w:rFonts w:asciiTheme="minorHAnsi" w:eastAsiaTheme="minorEastAsia" w:hAnsiTheme="minorHAnsi" w:cstheme="minorBidi"/>
          <w:noProof/>
          <w:szCs w:val="22"/>
        </w:rPr>
      </w:pPr>
      <w:hyperlink w:anchor="_Toc191880910" w:history="1">
        <w:r w:rsidR="00021A0E" w:rsidRPr="0019519D">
          <w:rPr>
            <w:rStyle w:val="af5"/>
            <w:i/>
            <w:noProof/>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021A0E">
          <w:rPr>
            <w:noProof/>
            <w:webHidden/>
          </w:rPr>
          <w:tab/>
        </w:r>
        <w:r w:rsidR="00021A0E">
          <w:rPr>
            <w:noProof/>
            <w:webHidden/>
          </w:rPr>
          <w:fldChar w:fldCharType="begin"/>
        </w:r>
        <w:r w:rsidR="00021A0E">
          <w:rPr>
            <w:noProof/>
            <w:webHidden/>
          </w:rPr>
          <w:instrText xml:space="preserve"> PAGEREF _Toc191880910 \h </w:instrText>
        </w:r>
        <w:r w:rsidR="00021A0E">
          <w:rPr>
            <w:noProof/>
            <w:webHidden/>
          </w:rPr>
        </w:r>
        <w:r w:rsidR="00021A0E">
          <w:rPr>
            <w:noProof/>
            <w:webHidden/>
          </w:rPr>
          <w:fldChar w:fldCharType="separate"/>
        </w:r>
        <w:r w:rsidR="00021A0E">
          <w:rPr>
            <w:noProof/>
            <w:webHidden/>
          </w:rPr>
          <w:t>83</w:t>
        </w:r>
        <w:r w:rsidR="00021A0E">
          <w:rPr>
            <w:noProof/>
            <w:webHidden/>
          </w:rPr>
          <w:fldChar w:fldCharType="end"/>
        </w:r>
      </w:hyperlink>
    </w:p>
    <w:p w14:paraId="22C24AEF" w14:textId="55413911" w:rsidR="00021A0E" w:rsidRDefault="00242A2D">
      <w:pPr>
        <w:pStyle w:val="33"/>
        <w:rPr>
          <w:rFonts w:asciiTheme="minorHAnsi" w:eastAsiaTheme="minorEastAsia" w:hAnsiTheme="minorHAnsi" w:cstheme="minorBidi"/>
          <w:noProof/>
          <w:szCs w:val="22"/>
        </w:rPr>
      </w:pPr>
      <w:hyperlink w:anchor="_Toc191880911" w:history="1">
        <w:r w:rsidR="00021A0E" w:rsidRPr="0019519D">
          <w:rPr>
            <w:rStyle w:val="af5"/>
            <w:i/>
            <w:noProof/>
          </w:rPr>
          <w:t>о) обоснование организации теплоснабжения в производственных зонах на территории поселения</w:t>
        </w:r>
        <w:r w:rsidR="00021A0E">
          <w:rPr>
            <w:noProof/>
            <w:webHidden/>
          </w:rPr>
          <w:tab/>
        </w:r>
        <w:r w:rsidR="00021A0E">
          <w:rPr>
            <w:noProof/>
            <w:webHidden/>
          </w:rPr>
          <w:fldChar w:fldCharType="begin"/>
        </w:r>
        <w:r w:rsidR="00021A0E">
          <w:rPr>
            <w:noProof/>
            <w:webHidden/>
          </w:rPr>
          <w:instrText xml:space="preserve"> PAGEREF _Toc191880911 \h </w:instrText>
        </w:r>
        <w:r w:rsidR="00021A0E">
          <w:rPr>
            <w:noProof/>
            <w:webHidden/>
          </w:rPr>
        </w:r>
        <w:r w:rsidR="00021A0E">
          <w:rPr>
            <w:noProof/>
            <w:webHidden/>
          </w:rPr>
          <w:fldChar w:fldCharType="separate"/>
        </w:r>
        <w:r w:rsidR="00021A0E">
          <w:rPr>
            <w:noProof/>
            <w:webHidden/>
          </w:rPr>
          <w:t>83</w:t>
        </w:r>
        <w:r w:rsidR="00021A0E">
          <w:rPr>
            <w:noProof/>
            <w:webHidden/>
          </w:rPr>
          <w:fldChar w:fldCharType="end"/>
        </w:r>
      </w:hyperlink>
    </w:p>
    <w:p w14:paraId="12C17BBC" w14:textId="5EC9F577" w:rsidR="00021A0E" w:rsidRDefault="00242A2D">
      <w:pPr>
        <w:pStyle w:val="33"/>
        <w:rPr>
          <w:rFonts w:asciiTheme="minorHAnsi" w:eastAsiaTheme="minorEastAsia" w:hAnsiTheme="minorHAnsi" w:cstheme="minorBidi"/>
          <w:noProof/>
          <w:szCs w:val="22"/>
        </w:rPr>
      </w:pPr>
      <w:hyperlink w:anchor="_Toc191880912" w:history="1">
        <w:r w:rsidR="00021A0E" w:rsidRPr="0019519D">
          <w:rPr>
            <w:rStyle w:val="af5"/>
            <w:i/>
            <w:noProof/>
          </w:rPr>
          <w:t>п) результаты расчетов радиуса эффективного теплоснабжения</w:t>
        </w:r>
        <w:r w:rsidR="00021A0E">
          <w:rPr>
            <w:noProof/>
            <w:webHidden/>
          </w:rPr>
          <w:tab/>
        </w:r>
        <w:r w:rsidR="00021A0E">
          <w:rPr>
            <w:noProof/>
            <w:webHidden/>
          </w:rPr>
          <w:fldChar w:fldCharType="begin"/>
        </w:r>
        <w:r w:rsidR="00021A0E">
          <w:rPr>
            <w:noProof/>
            <w:webHidden/>
          </w:rPr>
          <w:instrText xml:space="preserve"> PAGEREF _Toc191880912 \h </w:instrText>
        </w:r>
        <w:r w:rsidR="00021A0E">
          <w:rPr>
            <w:noProof/>
            <w:webHidden/>
          </w:rPr>
        </w:r>
        <w:r w:rsidR="00021A0E">
          <w:rPr>
            <w:noProof/>
            <w:webHidden/>
          </w:rPr>
          <w:fldChar w:fldCharType="separate"/>
        </w:r>
        <w:r w:rsidR="00021A0E">
          <w:rPr>
            <w:noProof/>
            <w:webHidden/>
          </w:rPr>
          <w:t>83</w:t>
        </w:r>
        <w:r w:rsidR="00021A0E">
          <w:rPr>
            <w:noProof/>
            <w:webHidden/>
          </w:rPr>
          <w:fldChar w:fldCharType="end"/>
        </w:r>
      </w:hyperlink>
    </w:p>
    <w:p w14:paraId="23B484A9" w14:textId="5357A5A9" w:rsidR="00021A0E" w:rsidRDefault="00242A2D">
      <w:pPr>
        <w:pStyle w:val="11"/>
        <w:rPr>
          <w:rFonts w:asciiTheme="minorHAnsi" w:eastAsiaTheme="minorEastAsia" w:hAnsiTheme="minorHAnsi" w:cstheme="minorBidi"/>
          <w:b w:val="0"/>
          <w:bCs w:val="0"/>
          <w:noProof/>
          <w:szCs w:val="22"/>
        </w:rPr>
      </w:pPr>
      <w:hyperlink w:anchor="_Toc191880913" w:history="1">
        <w:r w:rsidR="00021A0E" w:rsidRPr="0019519D">
          <w:rPr>
            <w:rStyle w:val="af5"/>
            <w:noProof/>
          </w:rPr>
          <w:t>ГЛАВА 8 "ПРЕДЛОЖЕНИЯ ПО СТРОИТЕЛЬСТВУ, РЕКОНСТРУКЦИИ И (ИЛИ) МОДЕРНИЗАЦИИ ТЕПЛОВЫХ СЕТЕЙ"</w:t>
        </w:r>
        <w:r w:rsidR="00021A0E">
          <w:rPr>
            <w:noProof/>
            <w:webHidden/>
          </w:rPr>
          <w:tab/>
        </w:r>
        <w:r w:rsidR="00021A0E">
          <w:rPr>
            <w:noProof/>
            <w:webHidden/>
          </w:rPr>
          <w:fldChar w:fldCharType="begin"/>
        </w:r>
        <w:r w:rsidR="00021A0E">
          <w:rPr>
            <w:noProof/>
            <w:webHidden/>
          </w:rPr>
          <w:instrText xml:space="preserve"> PAGEREF _Toc191880913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5F52050F" w14:textId="36C47FF9" w:rsidR="00021A0E" w:rsidRDefault="00242A2D">
      <w:pPr>
        <w:pStyle w:val="33"/>
        <w:rPr>
          <w:rFonts w:asciiTheme="minorHAnsi" w:eastAsiaTheme="minorEastAsia" w:hAnsiTheme="minorHAnsi" w:cstheme="minorBidi"/>
          <w:noProof/>
          <w:szCs w:val="22"/>
        </w:rPr>
      </w:pPr>
      <w:hyperlink w:anchor="_Toc191880914" w:history="1">
        <w:r w:rsidR="00021A0E" w:rsidRPr="0019519D">
          <w:rPr>
            <w:rStyle w:val="af5"/>
            <w:i/>
            <w:noProof/>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021A0E">
          <w:rPr>
            <w:noProof/>
            <w:webHidden/>
          </w:rPr>
          <w:tab/>
        </w:r>
        <w:r w:rsidR="00021A0E">
          <w:rPr>
            <w:noProof/>
            <w:webHidden/>
          </w:rPr>
          <w:fldChar w:fldCharType="begin"/>
        </w:r>
        <w:r w:rsidR="00021A0E">
          <w:rPr>
            <w:noProof/>
            <w:webHidden/>
          </w:rPr>
          <w:instrText xml:space="preserve"> PAGEREF _Toc191880914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6898FD18" w14:textId="7EDF22A1" w:rsidR="00021A0E" w:rsidRDefault="00242A2D">
      <w:pPr>
        <w:pStyle w:val="33"/>
        <w:rPr>
          <w:rFonts w:asciiTheme="minorHAnsi" w:eastAsiaTheme="minorEastAsia" w:hAnsiTheme="minorHAnsi" w:cstheme="minorBidi"/>
          <w:noProof/>
          <w:szCs w:val="22"/>
        </w:rPr>
      </w:pPr>
      <w:hyperlink w:anchor="_Toc191880915" w:history="1">
        <w:r w:rsidR="00021A0E" w:rsidRPr="0019519D">
          <w:rPr>
            <w:rStyle w:val="af5"/>
            <w:i/>
            <w:noProof/>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021A0E">
          <w:rPr>
            <w:noProof/>
            <w:webHidden/>
          </w:rPr>
          <w:tab/>
        </w:r>
        <w:r w:rsidR="00021A0E">
          <w:rPr>
            <w:noProof/>
            <w:webHidden/>
          </w:rPr>
          <w:fldChar w:fldCharType="begin"/>
        </w:r>
        <w:r w:rsidR="00021A0E">
          <w:rPr>
            <w:noProof/>
            <w:webHidden/>
          </w:rPr>
          <w:instrText xml:space="preserve"> PAGEREF _Toc191880915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50326A18" w14:textId="73FB357E" w:rsidR="00021A0E" w:rsidRDefault="00242A2D">
      <w:pPr>
        <w:pStyle w:val="33"/>
        <w:rPr>
          <w:rFonts w:asciiTheme="minorHAnsi" w:eastAsiaTheme="minorEastAsia" w:hAnsiTheme="minorHAnsi" w:cstheme="minorBidi"/>
          <w:noProof/>
          <w:szCs w:val="22"/>
        </w:rPr>
      </w:pPr>
      <w:hyperlink w:anchor="_Toc191880916" w:history="1">
        <w:r w:rsidR="00021A0E" w:rsidRPr="0019519D">
          <w:rPr>
            <w:rStyle w:val="af5"/>
            <w:i/>
            <w:noProof/>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21A0E">
          <w:rPr>
            <w:noProof/>
            <w:webHidden/>
          </w:rPr>
          <w:tab/>
        </w:r>
        <w:r w:rsidR="00021A0E">
          <w:rPr>
            <w:noProof/>
            <w:webHidden/>
          </w:rPr>
          <w:fldChar w:fldCharType="begin"/>
        </w:r>
        <w:r w:rsidR="00021A0E">
          <w:rPr>
            <w:noProof/>
            <w:webHidden/>
          </w:rPr>
          <w:instrText xml:space="preserve"> PAGEREF _Toc191880916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391CF588" w14:textId="78D9DB6D" w:rsidR="00021A0E" w:rsidRDefault="00242A2D">
      <w:pPr>
        <w:pStyle w:val="33"/>
        <w:rPr>
          <w:rFonts w:asciiTheme="minorHAnsi" w:eastAsiaTheme="minorEastAsia" w:hAnsiTheme="minorHAnsi" w:cstheme="minorBidi"/>
          <w:noProof/>
          <w:szCs w:val="22"/>
        </w:rPr>
      </w:pPr>
      <w:hyperlink w:anchor="_Toc191880917" w:history="1">
        <w:r w:rsidR="00021A0E" w:rsidRPr="0019519D">
          <w:rPr>
            <w:rStyle w:val="af5"/>
            <w:i/>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21A0E">
          <w:rPr>
            <w:noProof/>
            <w:webHidden/>
          </w:rPr>
          <w:tab/>
        </w:r>
        <w:r w:rsidR="00021A0E">
          <w:rPr>
            <w:noProof/>
            <w:webHidden/>
          </w:rPr>
          <w:fldChar w:fldCharType="begin"/>
        </w:r>
        <w:r w:rsidR="00021A0E">
          <w:rPr>
            <w:noProof/>
            <w:webHidden/>
          </w:rPr>
          <w:instrText xml:space="preserve"> PAGEREF _Toc191880917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270441F1" w14:textId="7D6E6431" w:rsidR="00021A0E" w:rsidRDefault="00242A2D">
      <w:pPr>
        <w:pStyle w:val="33"/>
        <w:rPr>
          <w:rFonts w:asciiTheme="minorHAnsi" w:eastAsiaTheme="minorEastAsia" w:hAnsiTheme="minorHAnsi" w:cstheme="minorBidi"/>
          <w:noProof/>
          <w:szCs w:val="22"/>
        </w:rPr>
      </w:pPr>
      <w:hyperlink w:anchor="_Toc191880918" w:history="1">
        <w:r w:rsidR="00021A0E" w:rsidRPr="0019519D">
          <w:rPr>
            <w:rStyle w:val="af5"/>
            <w:i/>
            <w:noProof/>
          </w:rPr>
          <w:t>д) предложения по строительству тепловых сетей для обеспечения нормативной надежности теплоснабжения</w:t>
        </w:r>
        <w:r w:rsidR="00021A0E">
          <w:rPr>
            <w:noProof/>
            <w:webHidden/>
          </w:rPr>
          <w:tab/>
        </w:r>
        <w:r w:rsidR="00021A0E">
          <w:rPr>
            <w:noProof/>
            <w:webHidden/>
          </w:rPr>
          <w:fldChar w:fldCharType="begin"/>
        </w:r>
        <w:r w:rsidR="00021A0E">
          <w:rPr>
            <w:noProof/>
            <w:webHidden/>
          </w:rPr>
          <w:instrText xml:space="preserve"> PAGEREF _Toc191880918 \h </w:instrText>
        </w:r>
        <w:r w:rsidR="00021A0E">
          <w:rPr>
            <w:noProof/>
            <w:webHidden/>
          </w:rPr>
        </w:r>
        <w:r w:rsidR="00021A0E">
          <w:rPr>
            <w:noProof/>
            <w:webHidden/>
          </w:rPr>
          <w:fldChar w:fldCharType="separate"/>
        </w:r>
        <w:r w:rsidR="00021A0E">
          <w:rPr>
            <w:noProof/>
            <w:webHidden/>
          </w:rPr>
          <w:t>85</w:t>
        </w:r>
        <w:r w:rsidR="00021A0E">
          <w:rPr>
            <w:noProof/>
            <w:webHidden/>
          </w:rPr>
          <w:fldChar w:fldCharType="end"/>
        </w:r>
      </w:hyperlink>
    </w:p>
    <w:p w14:paraId="696284BA" w14:textId="43A603CE" w:rsidR="00021A0E" w:rsidRDefault="00242A2D">
      <w:pPr>
        <w:pStyle w:val="33"/>
        <w:rPr>
          <w:rFonts w:asciiTheme="minorHAnsi" w:eastAsiaTheme="minorEastAsia" w:hAnsiTheme="minorHAnsi" w:cstheme="minorBidi"/>
          <w:noProof/>
          <w:szCs w:val="22"/>
        </w:rPr>
      </w:pPr>
      <w:hyperlink w:anchor="_Toc191880919" w:history="1">
        <w:r w:rsidR="00021A0E" w:rsidRPr="0019519D">
          <w:rPr>
            <w:rStyle w:val="af5"/>
            <w:i/>
            <w:noProof/>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021A0E">
          <w:rPr>
            <w:noProof/>
            <w:webHidden/>
          </w:rPr>
          <w:tab/>
        </w:r>
        <w:r w:rsidR="00021A0E">
          <w:rPr>
            <w:noProof/>
            <w:webHidden/>
          </w:rPr>
          <w:fldChar w:fldCharType="begin"/>
        </w:r>
        <w:r w:rsidR="00021A0E">
          <w:rPr>
            <w:noProof/>
            <w:webHidden/>
          </w:rPr>
          <w:instrText xml:space="preserve"> PAGEREF _Toc191880919 \h </w:instrText>
        </w:r>
        <w:r w:rsidR="00021A0E">
          <w:rPr>
            <w:noProof/>
            <w:webHidden/>
          </w:rPr>
        </w:r>
        <w:r w:rsidR="00021A0E">
          <w:rPr>
            <w:noProof/>
            <w:webHidden/>
          </w:rPr>
          <w:fldChar w:fldCharType="separate"/>
        </w:r>
        <w:r w:rsidR="00021A0E">
          <w:rPr>
            <w:noProof/>
            <w:webHidden/>
          </w:rPr>
          <w:t>86</w:t>
        </w:r>
        <w:r w:rsidR="00021A0E">
          <w:rPr>
            <w:noProof/>
            <w:webHidden/>
          </w:rPr>
          <w:fldChar w:fldCharType="end"/>
        </w:r>
      </w:hyperlink>
    </w:p>
    <w:p w14:paraId="038ACD08" w14:textId="53EE657C" w:rsidR="00021A0E" w:rsidRDefault="00242A2D">
      <w:pPr>
        <w:pStyle w:val="33"/>
        <w:rPr>
          <w:rFonts w:asciiTheme="minorHAnsi" w:eastAsiaTheme="minorEastAsia" w:hAnsiTheme="minorHAnsi" w:cstheme="minorBidi"/>
          <w:noProof/>
          <w:szCs w:val="22"/>
        </w:rPr>
      </w:pPr>
      <w:hyperlink w:anchor="_Toc191880920" w:history="1">
        <w:r w:rsidR="00021A0E" w:rsidRPr="0019519D">
          <w:rPr>
            <w:rStyle w:val="af5"/>
            <w:i/>
            <w:noProof/>
          </w:rPr>
          <w:t>ж) предложения по реконструкции и (или) модернизации тепловых сетей, подлежащих замене в связи с исчерпанием эксплуатационного ресурса</w:t>
        </w:r>
        <w:r w:rsidR="00021A0E">
          <w:rPr>
            <w:noProof/>
            <w:webHidden/>
          </w:rPr>
          <w:tab/>
        </w:r>
        <w:r w:rsidR="00021A0E">
          <w:rPr>
            <w:noProof/>
            <w:webHidden/>
          </w:rPr>
          <w:fldChar w:fldCharType="begin"/>
        </w:r>
        <w:r w:rsidR="00021A0E">
          <w:rPr>
            <w:noProof/>
            <w:webHidden/>
          </w:rPr>
          <w:instrText xml:space="preserve"> PAGEREF _Toc191880920 \h </w:instrText>
        </w:r>
        <w:r w:rsidR="00021A0E">
          <w:rPr>
            <w:noProof/>
            <w:webHidden/>
          </w:rPr>
        </w:r>
        <w:r w:rsidR="00021A0E">
          <w:rPr>
            <w:noProof/>
            <w:webHidden/>
          </w:rPr>
          <w:fldChar w:fldCharType="separate"/>
        </w:r>
        <w:r w:rsidR="00021A0E">
          <w:rPr>
            <w:noProof/>
            <w:webHidden/>
          </w:rPr>
          <w:t>86</w:t>
        </w:r>
        <w:r w:rsidR="00021A0E">
          <w:rPr>
            <w:noProof/>
            <w:webHidden/>
          </w:rPr>
          <w:fldChar w:fldCharType="end"/>
        </w:r>
      </w:hyperlink>
    </w:p>
    <w:p w14:paraId="7EE8703D" w14:textId="6795EE44" w:rsidR="00021A0E" w:rsidRDefault="00242A2D">
      <w:pPr>
        <w:pStyle w:val="33"/>
        <w:rPr>
          <w:rFonts w:asciiTheme="minorHAnsi" w:eastAsiaTheme="minorEastAsia" w:hAnsiTheme="minorHAnsi" w:cstheme="minorBidi"/>
          <w:noProof/>
          <w:szCs w:val="22"/>
        </w:rPr>
      </w:pPr>
      <w:hyperlink w:anchor="_Toc191880921" w:history="1">
        <w:r w:rsidR="00021A0E" w:rsidRPr="0019519D">
          <w:rPr>
            <w:rStyle w:val="af5"/>
            <w:i/>
            <w:noProof/>
          </w:rPr>
          <w:t>з) предложения по строительству, реконструкции и (или) модернизации насосных станций</w:t>
        </w:r>
        <w:r w:rsidR="00021A0E">
          <w:rPr>
            <w:noProof/>
            <w:webHidden/>
          </w:rPr>
          <w:tab/>
        </w:r>
        <w:r w:rsidR="00021A0E">
          <w:rPr>
            <w:noProof/>
            <w:webHidden/>
          </w:rPr>
          <w:fldChar w:fldCharType="begin"/>
        </w:r>
        <w:r w:rsidR="00021A0E">
          <w:rPr>
            <w:noProof/>
            <w:webHidden/>
          </w:rPr>
          <w:instrText xml:space="preserve"> PAGEREF _Toc191880921 \h </w:instrText>
        </w:r>
        <w:r w:rsidR="00021A0E">
          <w:rPr>
            <w:noProof/>
            <w:webHidden/>
          </w:rPr>
        </w:r>
        <w:r w:rsidR="00021A0E">
          <w:rPr>
            <w:noProof/>
            <w:webHidden/>
          </w:rPr>
          <w:fldChar w:fldCharType="separate"/>
        </w:r>
        <w:r w:rsidR="00021A0E">
          <w:rPr>
            <w:noProof/>
            <w:webHidden/>
          </w:rPr>
          <w:t>86</w:t>
        </w:r>
        <w:r w:rsidR="00021A0E">
          <w:rPr>
            <w:noProof/>
            <w:webHidden/>
          </w:rPr>
          <w:fldChar w:fldCharType="end"/>
        </w:r>
      </w:hyperlink>
    </w:p>
    <w:p w14:paraId="3626C72D" w14:textId="6787B97A" w:rsidR="00021A0E" w:rsidRDefault="00242A2D">
      <w:pPr>
        <w:pStyle w:val="11"/>
        <w:rPr>
          <w:rFonts w:asciiTheme="minorHAnsi" w:eastAsiaTheme="minorEastAsia" w:hAnsiTheme="minorHAnsi" w:cstheme="minorBidi"/>
          <w:b w:val="0"/>
          <w:bCs w:val="0"/>
          <w:noProof/>
          <w:szCs w:val="22"/>
        </w:rPr>
      </w:pPr>
      <w:hyperlink w:anchor="_Toc191880922" w:history="1">
        <w:r w:rsidR="00021A0E" w:rsidRPr="0019519D">
          <w:rPr>
            <w:rStyle w:val="af5"/>
            <w:noProof/>
          </w:rPr>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_Toc191880922 \h </w:instrText>
        </w:r>
        <w:r w:rsidR="00021A0E">
          <w:rPr>
            <w:noProof/>
            <w:webHidden/>
          </w:rPr>
        </w:r>
        <w:r w:rsidR="00021A0E">
          <w:rPr>
            <w:noProof/>
            <w:webHidden/>
          </w:rPr>
          <w:fldChar w:fldCharType="separate"/>
        </w:r>
        <w:r w:rsidR="00021A0E">
          <w:rPr>
            <w:noProof/>
            <w:webHidden/>
          </w:rPr>
          <w:t>87</w:t>
        </w:r>
        <w:r w:rsidR="00021A0E">
          <w:rPr>
            <w:noProof/>
            <w:webHidden/>
          </w:rPr>
          <w:fldChar w:fldCharType="end"/>
        </w:r>
      </w:hyperlink>
    </w:p>
    <w:p w14:paraId="08B3DC4C" w14:textId="4664C2B5" w:rsidR="00021A0E" w:rsidRDefault="00242A2D">
      <w:pPr>
        <w:pStyle w:val="33"/>
        <w:rPr>
          <w:rFonts w:asciiTheme="minorHAnsi" w:eastAsiaTheme="minorEastAsia" w:hAnsiTheme="minorHAnsi" w:cstheme="minorBidi"/>
          <w:noProof/>
          <w:szCs w:val="22"/>
        </w:rPr>
      </w:pPr>
      <w:hyperlink w:anchor="_Toc191880923" w:history="1">
        <w:r w:rsidR="00021A0E" w:rsidRPr="0019519D">
          <w:rPr>
            <w:rStyle w:val="af5"/>
            <w:i/>
            <w:noProof/>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_Toc191880923 \h </w:instrText>
        </w:r>
        <w:r w:rsidR="00021A0E">
          <w:rPr>
            <w:noProof/>
            <w:webHidden/>
          </w:rPr>
        </w:r>
        <w:r w:rsidR="00021A0E">
          <w:rPr>
            <w:noProof/>
            <w:webHidden/>
          </w:rPr>
          <w:fldChar w:fldCharType="separate"/>
        </w:r>
        <w:r w:rsidR="00021A0E">
          <w:rPr>
            <w:noProof/>
            <w:webHidden/>
          </w:rPr>
          <w:t>87</w:t>
        </w:r>
        <w:r w:rsidR="00021A0E">
          <w:rPr>
            <w:noProof/>
            <w:webHidden/>
          </w:rPr>
          <w:fldChar w:fldCharType="end"/>
        </w:r>
      </w:hyperlink>
    </w:p>
    <w:p w14:paraId="77170601" w14:textId="40595CE3" w:rsidR="00021A0E" w:rsidRDefault="00242A2D">
      <w:pPr>
        <w:pStyle w:val="33"/>
        <w:rPr>
          <w:rFonts w:asciiTheme="minorHAnsi" w:eastAsiaTheme="minorEastAsia" w:hAnsiTheme="minorHAnsi" w:cstheme="minorBidi"/>
          <w:noProof/>
          <w:szCs w:val="22"/>
        </w:rPr>
      </w:pPr>
      <w:hyperlink w:anchor="_Toc191880924" w:history="1">
        <w:r w:rsidR="00021A0E" w:rsidRPr="0019519D">
          <w:rPr>
            <w:rStyle w:val="af5"/>
            <w:i/>
            <w:noProof/>
          </w:rPr>
          <w:t>б) обоснование и пересмотр графика температур теплоносителя и его расхода в открытой системе теплоснабжения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_Toc191880924 \h </w:instrText>
        </w:r>
        <w:r w:rsidR="00021A0E">
          <w:rPr>
            <w:noProof/>
            <w:webHidden/>
          </w:rPr>
        </w:r>
        <w:r w:rsidR="00021A0E">
          <w:rPr>
            <w:noProof/>
            <w:webHidden/>
          </w:rPr>
          <w:fldChar w:fldCharType="separate"/>
        </w:r>
        <w:r w:rsidR="00021A0E">
          <w:rPr>
            <w:noProof/>
            <w:webHidden/>
          </w:rPr>
          <w:t>87</w:t>
        </w:r>
        <w:r w:rsidR="00021A0E">
          <w:rPr>
            <w:noProof/>
            <w:webHidden/>
          </w:rPr>
          <w:fldChar w:fldCharType="end"/>
        </w:r>
      </w:hyperlink>
    </w:p>
    <w:p w14:paraId="494E4F9F" w14:textId="690961DC" w:rsidR="00021A0E" w:rsidRDefault="00242A2D">
      <w:pPr>
        <w:pStyle w:val="33"/>
        <w:rPr>
          <w:rFonts w:asciiTheme="minorHAnsi" w:eastAsiaTheme="minorEastAsia" w:hAnsiTheme="minorHAnsi" w:cstheme="minorBidi"/>
          <w:noProof/>
          <w:szCs w:val="22"/>
        </w:rPr>
      </w:pPr>
      <w:hyperlink w:anchor="_Toc191880925" w:history="1">
        <w:r w:rsidR="00021A0E" w:rsidRPr="0019519D">
          <w:rPr>
            <w:rStyle w:val="af5"/>
            <w:i/>
            <w:noProof/>
          </w:rP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021A0E">
          <w:rPr>
            <w:noProof/>
            <w:webHidden/>
          </w:rPr>
          <w:tab/>
        </w:r>
        <w:r w:rsidR="00021A0E">
          <w:rPr>
            <w:noProof/>
            <w:webHidden/>
          </w:rPr>
          <w:fldChar w:fldCharType="begin"/>
        </w:r>
        <w:r w:rsidR="00021A0E">
          <w:rPr>
            <w:noProof/>
            <w:webHidden/>
          </w:rPr>
          <w:instrText xml:space="preserve"> PAGEREF _Toc191880925 \h </w:instrText>
        </w:r>
        <w:r w:rsidR="00021A0E">
          <w:rPr>
            <w:noProof/>
            <w:webHidden/>
          </w:rPr>
        </w:r>
        <w:r w:rsidR="00021A0E">
          <w:rPr>
            <w:noProof/>
            <w:webHidden/>
          </w:rPr>
          <w:fldChar w:fldCharType="separate"/>
        </w:r>
        <w:r w:rsidR="00021A0E">
          <w:rPr>
            <w:noProof/>
            <w:webHidden/>
          </w:rPr>
          <w:t>87</w:t>
        </w:r>
        <w:r w:rsidR="00021A0E">
          <w:rPr>
            <w:noProof/>
            <w:webHidden/>
          </w:rPr>
          <w:fldChar w:fldCharType="end"/>
        </w:r>
      </w:hyperlink>
    </w:p>
    <w:p w14:paraId="5C5158F5" w14:textId="4C04EEDE" w:rsidR="00021A0E" w:rsidRDefault="00242A2D">
      <w:pPr>
        <w:pStyle w:val="33"/>
        <w:rPr>
          <w:rFonts w:asciiTheme="minorHAnsi" w:eastAsiaTheme="minorEastAsia" w:hAnsiTheme="minorHAnsi" w:cstheme="minorBidi"/>
          <w:noProof/>
          <w:szCs w:val="22"/>
        </w:rPr>
      </w:pPr>
      <w:hyperlink w:anchor="_Toc191880926" w:history="1">
        <w:r w:rsidR="00021A0E" w:rsidRPr="0019519D">
          <w:rPr>
            <w:rStyle w:val="af5"/>
            <w:i/>
            <w:noProof/>
          </w:rP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_Toc191880926 \h </w:instrText>
        </w:r>
        <w:r w:rsidR="00021A0E">
          <w:rPr>
            <w:noProof/>
            <w:webHidden/>
          </w:rPr>
        </w:r>
        <w:r w:rsidR="00021A0E">
          <w:rPr>
            <w:noProof/>
            <w:webHidden/>
          </w:rPr>
          <w:fldChar w:fldCharType="separate"/>
        </w:r>
        <w:r w:rsidR="00021A0E">
          <w:rPr>
            <w:noProof/>
            <w:webHidden/>
          </w:rPr>
          <w:t>88</w:t>
        </w:r>
        <w:r w:rsidR="00021A0E">
          <w:rPr>
            <w:noProof/>
            <w:webHidden/>
          </w:rPr>
          <w:fldChar w:fldCharType="end"/>
        </w:r>
      </w:hyperlink>
    </w:p>
    <w:p w14:paraId="37CE92CF" w14:textId="2ACC5311" w:rsidR="00021A0E" w:rsidRDefault="00242A2D">
      <w:pPr>
        <w:pStyle w:val="33"/>
        <w:rPr>
          <w:rFonts w:asciiTheme="minorHAnsi" w:eastAsiaTheme="minorEastAsia" w:hAnsiTheme="minorHAnsi" w:cstheme="minorBidi"/>
          <w:noProof/>
          <w:szCs w:val="22"/>
        </w:rPr>
      </w:pPr>
      <w:hyperlink w:anchor="_Toc191880927" w:history="1">
        <w:r w:rsidR="00021A0E" w:rsidRPr="0019519D">
          <w:rPr>
            <w:rStyle w:val="af5"/>
            <w:i/>
            <w:noProof/>
          </w:rP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_Toc191880927 \h </w:instrText>
        </w:r>
        <w:r w:rsidR="00021A0E">
          <w:rPr>
            <w:noProof/>
            <w:webHidden/>
          </w:rPr>
        </w:r>
        <w:r w:rsidR="00021A0E">
          <w:rPr>
            <w:noProof/>
            <w:webHidden/>
          </w:rPr>
          <w:fldChar w:fldCharType="separate"/>
        </w:r>
        <w:r w:rsidR="00021A0E">
          <w:rPr>
            <w:noProof/>
            <w:webHidden/>
          </w:rPr>
          <w:t>88</w:t>
        </w:r>
        <w:r w:rsidR="00021A0E">
          <w:rPr>
            <w:noProof/>
            <w:webHidden/>
          </w:rPr>
          <w:fldChar w:fldCharType="end"/>
        </w:r>
      </w:hyperlink>
    </w:p>
    <w:p w14:paraId="0AE2E6F2" w14:textId="611D2F10" w:rsidR="00021A0E" w:rsidRDefault="00242A2D">
      <w:pPr>
        <w:pStyle w:val="33"/>
        <w:rPr>
          <w:rFonts w:asciiTheme="minorHAnsi" w:eastAsiaTheme="minorEastAsia" w:hAnsiTheme="minorHAnsi" w:cstheme="minorBidi"/>
          <w:noProof/>
          <w:szCs w:val="22"/>
        </w:rPr>
      </w:pPr>
      <w:hyperlink w:anchor="_Toc191880928" w:history="1">
        <w:r w:rsidR="00021A0E" w:rsidRPr="0019519D">
          <w:rPr>
            <w:rStyle w:val="af5"/>
            <w:i/>
            <w:noProof/>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21A0E">
          <w:rPr>
            <w:noProof/>
            <w:webHidden/>
          </w:rPr>
          <w:tab/>
        </w:r>
        <w:r w:rsidR="00021A0E">
          <w:rPr>
            <w:noProof/>
            <w:webHidden/>
          </w:rPr>
          <w:fldChar w:fldCharType="begin"/>
        </w:r>
        <w:r w:rsidR="00021A0E">
          <w:rPr>
            <w:noProof/>
            <w:webHidden/>
          </w:rPr>
          <w:instrText xml:space="preserve"> PAGEREF _Toc191880928 \h </w:instrText>
        </w:r>
        <w:r w:rsidR="00021A0E">
          <w:rPr>
            <w:noProof/>
            <w:webHidden/>
          </w:rPr>
        </w:r>
        <w:r w:rsidR="00021A0E">
          <w:rPr>
            <w:noProof/>
            <w:webHidden/>
          </w:rPr>
          <w:fldChar w:fldCharType="separate"/>
        </w:r>
        <w:r w:rsidR="00021A0E">
          <w:rPr>
            <w:noProof/>
            <w:webHidden/>
          </w:rPr>
          <w:t>88</w:t>
        </w:r>
        <w:r w:rsidR="00021A0E">
          <w:rPr>
            <w:noProof/>
            <w:webHidden/>
          </w:rPr>
          <w:fldChar w:fldCharType="end"/>
        </w:r>
      </w:hyperlink>
    </w:p>
    <w:p w14:paraId="3DC279ED" w14:textId="0BA0AA82" w:rsidR="00021A0E" w:rsidRDefault="00242A2D">
      <w:pPr>
        <w:pStyle w:val="11"/>
        <w:rPr>
          <w:rFonts w:asciiTheme="minorHAnsi" w:eastAsiaTheme="minorEastAsia" w:hAnsiTheme="minorHAnsi" w:cstheme="minorBidi"/>
          <w:b w:val="0"/>
          <w:bCs w:val="0"/>
          <w:noProof/>
          <w:szCs w:val="22"/>
        </w:rPr>
      </w:pPr>
      <w:hyperlink w:anchor="_Toc191880929" w:history="1">
        <w:r w:rsidR="00021A0E" w:rsidRPr="0019519D">
          <w:rPr>
            <w:rStyle w:val="af5"/>
            <w:noProof/>
          </w:rPr>
          <w:t>ГЛАВА 10 "ПЕРСПЕКТИВНЫЕ ТОПЛИВНЫЕ БАЛАНСЫ"</w:t>
        </w:r>
        <w:r w:rsidR="00021A0E">
          <w:rPr>
            <w:noProof/>
            <w:webHidden/>
          </w:rPr>
          <w:tab/>
        </w:r>
        <w:r w:rsidR="00021A0E">
          <w:rPr>
            <w:noProof/>
            <w:webHidden/>
          </w:rPr>
          <w:fldChar w:fldCharType="begin"/>
        </w:r>
        <w:r w:rsidR="00021A0E">
          <w:rPr>
            <w:noProof/>
            <w:webHidden/>
          </w:rPr>
          <w:instrText xml:space="preserve"> PAGEREF _Toc191880929 \h </w:instrText>
        </w:r>
        <w:r w:rsidR="00021A0E">
          <w:rPr>
            <w:noProof/>
            <w:webHidden/>
          </w:rPr>
        </w:r>
        <w:r w:rsidR="00021A0E">
          <w:rPr>
            <w:noProof/>
            <w:webHidden/>
          </w:rPr>
          <w:fldChar w:fldCharType="separate"/>
        </w:r>
        <w:r w:rsidR="00021A0E">
          <w:rPr>
            <w:noProof/>
            <w:webHidden/>
          </w:rPr>
          <w:t>89</w:t>
        </w:r>
        <w:r w:rsidR="00021A0E">
          <w:rPr>
            <w:noProof/>
            <w:webHidden/>
          </w:rPr>
          <w:fldChar w:fldCharType="end"/>
        </w:r>
      </w:hyperlink>
    </w:p>
    <w:p w14:paraId="68CC52C9" w14:textId="18B8AED4" w:rsidR="00021A0E" w:rsidRDefault="00242A2D">
      <w:pPr>
        <w:pStyle w:val="33"/>
        <w:rPr>
          <w:rFonts w:asciiTheme="minorHAnsi" w:eastAsiaTheme="minorEastAsia" w:hAnsiTheme="minorHAnsi" w:cstheme="minorBidi"/>
          <w:noProof/>
          <w:szCs w:val="22"/>
        </w:rPr>
      </w:pPr>
      <w:hyperlink w:anchor="_Toc191880930" w:history="1">
        <w:r w:rsidR="00021A0E" w:rsidRPr="0019519D">
          <w:rPr>
            <w:rStyle w:val="af5"/>
            <w:i/>
            <w:noProof/>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021A0E">
          <w:rPr>
            <w:noProof/>
            <w:webHidden/>
          </w:rPr>
          <w:tab/>
        </w:r>
        <w:r w:rsidR="00021A0E">
          <w:rPr>
            <w:noProof/>
            <w:webHidden/>
          </w:rPr>
          <w:fldChar w:fldCharType="begin"/>
        </w:r>
        <w:r w:rsidR="00021A0E">
          <w:rPr>
            <w:noProof/>
            <w:webHidden/>
          </w:rPr>
          <w:instrText xml:space="preserve"> PAGEREF _Toc191880930 \h </w:instrText>
        </w:r>
        <w:r w:rsidR="00021A0E">
          <w:rPr>
            <w:noProof/>
            <w:webHidden/>
          </w:rPr>
        </w:r>
        <w:r w:rsidR="00021A0E">
          <w:rPr>
            <w:noProof/>
            <w:webHidden/>
          </w:rPr>
          <w:fldChar w:fldCharType="separate"/>
        </w:r>
        <w:r w:rsidR="00021A0E">
          <w:rPr>
            <w:noProof/>
            <w:webHidden/>
          </w:rPr>
          <w:t>89</w:t>
        </w:r>
        <w:r w:rsidR="00021A0E">
          <w:rPr>
            <w:noProof/>
            <w:webHidden/>
          </w:rPr>
          <w:fldChar w:fldCharType="end"/>
        </w:r>
      </w:hyperlink>
    </w:p>
    <w:p w14:paraId="0190D31F" w14:textId="4B61E3D1" w:rsidR="00021A0E" w:rsidRDefault="00242A2D">
      <w:pPr>
        <w:pStyle w:val="33"/>
        <w:rPr>
          <w:rFonts w:asciiTheme="minorHAnsi" w:eastAsiaTheme="minorEastAsia" w:hAnsiTheme="minorHAnsi" w:cstheme="minorBidi"/>
          <w:noProof/>
          <w:szCs w:val="22"/>
        </w:rPr>
      </w:pPr>
      <w:hyperlink w:anchor="_Toc191880931" w:history="1">
        <w:r w:rsidR="00021A0E" w:rsidRPr="0019519D">
          <w:rPr>
            <w:rStyle w:val="af5"/>
            <w:i/>
            <w:noProof/>
          </w:rPr>
          <w:t>б) результаты расчетов по каждому источнику тепловой энергии нормативных запасов топлива</w:t>
        </w:r>
        <w:r w:rsidR="00021A0E">
          <w:rPr>
            <w:noProof/>
            <w:webHidden/>
          </w:rPr>
          <w:tab/>
        </w:r>
        <w:r w:rsidR="00021A0E">
          <w:rPr>
            <w:noProof/>
            <w:webHidden/>
          </w:rPr>
          <w:fldChar w:fldCharType="begin"/>
        </w:r>
        <w:r w:rsidR="00021A0E">
          <w:rPr>
            <w:noProof/>
            <w:webHidden/>
          </w:rPr>
          <w:instrText xml:space="preserve"> PAGEREF _Toc191880931 \h </w:instrText>
        </w:r>
        <w:r w:rsidR="00021A0E">
          <w:rPr>
            <w:noProof/>
            <w:webHidden/>
          </w:rPr>
        </w:r>
        <w:r w:rsidR="00021A0E">
          <w:rPr>
            <w:noProof/>
            <w:webHidden/>
          </w:rPr>
          <w:fldChar w:fldCharType="separate"/>
        </w:r>
        <w:r w:rsidR="00021A0E">
          <w:rPr>
            <w:noProof/>
            <w:webHidden/>
          </w:rPr>
          <w:t>91</w:t>
        </w:r>
        <w:r w:rsidR="00021A0E">
          <w:rPr>
            <w:noProof/>
            <w:webHidden/>
          </w:rPr>
          <w:fldChar w:fldCharType="end"/>
        </w:r>
      </w:hyperlink>
    </w:p>
    <w:p w14:paraId="2C000788" w14:textId="033DCCA5" w:rsidR="00021A0E" w:rsidRDefault="00242A2D">
      <w:pPr>
        <w:pStyle w:val="33"/>
        <w:rPr>
          <w:rFonts w:asciiTheme="minorHAnsi" w:eastAsiaTheme="minorEastAsia" w:hAnsiTheme="minorHAnsi" w:cstheme="minorBidi"/>
          <w:noProof/>
          <w:szCs w:val="22"/>
        </w:rPr>
      </w:pPr>
      <w:hyperlink w:anchor="_Toc191880932" w:history="1">
        <w:r w:rsidR="00021A0E" w:rsidRPr="0019519D">
          <w:rPr>
            <w:rStyle w:val="af5"/>
            <w:i/>
            <w:noProof/>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021A0E">
          <w:rPr>
            <w:noProof/>
            <w:webHidden/>
          </w:rPr>
          <w:tab/>
        </w:r>
        <w:r w:rsidR="00021A0E">
          <w:rPr>
            <w:noProof/>
            <w:webHidden/>
          </w:rPr>
          <w:fldChar w:fldCharType="begin"/>
        </w:r>
        <w:r w:rsidR="00021A0E">
          <w:rPr>
            <w:noProof/>
            <w:webHidden/>
          </w:rPr>
          <w:instrText xml:space="preserve"> PAGEREF _Toc191880932 \h </w:instrText>
        </w:r>
        <w:r w:rsidR="00021A0E">
          <w:rPr>
            <w:noProof/>
            <w:webHidden/>
          </w:rPr>
        </w:r>
        <w:r w:rsidR="00021A0E">
          <w:rPr>
            <w:noProof/>
            <w:webHidden/>
          </w:rPr>
          <w:fldChar w:fldCharType="separate"/>
        </w:r>
        <w:r w:rsidR="00021A0E">
          <w:rPr>
            <w:noProof/>
            <w:webHidden/>
          </w:rPr>
          <w:t>91</w:t>
        </w:r>
        <w:r w:rsidR="00021A0E">
          <w:rPr>
            <w:noProof/>
            <w:webHidden/>
          </w:rPr>
          <w:fldChar w:fldCharType="end"/>
        </w:r>
      </w:hyperlink>
    </w:p>
    <w:p w14:paraId="182DB9E3" w14:textId="115A1348" w:rsidR="00021A0E" w:rsidRDefault="00242A2D">
      <w:pPr>
        <w:pStyle w:val="33"/>
        <w:rPr>
          <w:rFonts w:asciiTheme="minorHAnsi" w:eastAsiaTheme="minorEastAsia" w:hAnsiTheme="minorHAnsi" w:cstheme="minorBidi"/>
          <w:noProof/>
          <w:szCs w:val="22"/>
        </w:rPr>
      </w:pPr>
      <w:hyperlink w:anchor="_Toc191880933" w:history="1">
        <w:r w:rsidR="00021A0E" w:rsidRPr="0019519D">
          <w:rPr>
            <w:rStyle w:val="af5"/>
            <w:i/>
            <w:noProof/>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_Toc191880933 \h </w:instrText>
        </w:r>
        <w:r w:rsidR="00021A0E">
          <w:rPr>
            <w:noProof/>
            <w:webHidden/>
          </w:rPr>
        </w:r>
        <w:r w:rsidR="00021A0E">
          <w:rPr>
            <w:noProof/>
            <w:webHidden/>
          </w:rPr>
          <w:fldChar w:fldCharType="separate"/>
        </w:r>
        <w:r w:rsidR="00021A0E">
          <w:rPr>
            <w:noProof/>
            <w:webHidden/>
          </w:rPr>
          <w:t>91</w:t>
        </w:r>
        <w:r w:rsidR="00021A0E">
          <w:rPr>
            <w:noProof/>
            <w:webHidden/>
          </w:rPr>
          <w:fldChar w:fldCharType="end"/>
        </w:r>
      </w:hyperlink>
    </w:p>
    <w:p w14:paraId="2D40F166" w14:textId="2CE9E1C8" w:rsidR="00021A0E" w:rsidRDefault="00242A2D">
      <w:pPr>
        <w:pStyle w:val="33"/>
        <w:rPr>
          <w:rFonts w:asciiTheme="minorHAnsi" w:eastAsiaTheme="minorEastAsia" w:hAnsiTheme="minorHAnsi" w:cstheme="minorBidi"/>
          <w:noProof/>
          <w:szCs w:val="22"/>
        </w:rPr>
      </w:pPr>
      <w:hyperlink w:anchor="_Toc191880934" w:history="1">
        <w:r w:rsidR="00021A0E" w:rsidRPr="0019519D">
          <w:rPr>
            <w:rStyle w:val="af5"/>
            <w:i/>
            <w:noProof/>
          </w:rPr>
          <w:t>д) преобладающий в поселении вид топлива, определяемый по совокупности всех систем теплоснабжения, находящихся в соответствующем поселении</w:t>
        </w:r>
        <w:r w:rsidR="00021A0E">
          <w:rPr>
            <w:noProof/>
            <w:webHidden/>
          </w:rPr>
          <w:tab/>
        </w:r>
        <w:r w:rsidR="00021A0E">
          <w:rPr>
            <w:noProof/>
            <w:webHidden/>
          </w:rPr>
          <w:fldChar w:fldCharType="begin"/>
        </w:r>
        <w:r w:rsidR="00021A0E">
          <w:rPr>
            <w:noProof/>
            <w:webHidden/>
          </w:rPr>
          <w:instrText xml:space="preserve"> PAGEREF _Toc191880934 \h </w:instrText>
        </w:r>
        <w:r w:rsidR="00021A0E">
          <w:rPr>
            <w:noProof/>
            <w:webHidden/>
          </w:rPr>
        </w:r>
        <w:r w:rsidR="00021A0E">
          <w:rPr>
            <w:noProof/>
            <w:webHidden/>
          </w:rPr>
          <w:fldChar w:fldCharType="separate"/>
        </w:r>
        <w:r w:rsidR="00021A0E">
          <w:rPr>
            <w:noProof/>
            <w:webHidden/>
          </w:rPr>
          <w:t>91</w:t>
        </w:r>
        <w:r w:rsidR="00021A0E">
          <w:rPr>
            <w:noProof/>
            <w:webHidden/>
          </w:rPr>
          <w:fldChar w:fldCharType="end"/>
        </w:r>
      </w:hyperlink>
    </w:p>
    <w:p w14:paraId="2F79B387" w14:textId="496B038C" w:rsidR="00021A0E" w:rsidRDefault="00242A2D">
      <w:pPr>
        <w:pStyle w:val="33"/>
        <w:rPr>
          <w:rFonts w:asciiTheme="minorHAnsi" w:eastAsiaTheme="minorEastAsia" w:hAnsiTheme="minorHAnsi" w:cstheme="minorBidi"/>
          <w:noProof/>
          <w:szCs w:val="22"/>
        </w:rPr>
      </w:pPr>
      <w:hyperlink w:anchor="_Toc191880935" w:history="1">
        <w:r w:rsidR="00021A0E" w:rsidRPr="0019519D">
          <w:rPr>
            <w:rStyle w:val="af5"/>
            <w:i/>
            <w:noProof/>
          </w:rPr>
          <w:t>е) приоритетное направление развития топливного баланса поселения</w:t>
        </w:r>
        <w:r w:rsidR="00021A0E">
          <w:rPr>
            <w:noProof/>
            <w:webHidden/>
          </w:rPr>
          <w:tab/>
        </w:r>
        <w:r w:rsidR="00021A0E">
          <w:rPr>
            <w:noProof/>
            <w:webHidden/>
          </w:rPr>
          <w:fldChar w:fldCharType="begin"/>
        </w:r>
        <w:r w:rsidR="00021A0E">
          <w:rPr>
            <w:noProof/>
            <w:webHidden/>
          </w:rPr>
          <w:instrText xml:space="preserve"> PAGEREF _Toc191880935 \h </w:instrText>
        </w:r>
        <w:r w:rsidR="00021A0E">
          <w:rPr>
            <w:noProof/>
            <w:webHidden/>
          </w:rPr>
        </w:r>
        <w:r w:rsidR="00021A0E">
          <w:rPr>
            <w:noProof/>
            <w:webHidden/>
          </w:rPr>
          <w:fldChar w:fldCharType="separate"/>
        </w:r>
        <w:r w:rsidR="00021A0E">
          <w:rPr>
            <w:noProof/>
            <w:webHidden/>
          </w:rPr>
          <w:t>91</w:t>
        </w:r>
        <w:r w:rsidR="00021A0E">
          <w:rPr>
            <w:noProof/>
            <w:webHidden/>
          </w:rPr>
          <w:fldChar w:fldCharType="end"/>
        </w:r>
      </w:hyperlink>
    </w:p>
    <w:p w14:paraId="6AE91F97" w14:textId="66F04E2D" w:rsidR="00021A0E" w:rsidRDefault="00242A2D">
      <w:pPr>
        <w:pStyle w:val="11"/>
        <w:rPr>
          <w:rFonts w:asciiTheme="minorHAnsi" w:eastAsiaTheme="minorEastAsia" w:hAnsiTheme="minorHAnsi" w:cstheme="minorBidi"/>
          <w:b w:val="0"/>
          <w:bCs w:val="0"/>
          <w:noProof/>
          <w:szCs w:val="22"/>
        </w:rPr>
      </w:pPr>
      <w:hyperlink w:anchor="_Toc191880936" w:history="1">
        <w:r w:rsidR="00021A0E" w:rsidRPr="0019519D">
          <w:rPr>
            <w:rStyle w:val="af5"/>
            <w:noProof/>
          </w:rPr>
          <w:t>ГЛАВА 11 "ОЦЕНКА НАДЕЖНОСТИ ТЕПЛОСНАБЖЕНИЯ"</w:t>
        </w:r>
        <w:r w:rsidR="00021A0E">
          <w:rPr>
            <w:noProof/>
            <w:webHidden/>
          </w:rPr>
          <w:tab/>
        </w:r>
        <w:r w:rsidR="00021A0E">
          <w:rPr>
            <w:noProof/>
            <w:webHidden/>
          </w:rPr>
          <w:fldChar w:fldCharType="begin"/>
        </w:r>
        <w:r w:rsidR="00021A0E">
          <w:rPr>
            <w:noProof/>
            <w:webHidden/>
          </w:rPr>
          <w:instrText xml:space="preserve"> PAGEREF _Toc191880936 \h </w:instrText>
        </w:r>
        <w:r w:rsidR="00021A0E">
          <w:rPr>
            <w:noProof/>
            <w:webHidden/>
          </w:rPr>
        </w:r>
        <w:r w:rsidR="00021A0E">
          <w:rPr>
            <w:noProof/>
            <w:webHidden/>
          </w:rPr>
          <w:fldChar w:fldCharType="separate"/>
        </w:r>
        <w:r w:rsidR="00021A0E">
          <w:rPr>
            <w:noProof/>
            <w:webHidden/>
          </w:rPr>
          <w:t>92</w:t>
        </w:r>
        <w:r w:rsidR="00021A0E">
          <w:rPr>
            <w:noProof/>
            <w:webHidden/>
          </w:rPr>
          <w:fldChar w:fldCharType="end"/>
        </w:r>
      </w:hyperlink>
    </w:p>
    <w:p w14:paraId="0C6DC860" w14:textId="27E99FF5" w:rsidR="00021A0E" w:rsidRDefault="00242A2D">
      <w:pPr>
        <w:pStyle w:val="33"/>
        <w:rPr>
          <w:rFonts w:asciiTheme="minorHAnsi" w:eastAsiaTheme="minorEastAsia" w:hAnsiTheme="minorHAnsi" w:cstheme="minorBidi"/>
          <w:noProof/>
          <w:szCs w:val="22"/>
        </w:rPr>
      </w:pPr>
      <w:hyperlink w:anchor="_Toc191880937" w:history="1">
        <w:r w:rsidR="00021A0E" w:rsidRPr="0019519D">
          <w:rPr>
            <w:rStyle w:val="af5"/>
            <w:i/>
            <w:noProof/>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_Toc191880937 \h </w:instrText>
        </w:r>
        <w:r w:rsidR="00021A0E">
          <w:rPr>
            <w:noProof/>
            <w:webHidden/>
          </w:rPr>
        </w:r>
        <w:r w:rsidR="00021A0E">
          <w:rPr>
            <w:noProof/>
            <w:webHidden/>
          </w:rPr>
          <w:fldChar w:fldCharType="separate"/>
        </w:r>
        <w:r w:rsidR="00021A0E">
          <w:rPr>
            <w:noProof/>
            <w:webHidden/>
          </w:rPr>
          <w:t>92</w:t>
        </w:r>
        <w:r w:rsidR="00021A0E">
          <w:rPr>
            <w:noProof/>
            <w:webHidden/>
          </w:rPr>
          <w:fldChar w:fldCharType="end"/>
        </w:r>
      </w:hyperlink>
    </w:p>
    <w:p w14:paraId="6AACC4F1" w14:textId="64B3EA1D" w:rsidR="00021A0E" w:rsidRDefault="00242A2D">
      <w:pPr>
        <w:pStyle w:val="33"/>
        <w:rPr>
          <w:rFonts w:asciiTheme="minorHAnsi" w:eastAsiaTheme="minorEastAsia" w:hAnsiTheme="minorHAnsi" w:cstheme="minorBidi"/>
          <w:noProof/>
          <w:szCs w:val="22"/>
        </w:rPr>
      </w:pPr>
      <w:hyperlink w:anchor="_Toc191880938" w:history="1">
        <w:r w:rsidR="00021A0E" w:rsidRPr="0019519D">
          <w:rPr>
            <w:rStyle w:val="af5"/>
            <w:i/>
            <w:noProof/>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_Toc191880938 \h </w:instrText>
        </w:r>
        <w:r w:rsidR="00021A0E">
          <w:rPr>
            <w:noProof/>
            <w:webHidden/>
          </w:rPr>
        </w:r>
        <w:r w:rsidR="00021A0E">
          <w:rPr>
            <w:noProof/>
            <w:webHidden/>
          </w:rPr>
          <w:fldChar w:fldCharType="separate"/>
        </w:r>
        <w:r w:rsidR="00021A0E">
          <w:rPr>
            <w:noProof/>
            <w:webHidden/>
          </w:rPr>
          <w:t>92</w:t>
        </w:r>
        <w:r w:rsidR="00021A0E">
          <w:rPr>
            <w:noProof/>
            <w:webHidden/>
          </w:rPr>
          <w:fldChar w:fldCharType="end"/>
        </w:r>
      </w:hyperlink>
    </w:p>
    <w:p w14:paraId="010C48FE" w14:textId="2AB2952E" w:rsidR="00021A0E" w:rsidRDefault="00242A2D">
      <w:pPr>
        <w:pStyle w:val="33"/>
        <w:rPr>
          <w:rFonts w:asciiTheme="minorHAnsi" w:eastAsiaTheme="minorEastAsia" w:hAnsiTheme="minorHAnsi" w:cstheme="minorBidi"/>
          <w:noProof/>
          <w:szCs w:val="22"/>
        </w:rPr>
      </w:pPr>
      <w:hyperlink w:anchor="_Toc191880939" w:history="1">
        <w:r w:rsidR="00021A0E" w:rsidRPr="0019519D">
          <w:rPr>
            <w:rStyle w:val="af5"/>
            <w:i/>
            <w:noProof/>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021A0E">
          <w:rPr>
            <w:noProof/>
            <w:webHidden/>
          </w:rPr>
          <w:tab/>
        </w:r>
        <w:r w:rsidR="00021A0E">
          <w:rPr>
            <w:noProof/>
            <w:webHidden/>
          </w:rPr>
          <w:fldChar w:fldCharType="begin"/>
        </w:r>
        <w:r w:rsidR="00021A0E">
          <w:rPr>
            <w:noProof/>
            <w:webHidden/>
          </w:rPr>
          <w:instrText xml:space="preserve"> PAGEREF _Toc191880939 \h </w:instrText>
        </w:r>
        <w:r w:rsidR="00021A0E">
          <w:rPr>
            <w:noProof/>
            <w:webHidden/>
          </w:rPr>
        </w:r>
        <w:r w:rsidR="00021A0E">
          <w:rPr>
            <w:noProof/>
            <w:webHidden/>
          </w:rPr>
          <w:fldChar w:fldCharType="separate"/>
        </w:r>
        <w:r w:rsidR="00021A0E">
          <w:rPr>
            <w:noProof/>
            <w:webHidden/>
          </w:rPr>
          <w:t>94</w:t>
        </w:r>
        <w:r w:rsidR="00021A0E">
          <w:rPr>
            <w:noProof/>
            <w:webHidden/>
          </w:rPr>
          <w:fldChar w:fldCharType="end"/>
        </w:r>
      </w:hyperlink>
    </w:p>
    <w:p w14:paraId="4F58D9EA" w14:textId="1751CCA0" w:rsidR="00021A0E" w:rsidRDefault="00242A2D">
      <w:pPr>
        <w:pStyle w:val="33"/>
        <w:rPr>
          <w:rFonts w:asciiTheme="minorHAnsi" w:eastAsiaTheme="minorEastAsia" w:hAnsiTheme="minorHAnsi" w:cstheme="minorBidi"/>
          <w:noProof/>
          <w:szCs w:val="22"/>
        </w:rPr>
      </w:pPr>
      <w:hyperlink w:anchor="_Toc191880940" w:history="1">
        <w:r w:rsidR="00021A0E" w:rsidRPr="0019519D">
          <w:rPr>
            <w:rStyle w:val="af5"/>
            <w:i/>
            <w:noProof/>
          </w:rPr>
          <w:t>г) обоснование результатов оценки коэффициентов готовности теплопроводов к несению тепловой нагрузки</w:t>
        </w:r>
        <w:r w:rsidR="00021A0E">
          <w:rPr>
            <w:noProof/>
            <w:webHidden/>
          </w:rPr>
          <w:tab/>
        </w:r>
        <w:r w:rsidR="00021A0E">
          <w:rPr>
            <w:noProof/>
            <w:webHidden/>
          </w:rPr>
          <w:fldChar w:fldCharType="begin"/>
        </w:r>
        <w:r w:rsidR="00021A0E">
          <w:rPr>
            <w:noProof/>
            <w:webHidden/>
          </w:rPr>
          <w:instrText xml:space="preserve"> PAGEREF _Toc191880940 \h </w:instrText>
        </w:r>
        <w:r w:rsidR="00021A0E">
          <w:rPr>
            <w:noProof/>
            <w:webHidden/>
          </w:rPr>
        </w:r>
        <w:r w:rsidR="00021A0E">
          <w:rPr>
            <w:noProof/>
            <w:webHidden/>
          </w:rPr>
          <w:fldChar w:fldCharType="separate"/>
        </w:r>
        <w:r w:rsidR="00021A0E">
          <w:rPr>
            <w:noProof/>
            <w:webHidden/>
          </w:rPr>
          <w:t>94</w:t>
        </w:r>
        <w:r w:rsidR="00021A0E">
          <w:rPr>
            <w:noProof/>
            <w:webHidden/>
          </w:rPr>
          <w:fldChar w:fldCharType="end"/>
        </w:r>
      </w:hyperlink>
    </w:p>
    <w:p w14:paraId="1EACD534" w14:textId="54BDABCD" w:rsidR="00021A0E" w:rsidRDefault="00242A2D">
      <w:pPr>
        <w:pStyle w:val="33"/>
        <w:rPr>
          <w:rFonts w:asciiTheme="minorHAnsi" w:eastAsiaTheme="minorEastAsia" w:hAnsiTheme="minorHAnsi" w:cstheme="minorBidi"/>
          <w:noProof/>
          <w:szCs w:val="22"/>
        </w:rPr>
      </w:pPr>
      <w:hyperlink w:anchor="_Toc191880941" w:history="1">
        <w:r w:rsidR="00021A0E" w:rsidRPr="0019519D">
          <w:rPr>
            <w:rStyle w:val="af5"/>
            <w:i/>
            <w:noProof/>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_Toc191880941 \h </w:instrText>
        </w:r>
        <w:r w:rsidR="00021A0E">
          <w:rPr>
            <w:noProof/>
            <w:webHidden/>
          </w:rPr>
        </w:r>
        <w:r w:rsidR="00021A0E">
          <w:rPr>
            <w:noProof/>
            <w:webHidden/>
          </w:rPr>
          <w:fldChar w:fldCharType="separate"/>
        </w:r>
        <w:r w:rsidR="00021A0E">
          <w:rPr>
            <w:noProof/>
            <w:webHidden/>
          </w:rPr>
          <w:t>95</w:t>
        </w:r>
        <w:r w:rsidR="00021A0E">
          <w:rPr>
            <w:noProof/>
            <w:webHidden/>
          </w:rPr>
          <w:fldChar w:fldCharType="end"/>
        </w:r>
      </w:hyperlink>
    </w:p>
    <w:p w14:paraId="677C001C" w14:textId="4142A337" w:rsidR="00021A0E" w:rsidRDefault="00242A2D">
      <w:pPr>
        <w:pStyle w:val="11"/>
        <w:rPr>
          <w:rFonts w:asciiTheme="minorHAnsi" w:eastAsiaTheme="minorEastAsia" w:hAnsiTheme="minorHAnsi" w:cstheme="minorBidi"/>
          <w:b w:val="0"/>
          <w:bCs w:val="0"/>
          <w:noProof/>
          <w:szCs w:val="22"/>
        </w:rPr>
      </w:pPr>
      <w:hyperlink w:anchor="_Toc191880942" w:history="1">
        <w:r w:rsidR="00021A0E" w:rsidRPr="0019519D">
          <w:rPr>
            <w:rStyle w:val="af5"/>
            <w:noProof/>
          </w:rPr>
          <w:t>ГЛАВА 12 "ОБОСНОВАНИЕ ИНВЕСТИЦИЙ В СТРОИТЕЛЬСТВО, РЕКОНСТРУКЦИЮ, ТЕХНИЧЕСКОЕ ПЕРЕВООРУЖЕНИЕ И (ИЛИ) МОДЕРНИЗАЦИЮ"</w:t>
        </w:r>
        <w:r w:rsidR="00021A0E">
          <w:rPr>
            <w:noProof/>
            <w:webHidden/>
          </w:rPr>
          <w:tab/>
        </w:r>
        <w:r w:rsidR="00021A0E">
          <w:rPr>
            <w:noProof/>
            <w:webHidden/>
          </w:rPr>
          <w:fldChar w:fldCharType="begin"/>
        </w:r>
        <w:r w:rsidR="00021A0E">
          <w:rPr>
            <w:noProof/>
            <w:webHidden/>
          </w:rPr>
          <w:instrText xml:space="preserve"> PAGEREF _Toc191880942 \h </w:instrText>
        </w:r>
        <w:r w:rsidR="00021A0E">
          <w:rPr>
            <w:noProof/>
            <w:webHidden/>
          </w:rPr>
        </w:r>
        <w:r w:rsidR="00021A0E">
          <w:rPr>
            <w:noProof/>
            <w:webHidden/>
          </w:rPr>
          <w:fldChar w:fldCharType="separate"/>
        </w:r>
        <w:r w:rsidR="00021A0E">
          <w:rPr>
            <w:noProof/>
            <w:webHidden/>
          </w:rPr>
          <w:t>96</w:t>
        </w:r>
        <w:r w:rsidR="00021A0E">
          <w:rPr>
            <w:noProof/>
            <w:webHidden/>
          </w:rPr>
          <w:fldChar w:fldCharType="end"/>
        </w:r>
      </w:hyperlink>
    </w:p>
    <w:p w14:paraId="1B1D124F" w14:textId="59356375" w:rsidR="00021A0E" w:rsidRDefault="00242A2D">
      <w:pPr>
        <w:pStyle w:val="33"/>
        <w:rPr>
          <w:rFonts w:asciiTheme="minorHAnsi" w:eastAsiaTheme="minorEastAsia" w:hAnsiTheme="minorHAnsi" w:cstheme="minorBidi"/>
          <w:noProof/>
          <w:szCs w:val="22"/>
        </w:rPr>
      </w:pPr>
      <w:hyperlink w:anchor="_Toc191880943" w:history="1">
        <w:r w:rsidR="00021A0E" w:rsidRPr="0019519D">
          <w:rPr>
            <w:rStyle w:val="af5"/>
            <w:i/>
            <w:noProof/>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021A0E">
          <w:rPr>
            <w:noProof/>
            <w:webHidden/>
          </w:rPr>
          <w:tab/>
        </w:r>
        <w:r w:rsidR="00021A0E">
          <w:rPr>
            <w:noProof/>
            <w:webHidden/>
          </w:rPr>
          <w:fldChar w:fldCharType="begin"/>
        </w:r>
        <w:r w:rsidR="00021A0E">
          <w:rPr>
            <w:noProof/>
            <w:webHidden/>
          </w:rPr>
          <w:instrText xml:space="preserve"> PAGEREF _Toc191880943 \h </w:instrText>
        </w:r>
        <w:r w:rsidR="00021A0E">
          <w:rPr>
            <w:noProof/>
            <w:webHidden/>
          </w:rPr>
        </w:r>
        <w:r w:rsidR="00021A0E">
          <w:rPr>
            <w:noProof/>
            <w:webHidden/>
          </w:rPr>
          <w:fldChar w:fldCharType="separate"/>
        </w:r>
        <w:r w:rsidR="00021A0E">
          <w:rPr>
            <w:noProof/>
            <w:webHidden/>
          </w:rPr>
          <w:t>96</w:t>
        </w:r>
        <w:r w:rsidR="00021A0E">
          <w:rPr>
            <w:noProof/>
            <w:webHidden/>
          </w:rPr>
          <w:fldChar w:fldCharType="end"/>
        </w:r>
      </w:hyperlink>
    </w:p>
    <w:p w14:paraId="455415E6" w14:textId="43899D36" w:rsidR="00021A0E" w:rsidRDefault="00242A2D">
      <w:pPr>
        <w:pStyle w:val="33"/>
        <w:rPr>
          <w:rFonts w:asciiTheme="minorHAnsi" w:eastAsiaTheme="minorEastAsia" w:hAnsiTheme="minorHAnsi" w:cstheme="minorBidi"/>
          <w:noProof/>
          <w:szCs w:val="22"/>
        </w:rPr>
      </w:pPr>
      <w:hyperlink w:anchor="_Toc191880944" w:history="1">
        <w:r w:rsidR="00021A0E" w:rsidRPr="0019519D">
          <w:rPr>
            <w:rStyle w:val="af5"/>
            <w:i/>
            <w:noProof/>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021A0E">
          <w:rPr>
            <w:noProof/>
            <w:webHidden/>
          </w:rPr>
          <w:tab/>
        </w:r>
        <w:r w:rsidR="00021A0E">
          <w:rPr>
            <w:noProof/>
            <w:webHidden/>
          </w:rPr>
          <w:fldChar w:fldCharType="begin"/>
        </w:r>
        <w:r w:rsidR="00021A0E">
          <w:rPr>
            <w:noProof/>
            <w:webHidden/>
          </w:rPr>
          <w:instrText xml:space="preserve"> PAGEREF _Toc191880944 \h </w:instrText>
        </w:r>
        <w:r w:rsidR="00021A0E">
          <w:rPr>
            <w:noProof/>
            <w:webHidden/>
          </w:rPr>
        </w:r>
        <w:r w:rsidR="00021A0E">
          <w:rPr>
            <w:noProof/>
            <w:webHidden/>
          </w:rPr>
          <w:fldChar w:fldCharType="separate"/>
        </w:r>
        <w:r w:rsidR="00021A0E">
          <w:rPr>
            <w:noProof/>
            <w:webHidden/>
          </w:rPr>
          <w:t>96</w:t>
        </w:r>
        <w:r w:rsidR="00021A0E">
          <w:rPr>
            <w:noProof/>
            <w:webHidden/>
          </w:rPr>
          <w:fldChar w:fldCharType="end"/>
        </w:r>
      </w:hyperlink>
    </w:p>
    <w:p w14:paraId="45D8F10C" w14:textId="72F3A4DB" w:rsidR="00021A0E" w:rsidRDefault="00242A2D">
      <w:pPr>
        <w:pStyle w:val="33"/>
        <w:rPr>
          <w:rFonts w:asciiTheme="minorHAnsi" w:eastAsiaTheme="minorEastAsia" w:hAnsiTheme="minorHAnsi" w:cstheme="minorBidi"/>
          <w:noProof/>
          <w:szCs w:val="22"/>
        </w:rPr>
      </w:pPr>
      <w:hyperlink w:anchor="_Toc191880945" w:history="1">
        <w:r w:rsidR="00021A0E" w:rsidRPr="0019519D">
          <w:rPr>
            <w:rStyle w:val="af5"/>
            <w:i/>
            <w:noProof/>
          </w:rPr>
          <w:t>в) расчеты экономической эффективности инвестиций</w:t>
        </w:r>
        <w:r w:rsidR="00021A0E">
          <w:rPr>
            <w:noProof/>
            <w:webHidden/>
          </w:rPr>
          <w:tab/>
        </w:r>
        <w:r w:rsidR="00021A0E">
          <w:rPr>
            <w:noProof/>
            <w:webHidden/>
          </w:rPr>
          <w:fldChar w:fldCharType="begin"/>
        </w:r>
        <w:r w:rsidR="00021A0E">
          <w:rPr>
            <w:noProof/>
            <w:webHidden/>
          </w:rPr>
          <w:instrText xml:space="preserve"> PAGEREF _Toc191880945 \h </w:instrText>
        </w:r>
        <w:r w:rsidR="00021A0E">
          <w:rPr>
            <w:noProof/>
            <w:webHidden/>
          </w:rPr>
        </w:r>
        <w:r w:rsidR="00021A0E">
          <w:rPr>
            <w:noProof/>
            <w:webHidden/>
          </w:rPr>
          <w:fldChar w:fldCharType="separate"/>
        </w:r>
        <w:r w:rsidR="00021A0E">
          <w:rPr>
            <w:noProof/>
            <w:webHidden/>
          </w:rPr>
          <w:t>99</w:t>
        </w:r>
        <w:r w:rsidR="00021A0E">
          <w:rPr>
            <w:noProof/>
            <w:webHidden/>
          </w:rPr>
          <w:fldChar w:fldCharType="end"/>
        </w:r>
      </w:hyperlink>
    </w:p>
    <w:p w14:paraId="2EA420B1" w14:textId="77C01876" w:rsidR="00021A0E" w:rsidRDefault="00242A2D">
      <w:pPr>
        <w:pStyle w:val="33"/>
        <w:rPr>
          <w:rFonts w:asciiTheme="minorHAnsi" w:eastAsiaTheme="minorEastAsia" w:hAnsiTheme="minorHAnsi" w:cstheme="minorBidi"/>
          <w:noProof/>
          <w:szCs w:val="22"/>
        </w:rPr>
      </w:pPr>
      <w:hyperlink w:anchor="_Toc191880946" w:history="1">
        <w:r w:rsidR="00021A0E" w:rsidRPr="0019519D">
          <w:rPr>
            <w:rStyle w:val="af5"/>
            <w:i/>
            <w:noProof/>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021A0E">
          <w:rPr>
            <w:noProof/>
            <w:webHidden/>
          </w:rPr>
          <w:tab/>
        </w:r>
        <w:r w:rsidR="00021A0E">
          <w:rPr>
            <w:noProof/>
            <w:webHidden/>
          </w:rPr>
          <w:fldChar w:fldCharType="begin"/>
        </w:r>
        <w:r w:rsidR="00021A0E">
          <w:rPr>
            <w:noProof/>
            <w:webHidden/>
          </w:rPr>
          <w:instrText xml:space="preserve"> PAGEREF _Toc191880946 \h </w:instrText>
        </w:r>
        <w:r w:rsidR="00021A0E">
          <w:rPr>
            <w:noProof/>
            <w:webHidden/>
          </w:rPr>
        </w:r>
        <w:r w:rsidR="00021A0E">
          <w:rPr>
            <w:noProof/>
            <w:webHidden/>
          </w:rPr>
          <w:fldChar w:fldCharType="separate"/>
        </w:r>
        <w:r w:rsidR="00021A0E">
          <w:rPr>
            <w:noProof/>
            <w:webHidden/>
          </w:rPr>
          <w:t>99</w:t>
        </w:r>
        <w:r w:rsidR="00021A0E">
          <w:rPr>
            <w:noProof/>
            <w:webHidden/>
          </w:rPr>
          <w:fldChar w:fldCharType="end"/>
        </w:r>
      </w:hyperlink>
    </w:p>
    <w:p w14:paraId="6986FD24" w14:textId="1AD44280" w:rsidR="00021A0E" w:rsidRDefault="00242A2D">
      <w:pPr>
        <w:pStyle w:val="11"/>
        <w:rPr>
          <w:rFonts w:asciiTheme="minorHAnsi" w:eastAsiaTheme="minorEastAsia" w:hAnsiTheme="minorHAnsi" w:cstheme="minorBidi"/>
          <w:b w:val="0"/>
          <w:bCs w:val="0"/>
          <w:noProof/>
          <w:szCs w:val="22"/>
        </w:rPr>
      </w:pPr>
      <w:hyperlink w:anchor="_Toc191880947" w:history="1">
        <w:r w:rsidR="00021A0E" w:rsidRPr="0019519D">
          <w:rPr>
            <w:rStyle w:val="af5"/>
            <w:noProof/>
          </w:rPr>
          <w:t>ГЛАВА 13 "ИНДИКАТОРЫ РАЗВИТИЯ СИСТЕМ ТЕПЛОСНАБЖЕНИЯ ПОСЕЛЕНИЯ"</w:t>
        </w:r>
        <w:r w:rsidR="00021A0E">
          <w:rPr>
            <w:noProof/>
            <w:webHidden/>
          </w:rPr>
          <w:tab/>
        </w:r>
        <w:r w:rsidR="00021A0E">
          <w:rPr>
            <w:noProof/>
            <w:webHidden/>
          </w:rPr>
          <w:fldChar w:fldCharType="begin"/>
        </w:r>
        <w:r w:rsidR="00021A0E">
          <w:rPr>
            <w:noProof/>
            <w:webHidden/>
          </w:rPr>
          <w:instrText xml:space="preserve"> PAGEREF _Toc191880947 \h </w:instrText>
        </w:r>
        <w:r w:rsidR="00021A0E">
          <w:rPr>
            <w:noProof/>
            <w:webHidden/>
          </w:rPr>
        </w:r>
        <w:r w:rsidR="00021A0E">
          <w:rPr>
            <w:noProof/>
            <w:webHidden/>
          </w:rPr>
          <w:fldChar w:fldCharType="separate"/>
        </w:r>
        <w:r w:rsidR="00021A0E">
          <w:rPr>
            <w:noProof/>
            <w:webHidden/>
          </w:rPr>
          <w:t>101</w:t>
        </w:r>
        <w:r w:rsidR="00021A0E">
          <w:rPr>
            <w:noProof/>
            <w:webHidden/>
          </w:rPr>
          <w:fldChar w:fldCharType="end"/>
        </w:r>
      </w:hyperlink>
    </w:p>
    <w:p w14:paraId="7AAA3BEB" w14:textId="79A4B0A4" w:rsidR="00021A0E" w:rsidRDefault="00242A2D">
      <w:pPr>
        <w:pStyle w:val="11"/>
        <w:rPr>
          <w:rFonts w:asciiTheme="minorHAnsi" w:eastAsiaTheme="minorEastAsia" w:hAnsiTheme="minorHAnsi" w:cstheme="minorBidi"/>
          <w:b w:val="0"/>
          <w:bCs w:val="0"/>
          <w:noProof/>
          <w:szCs w:val="22"/>
        </w:rPr>
      </w:pPr>
      <w:hyperlink w:anchor="_Toc191880948" w:history="1">
        <w:r w:rsidR="00021A0E" w:rsidRPr="0019519D">
          <w:rPr>
            <w:rStyle w:val="af5"/>
            <w:noProof/>
          </w:rPr>
          <w:t>ГЛАВА 14 "ЦЕНОВЫЕ (ТАРИФНЫЕ) ПОСЛЕДСТВИЯ"</w:t>
        </w:r>
        <w:r w:rsidR="00021A0E">
          <w:rPr>
            <w:noProof/>
            <w:webHidden/>
          </w:rPr>
          <w:tab/>
        </w:r>
        <w:r w:rsidR="00021A0E">
          <w:rPr>
            <w:noProof/>
            <w:webHidden/>
          </w:rPr>
          <w:fldChar w:fldCharType="begin"/>
        </w:r>
        <w:r w:rsidR="00021A0E">
          <w:rPr>
            <w:noProof/>
            <w:webHidden/>
          </w:rPr>
          <w:instrText xml:space="preserve"> PAGEREF _Toc191880948 \h </w:instrText>
        </w:r>
        <w:r w:rsidR="00021A0E">
          <w:rPr>
            <w:noProof/>
            <w:webHidden/>
          </w:rPr>
        </w:r>
        <w:r w:rsidR="00021A0E">
          <w:rPr>
            <w:noProof/>
            <w:webHidden/>
          </w:rPr>
          <w:fldChar w:fldCharType="separate"/>
        </w:r>
        <w:r w:rsidR="00021A0E">
          <w:rPr>
            <w:noProof/>
            <w:webHidden/>
          </w:rPr>
          <w:t>102</w:t>
        </w:r>
        <w:r w:rsidR="00021A0E">
          <w:rPr>
            <w:noProof/>
            <w:webHidden/>
          </w:rPr>
          <w:fldChar w:fldCharType="end"/>
        </w:r>
      </w:hyperlink>
    </w:p>
    <w:p w14:paraId="6FC9B183" w14:textId="186C3C12" w:rsidR="00021A0E" w:rsidRDefault="00242A2D">
      <w:pPr>
        <w:pStyle w:val="33"/>
        <w:rPr>
          <w:rFonts w:asciiTheme="minorHAnsi" w:eastAsiaTheme="minorEastAsia" w:hAnsiTheme="minorHAnsi" w:cstheme="minorBidi"/>
          <w:noProof/>
          <w:szCs w:val="22"/>
        </w:rPr>
      </w:pPr>
      <w:hyperlink w:anchor="_Toc191880949" w:history="1">
        <w:r w:rsidR="00021A0E" w:rsidRPr="0019519D">
          <w:rPr>
            <w:rStyle w:val="af5"/>
            <w:i/>
            <w:noProof/>
          </w:rPr>
          <w:t>а) тарифно-балансовые расчетные модели теплоснабжения потребителей по каждой системе теплоснабжения</w:t>
        </w:r>
        <w:r w:rsidR="00021A0E">
          <w:rPr>
            <w:noProof/>
            <w:webHidden/>
          </w:rPr>
          <w:tab/>
        </w:r>
        <w:r w:rsidR="00021A0E">
          <w:rPr>
            <w:noProof/>
            <w:webHidden/>
          </w:rPr>
          <w:fldChar w:fldCharType="begin"/>
        </w:r>
        <w:r w:rsidR="00021A0E">
          <w:rPr>
            <w:noProof/>
            <w:webHidden/>
          </w:rPr>
          <w:instrText xml:space="preserve"> PAGEREF _Toc191880949 \h </w:instrText>
        </w:r>
        <w:r w:rsidR="00021A0E">
          <w:rPr>
            <w:noProof/>
            <w:webHidden/>
          </w:rPr>
        </w:r>
        <w:r w:rsidR="00021A0E">
          <w:rPr>
            <w:noProof/>
            <w:webHidden/>
          </w:rPr>
          <w:fldChar w:fldCharType="separate"/>
        </w:r>
        <w:r w:rsidR="00021A0E">
          <w:rPr>
            <w:noProof/>
            <w:webHidden/>
          </w:rPr>
          <w:t>102</w:t>
        </w:r>
        <w:r w:rsidR="00021A0E">
          <w:rPr>
            <w:noProof/>
            <w:webHidden/>
          </w:rPr>
          <w:fldChar w:fldCharType="end"/>
        </w:r>
      </w:hyperlink>
    </w:p>
    <w:p w14:paraId="27ABD445" w14:textId="6055A807" w:rsidR="00021A0E" w:rsidRDefault="00242A2D">
      <w:pPr>
        <w:pStyle w:val="33"/>
        <w:rPr>
          <w:rFonts w:asciiTheme="minorHAnsi" w:eastAsiaTheme="minorEastAsia" w:hAnsiTheme="minorHAnsi" w:cstheme="minorBidi"/>
          <w:noProof/>
          <w:szCs w:val="22"/>
        </w:rPr>
      </w:pPr>
      <w:hyperlink w:anchor="_Toc191880950" w:history="1">
        <w:r w:rsidR="00021A0E" w:rsidRPr="0019519D">
          <w:rPr>
            <w:rStyle w:val="af5"/>
            <w:i/>
            <w:noProof/>
          </w:rPr>
          <w:t>б) тарифно-балансовые расчетные модели теплоснабжения потребителей по каждой единой теплоснабжающей организации</w:t>
        </w:r>
        <w:r w:rsidR="00021A0E">
          <w:rPr>
            <w:noProof/>
            <w:webHidden/>
          </w:rPr>
          <w:tab/>
        </w:r>
        <w:r w:rsidR="00021A0E">
          <w:rPr>
            <w:noProof/>
            <w:webHidden/>
          </w:rPr>
          <w:fldChar w:fldCharType="begin"/>
        </w:r>
        <w:r w:rsidR="00021A0E">
          <w:rPr>
            <w:noProof/>
            <w:webHidden/>
          </w:rPr>
          <w:instrText xml:space="preserve"> PAGEREF _Toc191880950 \h </w:instrText>
        </w:r>
        <w:r w:rsidR="00021A0E">
          <w:rPr>
            <w:noProof/>
            <w:webHidden/>
          </w:rPr>
        </w:r>
        <w:r w:rsidR="00021A0E">
          <w:rPr>
            <w:noProof/>
            <w:webHidden/>
          </w:rPr>
          <w:fldChar w:fldCharType="separate"/>
        </w:r>
        <w:r w:rsidR="00021A0E">
          <w:rPr>
            <w:noProof/>
            <w:webHidden/>
          </w:rPr>
          <w:t>102</w:t>
        </w:r>
        <w:r w:rsidR="00021A0E">
          <w:rPr>
            <w:noProof/>
            <w:webHidden/>
          </w:rPr>
          <w:fldChar w:fldCharType="end"/>
        </w:r>
      </w:hyperlink>
    </w:p>
    <w:p w14:paraId="05FB2147" w14:textId="2B9B2EE7" w:rsidR="00021A0E" w:rsidRDefault="00242A2D">
      <w:pPr>
        <w:pStyle w:val="33"/>
        <w:rPr>
          <w:rFonts w:asciiTheme="minorHAnsi" w:eastAsiaTheme="minorEastAsia" w:hAnsiTheme="minorHAnsi" w:cstheme="minorBidi"/>
          <w:noProof/>
          <w:szCs w:val="22"/>
        </w:rPr>
      </w:pPr>
      <w:hyperlink w:anchor="_Toc191880951" w:history="1">
        <w:r w:rsidR="00021A0E" w:rsidRPr="0019519D">
          <w:rPr>
            <w:rStyle w:val="af5"/>
            <w:i/>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21A0E">
          <w:rPr>
            <w:noProof/>
            <w:webHidden/>
          </w:rPr>
          <w:tab/>
        </w:r>
        <w:r w:rsidR="00021A0E">
          <w:rPr>
            <w:noProof/>
            <w:webHidden/>
          </w:rPr>
          <w:fldChar w:fldCharType="begin"/>
        </w:r>
        <w:r w:rsidR="00021A0E">
          <w:rPr>
            <w:noProof/>
            <w:webHidden/>
          </w:rPr>
          <w:instrText xml:space="preserve"> PAGEREF _Toc191880951 \h </w:instrText>
        </w:r>
        <w:r w:rsidR="00021A0E">
          <w:rPr>
            <w:noProof/>
            <w:webHidden/>
          </w:rPr>
        </w:r>
        <w:r w:rsidR="00021A0E">
          <w:rPr>
            <w:noProof/>
            <w:webHidden/>
          </w:rPr>
          <w:fldChar w:fldCharType="separate"/>
        </w:r>
        <w:r w:rsidR="00021A0E">
          <w:rPr>
            <w:noProof/>
            <w:webHidden/>
          </w:rPr>
          <w:t>102</w:t>
        </w:r>
        <w:r w:rsidR="00021A0E">
          <w:rPr>
            <w:noProof/>
            <w:webHidden/>
          </w:rPr>
          <w:fldChar w:fldCharType="end"/>
        </w:r>
      </w:hyperlink>
    </w:p>
    <w:p w14:paraId="0E385BD7" w14:textId="17EB1ED4" w:rsidR="00021A0E" w:rsidRDefault="00242A2D">
      <w:pPr>
        <w:pStyle w:val="11"/>
        <w:rPr>
          <w:rFonts w:asciiTheme="minorHAnsi" w:eastAsiaTheme="minorEastAsia" w:hAnsiTheme="minorHAnsi" w:cstheme="minorBidi"/>
          <w:b w:val="0"/>
          <w:bCs w:val="0"/>
          <w:noProof/>
          <w:szCs w:val="22"/>
        </w:rPr>
      </w:pPr>
      <w:hyperlink w:anchor="_Toc191880952" w:history="1">
        <w:r w:rsidR="00021A0E" w:rsidRPr="0019519D">
          <w:rPr>
            <w:rStyle w:val="af5"/>
            <w:noProof/>
          </w:rPr>
          <w:t>ГЛАВА 15 "РЕЕСТР ЕДИНЫХ ТЕПЛОСНАБЖАЮЩИХ ОРГАНИЗАЦИЙ"</w:t>
        </w:r>
        <w:r w:rsidR="00021A0E">
          <w:rPr>
            <w:noProof/>
            <w:webHidden/>
          </w:rPr>
          <w:tab/>
        </w:r>
        <w:r w:rsidR="00021A0E">
          <w:rPr>
            <w:noProof/>
            <w:webHidden/>
          </w:rPr>
          <w:fldChar w:fldCharType="begin"/>
        </w:r>
        <w:r w:rsidR="00021A0E">
          <w:rPr>
            <w:noProof/>
            <w:webHidden/>
          </w:rPr>
          <w:instrText xml:space="preserve"> PAGEREF _Toc191880952 \h </w:instrText>
        </w:r>
        <w:r w:rsidR="00021A0E">
          <w:rPr>
            <w:noProof/>
            <w:webHidden/>
          </w:rPr>
        </w:r>
        <w:r w:rsidR="00021A0E">
          <w:rPr>
            <w:noProof/>
            <w:webHidden/>
          </w:rPr>
          <w:fldChar w:fldCharType="separate"/>
        </w:r>
        <w:r w:rsidR="00021A0E">
          <w:rPr>
            <w:noProof/>
            <w:webHidden/>
          </w:rPr>
          <w:t>103</w:t>
        </w:r>
        <w:r w:rsidR="00021A0E">
          <w:rPr>
            <w:noProof/>
            <w:webHidden/>
          </w:rPr>
          <w:fldChar w:fldCharType="end"/>
        </w:r>
      </w:hyperlink>
    </w:p>
    <w:p w14:paraId="2327FFAE" w14:textId="5C9CAC2A" w:rsidR="00021A0E" w:rsidRDefault="00242A2D">
      <w:pPr>
        <w:pStyle w:val="33"/>
        <w:rPr>
          <w:rFonts w:asciiTheme="minorHAnsi" w:eastAsiaTheme="minorEastAsia" w:hAnsiTheme="minorHAnsi" w:cstheme="minorBidi"/>
          <w:noProof/>
          <w:szCs w:val="22"/>
        </w:rPr>
      </w:pPr>
      <w:hyperlink w:anchor="_Toc191880953" w:history="1">
        <w:r w:rsidR="00021A0E" w:rsidRPr="0019519D">
          <w:rPr>
            <w:rStyle w:val="af5"/>
            <w:i/>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021A0E">
          <w:rPr>
            <w:noProof/>
            <w:webHidden/>
          </w:rPr>
          <w:tab/>
        </w:r>
        <w:r w:rsidR="00021A0E">
          <w:rPr>
            <w:noProof/>
            <w:webHidden/>
          </w:rPr>
          <w:fldChar w:fldCharType="begin"/>
        </w:r>
        <w:r w:rsidR="00021A0E">
          <w:rPr>
            <w:noProof/>
            <w:webHidden/>
          </w:rPr>
          <w:instrText xml:space="preserve"> PAGEREF _Toc191880953 \h </w:instrText>
        </w:r>
        <w:r w:rsidR="00021A0E">
          <w:rPr>
            <w:noProof/>
            <w:webHidden/>
          </w:rPr>
        </w:r>
        <w:r w:rsidR="00021A0E">
          <w:rPr>
            <w:noProof/>
            <w:webHidden/>
          </w:rPr>
          <w:fldChar w:fldCharType="separate"/>
        </w:r>
        <w:r w:rsidR="00021A0E">
          <w:rPr>
            <w:noProof/>
            <w:webHidden/>
          </w:rPr>
          <w:t>103</w:t>
        </w:r>
        <w:r w:rsidR="00021A0E">
          <w:rPr>
            <w:noProof/>
            <w:webHidden/>
          </w:rPr>
          <w:fldChar w:fldCharType="end"/>
        </w:r>
      </w:hyperlink>
    </w:p>
    <w:p w14:paraId="50886F02" w14:textId="54AE76B6" w:rsidR="00021A0E" w:rsidRDefault="00242A2D">
      <w:pPr>
        <w:pStyle w:val="33"/>
        <w:rPr>
          <w:rFonts w:asciiTheme="minorHAnsi" w:eastAsiaTheme="minorEastAsia" w:hAnsiTheme="minorHAnsi" w:cstheme="minorBidi"/>
          <w:noProof/>
          <w:szCs w:val="22"/>
        </w:rPr>
      </w:pPr>
      <w:hyperlink w:anchor="_Toc191880954" w:history="1">
        <w:r w:rsidR="00021A0E" w:rsidRPr="0019519D">
          <w:rPr>
            <w:rStyle w:val="af5"/>
            <w:i/>
            <w:noProof/>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021A0E">
          <w:rPr>
            <w:noProof/>
            <w:webHidden/>
          </w:rPr>
          <w:tab/>
        </w:r>
        <w:r w:rsidR="00021A0E">
          <w:rPr>
            <w:noProof/>
            <w:webHidden/>
          </w:rPr>
          <w:fldChar w:fldCharType="begin"/>
        </w:r>
        <w:r w:rsidR="00021A0E">
          <w:rPr>
            <w:noProof/>
            <w:webHidden/>
          </w:rPr>
          <w:instrText xml:space="preserve"> PAGEREF _Toc191880954 \h </w:instrText>
        </w:r>
        <w:r w:rsidR="00021A0E">
          <w:rPr>
            <w:noProof/>
            <w:webHidden/>
          </w:rPr>
        </w:r>
        <w:r w:rsidR="00021A0E">
          <w:rPr>
            <w:noProof/>
            <w:webHidden/>
          </w:rPr>
          <w:fldChar w:fldCharType="separate"/>
        </w:r>
        <w:r w:rsidR="00021A0E">
          <w:rPr>
            <w:noProof/>
            <w:webHidden/>
          </w:rPr>
          <w:t>105</w:t>
        </w:r>
        <w:r w:rsidR="00021A0E">
          <w:rPr>
            <w:noProof/>
            <w:webHidden/>
          </w:rPr>
          <w:fldChar w:fldCharType="end"/>
        </w:r>
      </w:hyperlink>
    </w:p>
    <w:p w14:paraId="1D176D6E" w14:textId="68E5B857" w:rsidR="00021A0E" w:rsidRDefault="00242A2D">
      <w:pPr>
        <w:pStyle w:val="33"/>
        <w:rPr>
          <w:rFonts w:asciiTheme="minorHAnsi" w:eastAsiaTheme="minorEastAsia" w:hAnsiTheme="minorHAnsi" w:cstheme="minorBidi"/>
          <w:noProof/>
          <w:szCs w:val="22"/>
        </w:rPr>
      </w:pPr>
      <w:hyperlink w:anchor="_Toc191880955" w:history="1">
        <w:r w:rsidR="00021A0E" w:rsidRPr="0019519D">
          <w:rPr>
            <w:rStyle w:val="af5"/>
            <w:i/>
            <w:noProof/>
          </w:rPr>
          <w:t>в) основания, в том числе критерии, в соответствии с которыми теплоснабжающей организацииприсвоен статус единой теплоснабжающей организацией</w:t>
        </w:r>
        <w:r w:rsidR="00021A0E">
          <w:rPr>
            <w:noProof/>
            <w:webHidden/>
          </w:rPr>
          <w:tab/>
        </w:r>
        <w:r w:rsidR="00021A0E">
          <w:rPr>
            <w:noProof/>
            <w:webHidden/>
          </w:rPr>
          <w:fldChar w:fldCharType="begin"/>
        </w:r>
        <w:r w:rsidR="00021A0E">
          <w:rPr>
            <w:noProof/>
            <w:webHidden/>
          </w:rPr>
          <w:instrText xml:space="preserve"> PAGEREF _Toc191880955 \h </w:instrText>
        </w:r>
        <w:r w:rsidR="00021A0E">
          <w:rPr>
            <w:noProof/>
            <w:webHidden/>
          </w:rPr>
        </w:r>
        <w:r w:rsidR="00021A0E">
          <w:rPr>
            <w:noProof/>
            <w:webHidden/>
          </w:rPr>
          <w:fldChar w:fldCharType="separate"/>
        </w:r>
        <w:r w:rsidR="00021A0E">
          <w:rPr>
            <w:noProof/>
            <w:webHidden/>
          </w:rPr>
          <w:t>105</w:t>
        </w:r>
        <w:r w:rsidR="00021A0E">
          <w:rPr>
            <w:noProof/>
            <w:webHidden/>
          </w:rPr>
          <w:fldChar w:fldCharType="end"/>
        </w:r>
      </w:hyperlink>
    </w:p>
    <w:p w14:paraId="26CDD64D" w14:textId="7C3BBBDC" w:rsidR="00021A0E" w:rsidRDefault="00242A2D">
      <w:pPr>
        <w:pStyle w:val="33"/>
        <w:rPr>
          <w:rFonts w:asciiTheme="minorHAnsi" w:eastAsiaTheme="minorEastAsia" w:hAnsiTheme="minorHAnsi" w:cstheme="minorBidi"/>
          <w:noProof/>
          <w:szCs w:val="22"/>
        </w:rPr>
      </w:pPr>
      <w:hyperlink w:anchor="_Toc191880956" w:history="1">
        <w:r w:rsidR="00021A0E" w:rsidRPr="0019519D">
          <w:rPr>
            <w:rStyle w:val="af5"/>
            <w:i/>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021A0E">
          <w:rPr>
            <w:noProof/>
            <w:webHidden/>
          </w:rPr>
          <w:tab/>
        </w:r>
        <w:r w:rsidR="00021A0E">
          <w:rPr>
            <w:noProof/>
            <w:webHidden/>
          </w:rPr>
          <w:fldChar w:fldCharType="begin"/>
        </w:r>
        <w:r w:rsidR="00021A0E">
          <w:rPr>
            <w:noProof/>
            <w:webHidden/>
          </w:rPr>
          <w:instrText xml:space="preserve"> PAGEREF _Toc191880956 \h </w:instrText>
        </w:r>
        <w:r w:rsidR="00021A0E">
          <w:rPr>
            <w:noProof/>
            <w:webHidden/>
          </w:rPr>
        </w:r>
        <w:r w:rsidR="00021A0E">
          <w:rPr>
            <w:noProof/>
            <w:webHidden/>
          </w:rPr>
          <w:fldChar w:fldCharType="separate"/>
        </w:r>
        <w:r w:rsidR="00021A0E">
          <w:rPr>
            <w:noProof/>
            <w:webHidden/>
          </w:rPr>
          <w:t>107</w:t>
        </w:r>
        <w:r w:rsidR="00021A0E">
          <w:rPr>
            <w:noProof/>
            <w:webHidden/>
          </w:rPr>
          <w:fldChar w:fldCharType="end"/>
        </w:r>
      </w:hyperlink>
    </w:p>
    <w:p w14:paraId="41A30A6F" w14:textId="155188C6" w:rsidR="00021A0E" w:rsidRDefault="00242A2D">
      <w:pPr>
        <w:pStyle w:val="33"/>
        <w:rPr>
          <w:rFonts w:asciiTheme="minorHAnsi" w:eastAsiaTheme="minorEastAsia" w:hAnsiTheme="minorHAnsi" w:cstheme="minorBidi"/>
          <w:noProof/>
          <w:szCs w:val="22"/>
        </w:rPr>
      </w:pPr>
      <w:hyperlink w:anchor="_Toc191880957" w:history="1">
        <w:r w:rsidR="00021A0E" w:rsidRPr="0019519D">
          <w:rPr>
            <w:rStyle w:val="af5"/>
            <w:i/>
            <w:noProof/>
          </w:rPr>
          <w:t>д) описание границ зон деятельности единой теплоснабжающей организации (организаций)</w:t>
        </w:r>
        <w:r w:rsidR="00021A0E">
          <w:rPr>
            <w:noProof/>
            <w:webHidden/>
          </w:rPr>
          <w:tab/>
        </w:r>
        <w:r w:rsidR="00021A0E">
          <w:rPr>
            <w:noProof/>
            <w:webHidden/>
          </w:rPr>
          <w:fldChar w:fldCharType="begin"/>
        </w:r>
        <w:r w:rsidR="00021A0E">
          <w:rPr>
            <w:noProof/>
            <w:webHidden/>
          </w:rPr>
          <w:instrText xml:space="preserve"> PAGEREF _Toc191880957 \h </w:instrText>
        </w:r>
        <w:r w:rsidR="00021A0E">
          <w:rPr>
            <w:noProof/>
            <w:webHidden/>
          </w:rPr>
        </w:r>
        <w:r w:rsidR="00021A0E">
          <w:rPr>
            <w:noProof/>
            <w:webHidden/>
          </w:rPr>
          <w:fldChar w:fldCharType="separate"/>
        </w:r>
        <w:r w:rsidR="00021A0E">
          <w:rPr>
            <w:noProof/>
            <w:webHidden/>
          </w:rPr>
          <w:t>107</w:t>
        </w:r>
        <w:r w:rsidR="00021A0E">
          <w:rPr>
            <w:noProof/>
            <w:webHidden/>
          </w:rPr>
          <w:fldChar w:fldCharType="end"/>
        </w:r>
      </w:hyperlink>
    </w:p>
    <w:p w14:paraId="26D42296" w14:textId="271A7E2F" w:rsidR="00021A0E" w:rsidRDefault="00242A2D">
      <w:pPr>
        <w:pStyle w:val="11"/>
        <w:rPr>
          <w:rFonts w:asciiTheme="minorHAnsi" w:eastAsiaTheme="minorEastAsia" w:hAnsiTheme="minorHAnsi" w:cstheme="minorBidi"/>
          <w:b w:val="0"/>
          <w:bCs w:val="0"/>
          <w:noProof/>
          <w:szCs w:val="22"/>
        </w:rPr>
      </w:pPr>
      <w:hyperlink w:anchor="_Toc191880958" w:history="1">
        <w:r w:rsidR="00021A0E" w:rsidRPr="0019519D">
          <w:rPr>
            <w:rStyle w:val="af5"/>
            <w:noProof/>
          </w:rPr>
          <w:t>ГЛАВА 16 "РЕЕСТР МЕРОПРИЯТИЙ СХЕМЫ ТЕПЛОСНАБЖЕНИЯ"</w:t>
        </w:r>
        <w:r w:rsidR="00021A0E">
          <w:rPr>
            <w:noProof/>
            <w:webHidden/>
          </w:rPr>
          <w:tab/>
        </w:r>
        <w:r w:rsidR="00021A0E">
          <w:rPr>
            <w:noProof/>
            <w:webHidden/>
          </w:rPr>
          <w:fldChar w:fldCharType="begin"/>
        </w:r>
        <w:r w:rsidR="00021A0E">
          <w:rPr>
            <w:noProof/>
            <w:webHidden/>
          </w:rPr>
          <w:instrText xml:space="preserve"> PAGEREF _Toc191880958 \h </w:instrText>
        </w:r>
        <w:r w:rsidR="00021A0E">
          <w:rPr>
            <w:noProof/>
            <w:webHidden/>
          </w:rPr>
        </w:r>
        <w:r w:rsidR="00021A0E">
          <w:rPr>
            <w:noProof/>
            <w:webHidden/>
          </w:rPr>
          <w:fldChar w:fldCharType="separate"/>
        </w:r>
        <w:r w:rsidR="00021A0E">
          <w:rPr>
            <w:noProof/>
            <w:webHidden/>
          </w:rPr>
          <w:t>108</w:t>
        </w:r>
        <w:r w:rsidR="00021A0E">
          <w:rPr>
            <w:noProof/>
            <w:webHidden/>
          </w:rPr>
          <w:fldChar w:fldCharType="end"/>
        </w:r>
      </w:hyperlink>
    </w:p>
    <w:p w14:paraId="333F9B4D" w14:textId="0144968F" w:rsidR="00021A0E" w:rsidRDefault="00242A2D">
      <w:pPr>
        <w:pStyle w:val="33"/>
        <w:rPr>
          <w:rFonts w:asciiTheme="minorHAnsi" w:eastAsiaTheme="minorEastAsia" w:hAnsiTheme="minorHAnsi" w:cstheme="minorBidi"/>
          <w:noProof/>
          <w:szCs w:val="22"/>
        </w:rPr>
      </w:pPr>
      <w:hyperlink w:anchor="_Toc191880959" w:history="1">
        <w:r w:rsidR="00021A0E" w:rsidRPr="0019519D">
          <w:rPr>
            <w:rStyle w:val="af5"/>
            <w:i/>
            <w:noProof/>
          </w:rPr>
          <w:t>а) перечень мероприятий по строительству, реконструкции, техническому перевооружению и (или) модернизации источников тепловой энергии</w:t>
        </w:r>
        <w:r w:rsidR="00021A0E">
          <w:rPr>
            <w:noProof/>
            <w:webHidden/>
          </w:rPr>
          <w:tab/>
        </w:r>
        <w:r w:rsidR="00021A0E">
          <w:rPr>
            <w:noProof/>
            <w:webHidden/>
          </w:rPr>
          <w:fldChar w:fldCharType="begin"/>
        </w:r>
        <w:r w:rsidR="00021A0E">
          <w:rPr>
            <w:noProof/>
            <w:webHidden/>
          </w:rPr>
          <w:instrText xml:space="preserve"> PAGEREF _Toc191880959 \h </w:instrText>
        </w:r>
        <w:r w:rsidR="00021A0E">
          <w:rPr>
            <w:noProof/>
            <w:webHidden/>
          </w:rPr>
        </w:r>
        <w:r w:rsidR="00021A0E">
          <w:rPr>
            <w:noProof/>
            <w:webHidden/>
          </w:rPr>
          <w:fldChar w:fldCharType="separate"/>
        </w:r>
        <w:r w:rsidR="00021A0E">
          <w:rPr>
            <w:noProof/>
            <w:webHidden/>
          </w:rPr>
          <w:t>108</w:t>
        </w:r>
        <w:r w:rsidR="00021A0E">
          <w:rPr>
            <w:noProof/>
            <w:webHidden/>
          </w:rPr>
          <w:fldChar w:fldCharType="end"/>
        </w:r>
      </w:hyperlink>
    </w:p>
    <w:p w14:paraId="2A35A567" w14:textId="3B68ECB7" w:rsidR="00021A0E" w:rsidRDefault="00242A2D">
      <w:pPr>
        <w:pStyle w:val="33"/>
        <w:rPr>
          <w:rFonts w:asciiTheme="minorHAnsi" w:eastAsiaTheme="minorEastAsia" w:hAnsiTheme="minorHAnsi" w:cstheme="minorBidi"/>
          <w:noProof/>
          <w:szCs w:val="22"/>
        </w:rPr>
      </w:pPr>
      <w:hyperlink w:anchor="_Toc191880960" w:history="1">
        <w:r w:rsidR="00021A0E" w:rsidRPr="0019519D">
          <w:rPr>
            <w:rStyle w:val="af5"/>
            <w:i/>
            <w:noProof/>
          </w:rPr>
          <w:t>б) перечень мероприятий по строительству, реконструкции, техническому перевооружению и (или) модернизации тепловых сетей и сооружений на них</w:t>
        </w:r>
        <w:r w:rsidR="00021A0E">
          <w:rPr>
            <w:noProof/>
            <w:webHidden/>
          </w:rPr>
          <w:tab/>
        </w:r>
        <w:r w:rsidR="00021A0E">
          <w:rPr>
            <w:noProof/>
            <w:webHidden/>
          </w:rPr>
          <w:fldChar w:fldCharType="begin"/>
        </w:r>
        <w:r w:rsidR="00021A0E">
          <w:rPr>
            <w:noProof/>
            <w:webHidden/>
          </w:rPr>
          <w:instrText xml:space="preserve"> PAGEREF _Toc191880960 \h </w:instrText>
        </w:r>
        <w:r w:rsidR="00021A0E">
          <w:rPr>
            <w:noProof/>
            <w:webHidden/>
          </w:rPr>
        </w:r>
        <w:r w:rsidR="00021A0E">
          <w:rPr>
            <w:noProof/>
            <w:webHidden/>
          </w:rPr>
          <w:fldChar w:fldCharType="separate"/>
        </w:r>
        <w:r w:rsidR="00021A0E">
          <w:rPr>
            <w:noProof/>
            <w:webHidden/>
          </w:rPr>
          <w:t>108</w:t>
        </w:r>
        <w:r w:rsidR="00021A0E">
          <w:rPr>
            <w:noProof/>
            <w:webHidden/>
          </w:rPr>
          <w:fldChar w:fldCharType="end"/>
        </w:r>
      </w:hyperlink>
    </w:p>
    <w:p w14:paraId="67171E62" w14:textId="62694915" w:rsidR="00021A0E" w:rsidRDefault="00242A2D">
      <w:pPr>
        <w:pStyle w:val="33"/>
        <w:rPr>
          <w:rFonts w:asciiTheme="minorHAnsi" w:eastAsiaTheme="minorEastAsia" w:hAnsiTheme="minorHAnsi" w:cstheme="minorBidi"/>
          <w:noProof/>
          <w:szCs w:val="22"/>
        </w:rPr>
      </w:pPr>
      <w:hyperlink w:anchor="_Toc191880961" w:history="1">
        <w:r w:rsidR="00021A0E" w:rsidRPr="0019519D">
          <w:rPr>
            <w:rStyle w:val="af5"/>
            <w:i/>
            <w:noProof/>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021A0E">
          <w:rPr>
            <w:noProof/>
            <w:webHidden/>
          </w:rPr>
          <w:tab/>
        </w:r>
        <w:r w:rsidR="00021A0E">
          <w:rPr>
            <w:noProof/>
            <w:webHidden/>
          </w:rPr>
          <w:fldChar w:fldCharType="begin"/>
        </w:r>
        <w:r w:rsidR="00021A0E">
          <w:rPr>
            <w:noProof/>
            <w:webHidden/>
          </w:rPr>
          <w:instrText xml:space="preserve"> PAGEREF _Toc191880961 \h </w:instrText>
        </w:r>
        <w:r w:rsidR="00021A0E">
          <w:rPr>
            <w:noProof/>
            <w:webHidden/>
          </w:rPr>
        </w:r>
        <w:r w:rsidR="00021A0E">
          <w:rPr>
            <w:noProof/>
            <w:webHidden/>
          </w:rPr>
          <w:fldChar w:fldCharType="separate"/>
        </w:r>
        <w:r w:rsidR="00021A0E">
          <w:rPr>
            <w:noProof/>
            <w:webHidden/>
          </w:rPr>
          <w:t>108</w:t>
        </w:r>
        <w:r w:rsidR="00021A0E">
          <w:rPr>
            <w:noProof/>
            <w:webHidden/>
          </w:rPr>
          <w:fldChar w:fldCharType="end"/>
        </w:r>
      </w:hyperlink>
    </w:p>
    <w:p w14:paraId="7CF577C1" w14:textId="45D2DE82" w:rsidR="00021A0E" w:rsidRDefault="00242A2D">
      <w:pPr>
        <w:pStyle w:val="11"/>
        <w:rPr>
          <w:rFonts w:asciiTheme="minorHAnsi" w:eastAsiaTheme="minorEastAsia" w:hAnsiTheme="minorHAnsi" w:cstheme="minorBidi"/>
          <w:b w:val="0"/>
          <w:bCs w:val="0"/>
          <w:noProof/>
          <w:szCs w:val="22"/>
        </w:rPr>
      </w:pPr>
      <w:hyperlink w:anchor="_Toc191880962" w:history="1">
        <w:r w:rsidR="00021A0E" w:rsidRPr="0019519D">
          <w:rPr>
            <w:rStyle w:val="af5"/>
            <w:noProof/>
          </w:rPr>
          <w:t>ГЛАВА 17 "</w:t>
        </w:r>
        <w:r w:rsidR="00021A0E" w:rsidRPr="0019519D">
          <w:rPr>
            <w:rStyle w:val="af5"/>
            <w:noProof/>
            <w:spacing w:val="2"/>
            <w:shd w:val="clear" w:color="auto" w:fill="FFFFFF"/>
          </w:rPr>
          <w:t>ОЦЕНКА ЭКОЛОГИЧЕСКОЙ БЕЗОПАСНОСТИ ТЕПЛОСНАБЖЕНИЯ</w:t>
        </w:r>
        <w:r w:rsidR="00021A0E" w:rsidRPr="0019519D">
          <w:rPr>
            <w:rStyle w:val="af5"/>
            <w:noProof/>
          </w:rPr>
          <w:t>"</w:t>
        </w:r>
        <w:r w:rsidR="00021A0E">
          <w:rPr>
            <w:noProof/>
            <w:webHidden/>
          </w:rPr>
          <w:tab/>
        </w:r>
        <w:r w:rsidR="00021A0E">
          <w:rPr>
            <w:noProof/>
            <w:webHidden/>
          </w:rPr>
          <w:fldChar w:fldCharType="begin"/>
        </w:r>
        <w:r w:rsidR="00021A0E">
          <w:rPr>
            <w:noProof/>
            <w:webHidden/>
          </w:rPr>
          <w:instrText xml:space="preserve"> PAGEREF _Toc191880962 \h </w:instrText>
        </w:r>
        <w:r w:rsidR="00021A0E">
          <w:rPr>
            <w:noProof/>
            <w:webHidden/>
          </w:rPr>
        </w:r>
        <w:r w:rsidR="00021A0E">
          <w:rPr>
            <w:noProof/>
            <w:webHidden/>
          </w:rPr>
          <w:fldChar w:fldCharType="separate"/>
        </w:r>
        <w:r w:rsidR="00021A0E">
          <w:rPr>
            <w:noProof/>
            <w:webHidden/>
          </w:rPr>
          <w:t>109</w:t>
        </w:r>
        <w:r w:rsidR="00021A0E">
          <w:rPr>
            <w:noProof/>
            <w:webHidden/>
          </w:rPr>
          <w:fldChar w:fldCharType="end"/>
        </w:r>
      </w:hyperlink>
    </w:p>
    <w:p w14:paraId="7000255D" w14:textId="3C7BA034" w:rsidR="00021A0E" w:rsidRDefault="00242A2D">
      <w:pPr>
        <w:pStyle w:val="33"/>
        <w:rPr>
          <w:rFonts w:asciiTheme="minorHAnsi" w:eastAsiaTheme="minorEastAsia" w:hAnsiTheme="minorHAnsi" w:cstheme="minorBidi"/>
          <w:noProof/>
          <w:szCs w:val="22"/>
        </w:rPr>
      </w:pPr>
      <w:hyperlink w:anchor="_Toc191880963" w:history="1">
        <w:r w:rsidR="00021A0E" w:rsidRPr="0019519D">
          <w:rPr>
            <w:rStyle w:val="af5"/>
            <w:i/>
            <w:noProof/>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r w:rsidR="00021A0E">
          <w:rPr>
            <w:noProof/>
            <w:webHidden/>
          </w:rPr>
          <w:tab/>
        </w:r>
        <w:r w:rsidR="00021A0E">
          <w:rPr>
            <w:noProof/>
            <w:webHidden/>
          </w:rPr>
          <w:fldChar w:fldCharType="begin"/>
        </w:r>
        <w:r w:rsidR="00021A0E">
          <w:rPr>
            <w:noProof/>
            <w:webHidden/>
          </w:rPr>
          <w:instrText xml:space="preserve"> PAGEREF _Toc191880963 \h </w:instrText>
        </w:r>
        <w:r w:rsidR="00021A0E">
          <w:rPr>
            <w:noProof/>
            <w:webHidden/>
          </w:rPr>
        </w:r>
        <w:r w:rsidR="00021A0E">
          <w:rPr>
            <w:noProof/>
            <w:webHidden/>
          </w:rPr>
          <w:fldChar w:fldCharType="separate"/>
        </w:r>
        <w:r w:rsidR="00021A0E">
          <w:rPr>
            <w:noProof/>
            <w:webHidden/>
          </w:rPr>
          <w:t>109</w:t>
        </w:r>
        <w:r w:rsidR="00021A0E">
          <w:rPr>
            <w:noProof/>
            <w:webHidden/>
          </w:rPr>
          <w:fldChar w:fldCharType="end"/>
        </w:r>
      </w:hyperlink>
    </w:p>
    <w:p w14:paraId="50A66389" w14:textId="56175C6C" w:rsidR="00021A0E" w:rsidRDefault="00242A2D">
      <w:pPr>
        <w:pStyle w:val="33"/>
        <w:rPr>
          <w:rFonts w:asciiTheme="minorHAnsi" w:eastAsiaTheme="minorEastAsia" w:hAnsiTheme="minorHAnsi" w:cstheme="minorBidi"/>
          <w:noProof/>
          <w:szCs w:val="22"/>
        </w:rPr>
      </w:pPr>
      <w:hyperlink w:anchor="_Toc191880964" w:history="1">
        <w:r w:rsidR="00021A0E" w:rsidRPr="0019519D">
          <w:rPr>
            <w:rStyle w:val="af5"/>
            <w:i/>
            <w:noProof/>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r w:rsidR="00021A0E">
          <w:rPr>
            <w:noProof/>
            <w:webHidden/>
          </w:rPr>
          <w:tab/>
        </w:r>
        <w:r w:rsidR="00021A0E">
          <w:rPr>
            <w:noProof/>
            <w:webHidden/>
          </w:rPr>
          <w:fldChar w:fldCharType="begin"/>
        </w:r>
        <w:r w:rsidR="00021A0E">
          <w:rPr>
            <w:noProof/>
            <w:webHidden/>
          </w:rPr>
          <w:instrText xml:space="preserve"> PAGEREF _Toc191880964 \h </w:instrText>
        </w:r>
        <w:r w:rsidR="00021A0E">
          <w:rPr>
            <w:noProof/>
            <w:webHidden/>
          </w:rPr>
        </w:r>
        <w:r w:rsidR="00021A0E">
          <w:rPr>
            <w:noProof/>
            <w:webHidden/>
          </w:rPr>
          <w:fldChar w:fldCharType="separate"/>
        </w:r>
        <w:r w:rsidR="00021A0E">
          <w:rPr>
            <w:noProof/>
            <w:webHidden/>
          </w:rPr>
          <w:t>109</w:t>
        </w:r>
        <w:r w:rsidR="00021A0E">
          <w:rPr>
            <w:noProof/>
            <w:webHidden/>
          </w:rPr>
          <w:fldChar w:fldCharType="end"/>
        </w:r>
      </w:hyperlink>
    </w:p>
    <w:p w14:paraId="1A455743" w14:textId="5F46D2BA" w:rsidR="00021A0E" w:rsidRDefault="00242A2D">
      <w:pPr>
        <w:pStyle w:val="33"/>
        <w:rPr>
          <w:rFonts w:asciiTheme="minorHAnsi" w:eastAsiaTheme="minorEastAsia" w:hAnsiTheme="minorHAnsi" w:cstheme="minorBidi"/>
          <w:noProof/>
          <w:szCs w:val="22"/>
        </w:rPr>
      </w:pPr>
      <w:hyperlink w:anchor="_Toc191880965" w:history="1">
        <w:r w:rsidR="00021A0E" w:rsidRPr="0019519D">
          <w:rPr>
            <w:rStyle w:val="af5"/>
            <w:i/>
            <w:noProof/>
          </w:rPr>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r w:rsidR="00021A0E">
          <w:rPr>
            <w:noProof/>
            <w:webHidden/>
          </w:rPr>
          <w:tab/>
        </w:r>
        <w:r w:rsidR="00021A0E">
          <w:rPr>
            <w:noProof/>
            <w:webHidden/>
          </w:rPr>
          <w:fldChar w:fldCharType="begin"/>
        </w:r>
        <w:r w:rsidR="00021A0E">
          <w:rPr>
            <w:noProof/>
            <w:webHidden/>
          </w:rPr>
          <w:instrText xml:space="preserve"> PAGEREF _Toc191880965 \h </w:instrText>
        </w:r>
        <w:r w:rsidR="00021A0E">
          <w:rPr>
            <w:noProof/>
            <w:webHidden/>
          </w:rPr>
        </w:r>
        <w:r w:rsidR="00021A0E">
          <w:rPr>
            <w:noProof/>
            <w:webHidden/>
          </w:rPr>
          <w:fldChar w:fldCharType="separate"/>
        </w:r>
        <w:r w:rsidR="00021A0E">
          <w:rPr>
            <w:noProof/>
            <w:webHidden/>
          </w:rPr>
          <w:t>111</w:t>
        </w:r>
        <w:r w:rsidR="00021A0E">
          <w:rPr>
            <w:noProof/>
            <w:webHidden/>
          </w:rPr>
          <w:fldChar w:fldCharType="end"/>
        </w:r>
      </w:hyperlink>
    </w:p>
    <w:p w14:paraId="71316CAB" w14:textId="5C0621D2" w:rsidR="00021A0E" w:rsidRDefault="00242A2D">
      <w:pPr>
        <w:pStyle w:val="33"/>
        <w:rPr>
          <w:rFonts w:asciiTheme="minorHAnsi" w:eastAsiaTheme="minorEastAsia" w:hAnsiTheme="minorHAnsi" w:cstheme="minorBidi"/>
          <w:noProof/>
          <w:szCs w:val="22"/>
        </w:rPr>
      </w:pPr>
      <w:hyperlink w:anchor="_Toc191880966" w:history="1">
        <w:r w:rsidR="00021A0E" w:rsidRPr="0019519D">
          <w:rPr>
            <w:rStyle w:val="af5"/>
            <w:i/>
            <w:noProof/>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r w:rsidR="00021A0E">
          <w:rPr>
            <w:noProof/>
            <w:webHidden/>
          </w:rPr>
          <w:tab/>
        </w:r>
        <w:r w:rsidR="00021A0E">
          <w:rPr>
            <w:noProof/>
            <w:webHidden/>
          </w:rPr>
          <w:fldChar w:fldCharType="begin"/>
        </w:r>
        <w:r w:rsidR="00021A0E">
          <w:rPr>
            <w:noProof/>
            <w:webHidden/>
          </w:rPr>
          <w:instrText xml:space="preserve"> PAGEREF _Toc191880966 \h </w:instrText>
        </w:r>
        <w:r w:rsidR="00021A0E">
          <w:rPr>
            <w:noProof/>
            <w:webHidden/>
          </w:rPr>
        </w:r>
        <w:r w:rsidR="00021A0E">
          <w:rPr>
            <w:noProof/>
            <w:webHidden/>
          </w:rPr>
          <w:fldChar w:fldCharType="separate"/>
        </w:r>
        <w:r w:rsidR="00021A0E">
          <w:rPr>
            <w:noProof/>
            <w:webHidden/>
          </w:rPr>
          <w:t>111</w:t>
        </w:r>
        <w:r w:rsidR="00021A0E">
          <w:rPr>
            <w:noProof/>
            <w:webHidden/>
          </w:rPr>
          <w:fldChar w:fldCharType="end"/>
        </w:r>
      </w:hyperlink>
    </w:p>
    <w:p w14:paraId="1022D954" w14:textId="11D1F449" w:rsidR="00021A0E" w:rsidRDefault="00242A2D">
      <w:pPr>
        <w:pStyle w:val="33"/>
        <w:rPr>
          <w:rFonts w:asciiTheme="minorHAnsi" w:eastAsiaTheme="minorEastAsia" w:hAnsiTheme="minorHAnsi" w:cstheme="minorBidi"/>
          <w:noProof/>
          <w:szCs w:val="22"/>
        </w:rPr>
      </w:pPr>
      <w:hyperlink w:anchor="_Toc191880967" w:history="1">
        <w:r w:rsidR="00021A0E" w:rsidRPr="0019519D">
          <w:rPr>
            <w:rStyle w:val="af5"/>
            <w:i/>
            <w:noProof/>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r w:rsidR="00021A0E">
          <w:rPr>
            <w:noProof/>
            <w:webHidden/>
          </w:rPr>
          <w:tab/>
        </w:r>
        <w:r w:rsidR="00021A0E">
          <w:rPr>
            <w:noProof/>
            <w:webHidden/>
          </w:rPr>
          <w:fldChar w:fldCharType="begin"/>
        </w:r>
        <w:r w:rsidR="00021A0E">
          <w:rPr>
            <w:noProof/>
            <w:webHidden/>
          </w:rPr>
          <w:instrText xml:space="preserve"> PAGEREF _Toc191880967 \h </w:instrText>
        </w:r>
        <w:r w:rsidR="00021A0E">
          <w:rPr>
            <w:noProof/>
            <w:webHidden/>
          </w:rPr>
        </w:r>
        <w:r w:rsidR="00021A0E">
          <w:rPr>
            <w:noProof/>
            <w:webHidden/>
          </w:rPr>
          <w:fldChar w:fldCharType="separate"/>
        </w:r>
        <w:r w:rsidR="00021A0E">
          <w:rPr>
            <w:noProof/>
            <w:webHidden/>
          </w:rPr>
          <w:t>111</w:t>
        </w:r>
        <w:r w:rsidR="00021A0E">
          <w:rPr>
            <w:noProof/>
            <w:webHidden/>
          </w:rPr>
          <w:fldChar w:fldCharType="end"/>
        </w:r>
      </w:hyperlink>
    </w:p>
    <w:p w14:paraId="23F83313" w14:textId="0B78BF31" w:rsidR="00021A0E" w:rsidRDefault="00242A2D">
      <w:pPr>
        <w:pStyle w:val="11"/>
        <w:rPr>
          <w:rFonts w:asciiTheme="minorHAnsi" w:eastAsiaTheme="minorEastAsia" w:hAnsiTheme="minorHAnsi" w:cstheme="minorBidi"/>
          <w:b w:val="0"/>
          <w:bCs w:val="0"/>
          <w:noProof/>
          <w:szCs w:val="22"/>
        </w:rPr>
      </w:pPr>
      <w:hyperlink w:anchor="_Toc191880968" w:history="1">
        <w:r w:rsidR="00021A0E" w:rsidRPr="0019519D">
          <w:rPr>
            <w:rStyle w:val="af5"/>
            <w:noProof/>
          </w:rPr>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021A0E">
          <w:rPr>
            <w:noProof/>
            <w:webHidden/>
          </w:rPr>
          <w:tab/>
        </w:r>
        <w:r w:rsidR="00021A0E">
          <w:rPr>
            <w:noProof/>
            <w:webHidden/>
          </w:rPr>
          <w:fldChar w:fldCharType="begin"/>
        </w:r>
        <w:r w:rsidR="00021A0E">
          <w:rPr>
            <w:noProof/>
            <w:webHidden/>
          </w:rPr>
          <w:instrText xml:space="preserve"> PAGEREF _Toc191880968 \h </w:instrText>
        </w:r>
        <w:r w:rsidR="00021A0E">
          <w:rPr>
            <w:noProof/>
            <w:webHidden/>
          </w:rPr>
        </w:r>
        <w:r w:rsidR="00021A0E">
          <w:rPr>
            <w:noProof/>
            <w:webHidden/>
          </w:rPr>
          <w:fldChar w:fldCharType="separate"/>
        </w:r>
        <w:r w:rsidR="00021A0E">
          <w:rPr>
            <w:noProof/>
            <w:webHidden/>
          </w:rPr>
          <w:t>113</w:t>
        </w:r>
        <w:r w:rsidR="00021A0E">
          <w:rPr>
            <w:noProof/>
            <w:webHidden/>
          </w:rPr>
          <w:fldChar w:fldCharType="end"/>
        </w:r>
      </w:hyperlink>
    </w:p>
    <w:p w14:paraId="03CC254A" w14:textId="37DE6EC2" w:rsidR="00021A0E" w:rsidRDefault="00242A2D">
      <w:pPr>
        <w:pStyle w:val="11"/>
        <w:rPr>
          <w:rFonts w:asciiTheme="minorHAnsi" w:eastAsiaTheme="minorEastAsia" w:hAnsiTheme="minorHAnsi" w:cstheme="minorBidi"/>
          <w:b w:val="0"/>
          <w:bCs w:val="0"/>
          <w:noProof/>
          <w:szCs w:val="22"/>
        </w:rPr>
      </w:pPr>
      <w:hyperlink w:anchor="_Toc191880969" w:history="1">
        <w:r w:rsidR="00021A0E" w:rsidRPr="0019519D">
          <w:rPr>
            <w:rStyle w:val="af5"/>
            <w:noProof/>
          </w:rPr>
          <w:t>ГЛАВА 19 "ЗАМЕЧАНИЯ И ПРЕДЛОЖЕНИЯ К ПРОЕКТУ СХЕМЫ ТЕПЛОСНАБЖЕНИЯ"</w:t>
        </w:r>
        <w:r w:rsidR="00021A0E">
          <w:rPr>
            <w:noProof/>
            <w:webHidden/>
          </w:rPr>
          <w:tab/>
        </w:r>
        <w:r w:rsidR="00021A0E">
          <w:rPr>
            <w:noProof/>
            <w:webHidden/>
          </w:rPr>
          <w:fldChar w:fldCharType="begin"/>
        </w:r>
        <w:r w:rsidR="00021A0E">
          <w:rPr>
            <w:noProof/>
            <w:webHidden/>
          </w:rPr>
          <w:instrText xml:space="preserve"> PAGEREF _Toc191880969 \h </w:instrText>
        </w:r>
        <w:r w:rsidR="00021A0E">
          <w:rPr>
            <w:noProof/>
            <w:webHidden/>
          </w:rPr>
        </w:r>
        <w:r w:rsidR="00021A0E">
          <w:rPr>
            <w:noProof/>
            <w:webHidden/>
          </w:rPr>
          <w:fldChar w:fldCharType="separate"/>
        </w:r>
        <w:r w:rsidR="00021A0E">
          <w:rPr>
            <w:noProof/>
            <w:webHidden/>
          </w:rPr>
          <w:t>115</w:t>
        </w:r>
        <w:r w:rsidR="00021A0E">
          <w:rPr>
            <w:noProof/>
            <w:webHidden/>
          </w:rPr>
          <w:fldChar w:fldCharType="end"/>
        </w:r>
      </w:hyperlink>
    </w:p>
    <w:p w14:paraId="49BF4300" w14:textId="7FAB0292" w:rsidR="00021A0E" w:rsidRDefault="00242A2D">
      <w:pPr>
        <w:pStyle w:val="33"/>
        <w:rPr>
          <w:rFonts w:asciiTheme="minorHAnsi" w:eastAsiaTheme="minorEastAsia" w:hAnsiTheme="minorHAnsi" w:cstheme="minorBidi"/>
          <w:noProof/>
          <w:szCs w:val="22"/>
        </w:rPr>
      </w:pPr>
      <w:hyperlink w:anchor="_Toc191880970" w:history="1">
        <w:r w:rsidR="00021A0E" w:rsidRPr="0019519D">
          <w:rPr>
            <w:rStyle w:val="af5"/>
            <w:i/>
            <w:noProof/>
          </w:rPr>
          <w:t>а) перечень всех замечаний и предложений, поступивших при разработке, утверждении и актуализации схемы теплоснабжения</w:t>
        </w:r>
        <w:r w:rsidR="00021A0E">
          <w:rPr>
            <w:noProof/>
            <w:webHidden/>
          </w:rPr>
          <w:tab/>
        </w:r>
        <w:r w:rsidR="00021A0E">
          <w:rPr>
            <w:noProof/>
            <w:webHidden/>
          </w:rPr>
          <w:fldChar w:fldCharType="begin"/>
        </w:r>
        <w:r w:rsidR="00021A0E">
          <w:rPr>
            <w:noProof/>
            <w:webHidden/>
          </w:rPr>
          <w:instrText xml:space="preserve"> PAGEREF _Toc191880970 \h </w:instrText>
        </w:r>
        <w:r w:rsidR="00021A0E">
          <w:rPr>
            <w:noProof/>
            <w:webHidden/>
          </w:rPr>
        </w:r>
        <w:r w:rsidR="00021A0E">
          <w:rPr>
            <w:noProof/>
            <w:webHidden/>
          </w:rPr>
          <w:fldChar w:fldCharType="separate"/>
        </w:r>
        <w:r w:rsidR="00021A0E">
          <w:rPr>
            <w:noProof/>
            <w:webHidden/>
          </w:rPr>
          <w:t>115</w:t>
        </w:r>
        <w:r w:rsidR="00021A0E">
          <w:rPr>
            <w:noProof/>
            <w:webHidden/>
          </w:rPr>
          <w:fldChar w:fldCharType="end"/>
        </w:r>
      </w:hyperlink>
    </w:p>
    <w:p w14:paraId="497A3CE7" w14:textId="5F40574F" w:rsidR="00021A0E" w:rsidRDefault="00242A2D">
      <w:pPr>
        <w:pStyle w:val="33"/>
        <w:rPr>
          <w:rFonts w:asciiTheme="minorHAnsi" w:eastAsiaTheme="minorEastAsia" w:hAnsiTheme="minorHAnsi" w:cstheme="minorBidi"/>
          <w:noProof/>
          <w:szCs w:val="22"/>
        </w:rPr>
      </w:pPr>
      <w:hyperlink w:anchor="_Toc191880971" w:history="1">
        <w:r w:rsidR="00021A0E" w:rsidRPr="0019519D">
          <w:rPr>
            <w:rStyle w:val="af5"/>
            <w:i/>
            <w:noProof/>
          </w:rPr>
          <w:t>б) ответы разработчиков проекта схемы теплоснабжения на замечания и предложения</w:t>
        </w:r>
        <w:r w:rsidR="00021A0E">
          <w:rPr>
            <w:noProof/>
            <w:webHidden/>
          </w:rPr>
          <w:tab/>
        </w:r>
        <w:r w:rsidR="00021A0E">
          <w:rPr>
            <w:noProof/>
            <w:webHidden/>
          </w:rPr>
          <w:fldChar w:fldCharType="begin"/>
        </w:r>
        <w:r w:rsidR="00021A0E">
          <w:rPr>
            <w:noProof/>
            <w:webHidden/>
          </w:rPr>
          <w:instrText xml:space="preserve"> PAGEREF _Toc191880971 \h </w:instrText>
        </w:r>
        <w:r w:rsidR="00021A0E">
          <w:rPr>
            <w:noProof/>
            <w:webHidden/>
          </w:rPr>
        </w:r>
        <w:r w:rsidR="00021A0E">
          <w:rPr>
            <w:noProof/>
            <w:webHidden/>
          </w:rPr>
          <w:fldChar w:fldCharType="separate"/>
        </w:r>
        <w:r w:rsidR="00021A0E">
          <w:rPr>
            <w:noProof/>
            <w:webHidden/>
          </w:rPr>
          <w:t>115</w:t>
        </w:r>
        <w:r w:rsidR="00021A0E">
          <w:rPr>
            <w:noProof/>
            <w:webHidden/>
          </w:rPr>
          <w:fldChar w:fldCharType="end"/>
        </w:r>
      </w:hyperlink>
    </w:p>
    <w:p w14:paraId="717F44F4" w14:textId="00A7ACFC" w:rsidR="00021A0E" w:rsidRDefault="00242A2D">
      <w:pPr>
        <w:pStyle w:val="33"/>
        <w:rPr>
          <w:rFonts w:asciiTheme="minorHAnsi" w:eastAsiaTheme="minorEastAsia" w:hAnsiTheme="minorHAnsi" w:cstheme="minorBidi"/>
          <w:noProof/>
          <w:szCs w:val="22"/>
        </w:rPr>
      </w:pPr>
      <w:hyperlink w:anchor="_Toc191880972" w:history="1">
        <w:r w:rsidR="00021A0E" w:rsidRPr="0019519D">
          <w:rPr>
            <w:rStyle w:val="af5"/>
            <w:i/>
            <w:noProo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021A0E">
          <w:rPr>
            <w:noProof/>
            <w:webHidden/>
          </w:rPr>
          <w:tab/>
        </w:r>
        <w:r w:rsidR="00021A0E">
          <w:rPr>
            <w:noProof/>
            <w:webHidden/>
          </w:rPr>
          <w:fldChar w:fldCharType="begin"/>
        </w:r>
        <w:r w:rsidR="00021A0E">
          <w:rPr>
            <w:noProof/>
            <w:webHidden/>
          </w:rPr>
          <w:instrText xml:space="preserve"> PAGEREF _Toc191880972 \h </w:instrText>
        </w:r>
        <w:r w:rsidR="00021A0E">
          <w:rPr>
            <w:noProof/>
            <w:webHidden/>
          </w:rPr>
        </w:r>
        <w:r w:rsidR="00021A0E">
          <w:rPr>
            <w:noProof/>
            <w:webHidden/>
          </w:rPr>
          <w:fldChar w:fldCharType="separate"/>
        </w:r>
        <w:r w:rsidR="00021A0E">
          <w:rPr>
            <w:noProof/>
            <w:webHidden/>
          </w:rPr>
          <w:t>115</w:t>
        </w:r>
        <w:r w:rsidR="00021A0E">
          <w:rPr>
            <w:noProof/>
            <w:webHidden/>
          </w:rPr>
          <w:fldChar w:fldCharType="end"/>
        </w:r>
      </w:hyperlink>
    </w:p>
    <w:p w14:paraId="3A853914" w14:textId="304E76D3" w:rsidR="00021A0E" w:rsidRDefault="00242A2D">
      <w:pPr>
        <w:pStyle w:val="11"/>
        <w:rPr>
          <w:rFonts w:asciiTheme="minorHAnsi" w:eastAsiaTheme="minorEastAsia" w:hAnsiTheme="minorHAnsi" w:cstheme="minorBidi"/>
          <w:b w:val="0"/>
          <w:bCs w:val="0"/>
          <w:noProof/>
          <w:szCs w:val="22"/>
        </w:rPr>
      </w:pPr>
      <w:hyperlink w:anchor="_Toc191880973" w:history="1">
        <w:r w:rsidR="00021A0E" w:rsidRPr="0019519D">
          <w:rPr>
            <w:rStyle w:val="af5"/>
            <w:noProof/>
          </w:rPr>
          <w:t>ГЛАВА 20 "СВОДНЫЙ ТОМ ИЗМЕНЕНИЙ, ВЫПОЛНЕННЫХ В ДОРАБОТАННОЙ И (ИЛИ) АКТУАЛИЗИРОВАННОЙ СХЕМЕ ТЕПЛОСНАБЖЕНИЯ"</w:t>
        </w:r>
        <w:r w:rsidR="00021A0E">
          <w:rPr>
            <w:noProof/>
            <w:webHidden/>
          </w:rPr>
          <w:tab/>
        </w:r>
        <w:r w:rsidR="00021A0E">
          <w:rPr>
            <w:noProof/>
            <w:webHidden/>
          </w:rPr>
          <w:fldChar w:fldCharType="begin"/>
        </w:r>
        <w:r w:rsidR="00021A0E">
          <w:rPr>
            <w:noProof/>
            <w:webHidden/>
          </w:rPr>
          <w:instrText xml:space="preserve"> PAGEREF _Toc191880973 \h </w:instrText>
        </w:r>
        <w:r w:rsidR="00021A0E">
          <w:rPr>
            <w:noProof/>
            <w:webHidden/>
          </w:rPr>
        </w:r>
        <w:r w:rsidR="00021A0E">
          <w:rPr>
            <w:noProof/>
            <w:webHidden/>
          </w:rPr>
          <w:fldChar w:fldCharType="separate"/>
        </w:r>
        <w:r w:rsidR="00021A0E">
          <w:rPr>
            <w:noProof/>
            <w:webHidden/>
          </w:rPr>
          <w:t>116</w:t>
        </w:r>
        <w:r w:rsidR="00021A0E">
          <w:rPr>
            <w:noProof/>
            <w:webHidden/>
          </w:rPr>
          <w:fldChar w:fldCharType="end"/>
        </w:r>
      </w:hyperlink>
    </w:p>
    <w:p w14:paraId="6BC2D279" w14:textId="23EB9899" w:rsidR="002A78C4" w:rsidRPr="00083764" w:rsidRDefault="00F6675A" w:rsidP="007D28B4">
      <w:pPr>
        <w:pStyle w:val="11"/>
        <w:rPr>
          <w:b w:val="0"/>
          <w:sz w:val="24"/>
          <w:szCs w:val="24"/>
          <w:highlight w:val="yellow"/>
        </w:rPr>
      </w:pPr>
      <w:r w:rsidRPr="00083764">
        <w:rPr>
          <w:b w:val="0"/>
          <w:bCs w:val="0"/>
          <w:sz w:val="24"/>
          <w:szCs w:val="24"/>
        </w:rPr>
        <w:fldChar w:fldCharType="end"/>
      </w:r>
    </w:p>
    <w:p w14:paraId="2C116B1D" w14:textId="77777777" w:rsidR="002F4942" w:rsidRPr="00824749" w:rsidRDefault="002F4942" w:rsidP="00642704">
      <w:pPr>
        <w:pStyle w:val="1"/>
      </w:pPr>
      <w:bookmarkStart w:id="1" w:name="_Toc8041143"/>
      <w:bookmarkStart w:id="2" w:name="_Toc191880758"/>
      <w:r w:rsidRPr="00824749">
        <w:lastRenderedPageBreak/>
        <w:t>ВВЕДЕНИЕ</w:t>
      </w:r>
      <w:bookmarkEnd w:id="1"/>
      <w:bookmarkEnd w:id="2"/>
    </w:p>
    <w:p w14:paraId="3346F474" w14:textId="77777777" w:rsidR="007760FF" w:rsidRPr="007760FF" w:rsidRDefault="007760FF" w:rsidP="007760FF">
      <w:pPr>
        <w:ind w:firstLine="709"/>
        <w:rPr>
          <w:szCs w:val="28"/>
        </w:rPr>
      </w:pPr>
      <w:r w:rsidRPr="007760FF">
        <w:rPr>
          <w:szCs w:val="28"/>
        </w:rP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определенной генеральным планом.</w:t>
      </w:r>
    </w:p>
    <w:p w14:paraId="441CD377" w14:textId="77777777" w:rsidR="007760FF" w:rsidRPr="007760FF" w:rsidRDefault="007760FF" w:rsidP="007760FF">
      <w:pPr>
        <w:ind w:firstLine="709"/>
        <w:rPr>
          <w:szCs w:val="28"/>
        </w:rPr>
      </w:pPr>
      <w:r w:rsidRPr="007760FF">
        <w:rPr>
          <w:szCs w:val="28"/>
        </w:rPr>
        <w:t>Схема теплоснабжения является основным предпроектным документом по развитию теплового хозяйства. Она разрабатывается (актуализируется)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20E96774" w14:textId="77777777" w:rsidR="007760FF" w:rsidRPr="007760FF" w:rsidRDefault="007760FF" w:rsidP="007760FF">
      <w:pPr>
        <w:ind w:firstLine="709"/>
        <w:rPr>
          <w:szCs w:val="28"/>
        </w:rPr>
      </w:pPr>
      <w:r w:rsidRPr="007760FF">
        <w:rPr>
          <w:szCs w:val="28"/>
        </w:rPr>
        <w:t>Обоснование решений при разработке (актуализации)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3532A435" w14:textId="77777777" w:rsidR="007760FF" w:rsidRPr="007760FF" w:rsidRDefault="007760FF" w:rsidP="007760FF">
      <w:pPr>
        <w:ind w:firstLine="709"/>
        <w:rPr>
          <w:szCs w:val="28"/>
        </w:rPr>
      </w:pPr>
      <w:r w:rsidRPr="007760FF">
        <w:rPr>
          <w:szCs w:val="28"/>
        </w:rPr>
        <w:t>Схема теплоснабжения разработана (актуализирована) в соответствии со следующими документами:</w:t>
      </w:r>
    </w:p>
    <w:p w14:paraId="72D261A3" w14:textId="77777777" w:rsidR="007D7D31" w:rsidRPr="00824749" w:rsidRDefault="007D7D31" w:rsidP="00E8207F">
      <w:pPr>
        <w:pStyle w:val="a0"/>
        <w:numPr>
          <w:ilvl w:val="0"/>
          <w:numId w:val="8"/>
        </w:numPr>
        <w:ind w:left="993"/>
      </w:pPr>
      <w:r w:rsidRPr="00824749">
        <w:t>Градостроительный кодекс Российской Федерации от 29.12.2004 № 190-ФЗ (ред. от 19.12.2022);</w:t>
      </w:r>
    </w:p>
    <w:p w14:paraId="0BF8A8FF" w14:textId="77777777" w:rsidR="007D7D31" w:rsidRPr="00824749" w:rsidRDefault="007D7D31" w:rsidP="00E8207F">
      <w:pPr>
        <w:pStyle w:val="a0"/>
        <w:numPr>
          <w:ilvl w:val="0"/>
          <w:numId w:val="8"/>
        </w:numPr>
        <w:ind w:left="993"/>
      </w:pPr>
      <w:r w:rsidRPr="00824749">
        <w:t>Федеральный закон от 27.07.2010 № 190-ФЗ (ред. от 01.05.2022) «О теплоснабжении»;</w:t>
      </w:r>
    </w:p>
    <w:p w14:paraId="5D77FF00" w14:textId="77777777" w:rsidR="007D7D31" w:rsidRPr="00824749" w:rsidRDefault="007D7D31" w:rsidP="00E8207F">
      <w:pPr>
        <w:pStyle w:val="a0"/>
        <w:numPr>
          <w:ilvl w:val="0"/>
          <w:numId w:val="8"/>
        </w:numPr>
        <w:ind w:left="993"/>
      </w:pPr>
      <w:r w:rsidRPr="00824749">
        <w:t>Федеральный закон от 23.11.2009 № 261-ФЗ (ред. от 14.07.2022) «Об энергосбережении и повышении энергетической эффективности и о внесении изменений в отдельные акты Российской Федерации»;</w:t>
      </w:r>
    </w:p>
    <w:p w14:paraId="5F7E7DF6" w14:textId="77777777" w:rsidR="007D7D31" w:rsidRDefault="007D7D31" w:rsidP="00E8207F">
      <w:pPr>
        <w:pStyle w:val="a0"/>
        <w:numPr>
          <w:ilvl w:val="0"/>
          <w:numId w:val="8"/>
        </w:numPr>
        <w:ind w:left="993"/>
      </w:pPr>
      <w:r w:rsidRPr="00824749">
        <w:t>постановление правительства Российской Федерации от 22.02.2012 № 154 (ред. от 10.01.2023) «О требованиях к схемам теплоснабжения, порядку их разработки и утверждения»;</w:t>
      </w:r>
    </w:p>
    <w:p w14:paraId="12B333D7" w14:textId="77777777" w:rsidR="00F9483D" w:rsidRDefault="00F9483D" w:rsidP="00F9483D">
      <w:pPr>
        <w:pStyle w:val="a0"/>
        <w:numPr>
          <w:ilvl w:val="0"/>
          <w:numId w:val="8"/>
        </w:numPr>
        <w:ind w:left="993"/>
      </w:pPr>
      <w:r>
        <w:t>постановление Правительства Российской Федерации от 3.04.2018 года № 405 «О внесении изменений в некоторые акты Правительства Российской Федерации»</w:t>
      </w:r>
    </w:p>
    <w:p w14:paraId="7FD8810A" w14:textId="77777777" w:rsidR="007D7D31" w:rsidRPr="00824749" w:rsidRDefault="007D7D31" w:rsidP="00E8207F">
      <w:pPr>
        <w:pStyle w:val="a0"/>
        <w:numPr>
          <w:ilvl w:val="0"/>
          <w:numId w:val="8"/>
        </w:numPr>
        <w:ind w:left="993"/>
      </w:pPr>
      <w:r w:rsidRPr="00824749">
        <w:t>приказ Министерства Энергетики Российской Федерации № 565, Министерства регионального развития Российской Федерации № 667 от 29.12.2012 «Об утверждении методических рекомендаций по разработке схем теплоснабжения»;</w:t>
      </w:r>
    </w:p>
    <w:p w14:paraId="2FDB56D8" w14:textId="77777777" w:rsidR="007D7D31" w:rsidRPr="00824749" w:rsidRDefault="007D7D31" w:rsidP="00E8207F">
      <w:pPr>
        <w:pStyle w:val="a0"/>
        <w:numPr>
          <w:ilvl w:val="0"/>
          <w:numId w:val="8"/>
        </w:numPr>
        <w:ind w:left="993"/>
      </w:pPr>
      <w:r w:rsidRPr="00824749">
        <w:t>приказ Министерства Энергетики Российской Федерации от 05.03.2019 № 212 «Об утверждении Методических указаний по разработке схем теплоснабжения»;</w:t>
      </w:r>
    </w:p>
    <w:p w14:paraId="0C9F59D7" w14:textId="77777777" w:rsidR="007D7D31" w:rsidRPr="00824749" w:rsidRDefault="007D7D31" w:rsidP="00E8207F">
      <w:pPr>
        <w:pStyle w:val="a0"/>
        <w:numPr>
          <w:ilvl w:val="0"/>
          <w:numId w:val="8"/>
        </w:numPr>
        <w:ind w:left="993"/>
      </w:pPr>
      <w:r w:rsidRPr="00824749">
        <w:t>письмо Министерства энергетики Российской Федерации от 15.04.2020 № МЮ-4343/09 «Об утверждении схем теплоснабжения поселений, городских округов»;</w:t>
      </w:r>
    </w:p>
    <w:p w14:paraId="58463784" w14:textId="77777777" w:rsidR="007D7D31" w:rsidRPr="00824749" w:rsidRDefault="007D7D31" w:rsidP="00E8207F">
      <w:pPr>
        <w:pStyle w:val="a0"/>
        <w:numPr>
          <w:ilvl w:val="0"/>
          <w:numId w:val="8"/>
        </w:numPr>
        <w:ind w:left="993"/>
      </w:pPr>
      <w:r w:rsidRPr="00824749">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18CC9574" w14:textId="77777777" w:rsidR="007D7D31" w:rsidRPr="00824749" w:rsidRDefault="007D7D31" w:rsidP="00E8207F">
      <w:pPr>
        <w:pStyle w:val="a0"/>
        <w:numPr>
          <w:ilvl w:val="0"/>
          <w:numId w:val="8"/>
        </w:numPr>
        <w:ind w:left="993"/>
      </w:pPr>
      <w:r w:rsidRPr="00824749">
        <w:t>СП 89.13330.2016 «Котельные установки. Актуализированная редакция СНиП II-35-76» (утв. приказом Минстроя России от 16.12.2016 № 944/пр) (ред. от 15.12.2021);</w:t>
      </w:r>
    </w:p>
    <w:p w14:paraId="7B8E3617" w14:textId="77777777" w:rsidR="007D7D31" w:rsidRPr="00824749" w:rsidRDefault="007D7D31" w:rsidP="00E8207F">
      <w:pPr>
        <w:pStyle w:val="a0"/>
        <w:numPr>
          <w:ilvl w:val="0"/>
          <w:numId w:val="8"/>
        </w:numPr>
        <w:ind w:left="993"/>
      </w:pPr>
      <w:r w:rsidRPr="00824749">
        <w:t>СП 124.13330.2012 «Тепловые сети. Актуализированная редакция СНиП 41-02-2003» (утв. приказом Минрегиона России от 30.06.2012 № 280) (ред. от 31.05.2022);</w:t>
      </w:r>
    </w:p>
    <w:p w14:paraId="19BDFDFA" w14:textId="77777777" w:rsidR="007D7D31" w:rsidRPr="00824749" w:rsidRDefault="007D7D31" w:rsidP="00E8207F">
      <w:pPr>
        <w:pStyle w:val="a0"/>
        <w:numPr>
          <w:ilvl w:val="0"/>
          <w:numId w:val="8"/>
        </w:numPr>
        <w:ind w:left="993"/>
      </w:pPr>
      <w:r w:rsidRPr="00824749">
        <w:t>СП 131.13330.2020 «Строительная климатология. СНиП 23-01-99*» (утв. и введен в действие приказом Минстроя России от 24.12.2020 № 859/пр) (ред. от 30.05.2022);</w:t>
      </w:r>
    </w:p>
    <w:p w14:paraId="28C52FC5" w14:textId="77777777" w:rsidR="007D7D31" w:rsidRPr="00824749" w:rsidRDefault="007D7D31" w:rsidP="00E8207F">
      <w:pPr>
        <w:pStyle w:val="a0"/>
        <w:numPr>
          <w:ilvl w:val="0"/>
          <w:numId w:val="8"/>
        </w:numPr>
        <w:ind w:left="993"/>
      </w:pPr>
      <w:r w:rsidRPr="00824749">
        <w:lastRenderedPageBreak/>
        <w:t>ГОСТ 30494-2011 «Здания жилые и общественные. Параметры микроклимата в помещениях» (введен в действие приказом Росстандарта от 12.07.2012 № 191-ст).</w:t>
      </w:r>
    </w:p>
    <w:p w14:paraId="2FC66B24" w14:textId="77777777" w:rsidR="00341FA2" w:rsidRPr="00824749" w:rsidRDefault="00341FA2" w:rsidP="00E8207F">
      <w:pPr>
        <w:pStyle w:val="a0"/>
        <w:numPr>
          <w:ilvl w:val="0"/>
          <w:numId w:val="8"/>
        </w:numPr>
        <w:ind w:left="993"/>
      </w:pPr>
      <w:r w:rsidRPr="00824749">
        <w:t xml:space="preserve">Генеральный план </w:t>
      </w:r>
      <w:r w:rsidR="00F9483D">
        <w:t>Вознесенского городского</w:t>
      </w:r>
      <w:r w:rsidR="00145857">
        <w:t xml:space="preserve"> поселения</w:t>
      </w:r>
      <w:r w:rsidR="00BA4CCE">
        <w:t xml:space="preserve"> </w:t>
      </w:r>
      <w:r w:rsidR="00F9483D">
        <w:t>Подпорожского</w:t>
      </w:r>
      <w:r w:rsidRPr="00824749">
        <w:t xml:space="preserve"> муниципального района </w:t>
      </w:r>
      <w:r w:rsidR="00824749" w:rsidRPr="00824749">
        <w:t>Ленинградской</w:t>
      </w:r>
      <w:r w:rsidRPr="00824749">
        <w:t xml:space="preserve"> области. </w:t>
      </w:r>
    </w:p>
    <w:p w14:paraId="6A08FDFF" w14:textId="77777777" w:rsidR="007760FF" w:rsidRDefault="007760FF" w:rsidP="007760FF">
      <w:pPr>
        <w:ind w:firstLine="709"/>
      </w:pPr>
      <w:r w:rsidRPr="00DC539B">
        <w:t>А также иными нормативными документами, регулирующими вопросы теплоснабжения.</w:t>
      </w:r>
    </w:p>
    <w:p w14:paraId="76050922" w14:textId="77777777" w:rsidR="00922BA9" w:rsidRPr="002B6479" w:rsidRDefault="00922BA9" w:rsidP="00A04E4B">
      <w:pPr>
        <w:rPr>
          <w:highlight w:val="yellow"/>
        </w:rPr>
      </w:pPr>
    </w:p>
    <w:p w14:paraId="3A3C53F7" w14:textId="77777777" w:rsidR="00922BA9" w:rsidRPr="00B17CDD" w:rsidRDefault="009A10F4" w:rsidP="00922BA9">
      <w:pPr>
        <w:pStyle w:val="1"/>
        <w:jc w:val="left"/>
        <w:rPr>
          <w:color w:val="000000" w:themeColor="text1"/>
        </w:rPr>
      </w:pPr>
      <w:bookmarkStart w:id="3" w:name="bookmark7"/>
      <w:bookmarkStart w:id="4" w:name="_Toc191880759"/>
      <w:r w:rsidRPr="00B17CDD">
        <w:rPr>
          <w:color w:val="000000" w:themeColor="text1"/>
        </w:rPr>
        <w:lastRenderedPageBreak/>
        <w:t xml:space="preserve">ОБЩАЯ ЧАСТЬ. КРАТКАЯ ХАРАКТЕРИСТИКА </w:t>
      </w:r>
      <w:bookmarkEnd w:id="3"/>
      <w:r w:rsidR="004F53F0">
        <w:rPr>
          <w:color w:val="000000" w:themeColor="text1"/>
        </w:rPr>
        <w:t>ВОЗНЕСЕНСКОГО ГОРОДСКОГО ПОСЕЛЕНИЯ</w:t>
      </w:r>
      <w:bookmarkEnd w:id="4"/>
    </w:p>
    <w:p w14:paraId="376DF2E3" w14:textId="77777777" w:rsidR="00100870" w:rsidRPr="00B17CDD" w:rsidRDefault="00100870" w:rsidP="008E6AE2">
      <w:pPr>
        <w:ind w:firstLine="709"/>
        <w:rPr>
          <w:color w:val="000000" w:themeColor="text1"/>
        </w:rPr>
      </w:pPr>
      <w:r w:rsidRPr="00B17CDD">
        <w:rPr>
          <w:b/>
          <w:color w:val="000000" w:themeColor="text1"/>
        </w:rPr>
        <w:t>Общая характеристика</w:t>
      </w:r>
    </w:p>
    <w:p w14:paraId="100BC53C" w14:textId="77777777" w:rsidR="001016BC" w:rsidRPr="00B17CDD" w:rsidRDefault="00CB0DEF" w:rsidP="00B17CDD">
      <w:pPr>
        <w:ind w:firstLine="709"/>
        <w:rPr>
          <w:color w:val="000000" w:themeColor="text1"/>
          <w:spacing w:val="1"/>
          <w:shd w:val="clear" w:color="auto" w:fill="FFFFFF"/>
        </w:rPr>
      </w:pPr>
      <w:r w:rsidRPr="00B17CDD">
        <w:rPr>
          <w:bCs/>
          <w:color w:val="000000" w:themeColor="text1"/>
          <w:spacing w:val="1"/>
          <w:shd w:val="clear" w:color="auto" w:fill="FFFFFF"/>
        </w:rPr>
        <w:t>Вознес</w:t>
      </w:r>
      <w:r w:rsidR="00B17CDD" w:rsidRPr="00B17CDD">
        <w:rPr>
          <w:bCs/>
          <w:color w:val="000000" w:themeColor="text1"/>
          <w:spacing w:val="1"/>
          <w:shd w:val="clear" w:color="auto" w:fill="FFFFFF"/>
        </w:rPr>
        <w:t>е</w:t>
      </w:r>
      <w:r w:rsidRPr="00B17CDD">
        <w:rPr>
          <w:bCs/>
          <w:color w:val="000000" w:themeColor="text1"/>
          <w:spacing w:val="1"/>
          <w:shd w:val="clear" w:color="auto" w:fill="FFFFFF"/>
        </w:rPr>
        <w:t>нское городск</w:t>
      </w:r>
      <w:r w:rsidR="00B17CDD" w:rsidRPr="00B17CDD">
        <w:rPr>
          <w:bCs/>
          <w:color w:val="000000" w:themeColor="text1"/>
          <w:spacing w:val="1"/>
          <w:shd w:val="clear" w:color="auto" w:fill="FFFFFF"/>
        </w:rPr>
        <w:t>о</w:t>
      </w:r>
      <w:r w:rsidRPr="00B17CDD">
        <w:rPr>
          <w:bCs/>
          <w:color w:val="000000" w:themeColor="text1"/>
          <w:spacing w:val="1"/>
          <w:shd w:val="clear" w:color="auto" w:fill="FFFFFF"/>
        </w:rPr>
        <w:t>е посел</w:t>
      </w:r>
      <w:r w:rsidR="00B17CDD" w:rsidRPr="00B17CDD">
        <w:rPr>
          <w:bCs/>
          <w:color w:val="000000" w:themeColor="text1"/>
          <w:spacing w:val="1"/>
          <w:shd w:val="clear" w:color="auto" w:fill="FFFFFF"/>
        </w:rPr>
        <w:t>е</w:t>
      </w:r>
      <w:r w:rsidRPr="00B17CDD">
        <w:rPr>
          <w:bCs/>
          <w:color w:val="000000" w:themeColor="text1"/>
          <w:spacing w:val="1"/>
          <w:shd w:val="clear" w:color="auto" w:fill="FFFFFF"/>
        </w:rPr>
        <w:t>ние</w:t>
      </w:r>
      <w:r w:rsidRPr="00B17CDD">
        <w:rPr>
          <w:color w:val="000000" w:themeColor="text1"/>
          <w:spacing w:val="1"/>
          <w:shd w:val="clear" w:color="auto" w:fill="FFFFFF"/>
        </w:rPr>
        <w:t> — </w:t>
      </w:r>
      <w:hyperlink r:id="rId9" w:tooltip="Муниципальное образование" w:history="1">
        <w:r w:rsidRPr="00B17CDD">
          <w:rPr>
            <w:rStyle w:val="af5"/>
            <w:color w:val="000000" w:themeColor="text1"/>
            <w:spacing w:val="1"/>
            <w:u w:val="none"/>
            <w:shd w:val="clear" w:color="auto" w:fill="FFFFFF"/>
          </w:rPr>
          <w:t>муниципальное образование</w:t>
        </w:r>
      </w:hyperlink>
      <w:r w:rsidRPr="00B17CDD">
        <w:rPr>
          <w:color w:val="000000" w:themeColor="text1"/>
          <w:spacing w:val="1"/>
          <w:shd w:val="clear" w:color="auto" w:fill="FFFFFF"/>
        </w:rPr>
        <w:t> в составе </w:t>
      </w:r>
      <w:hyperlink r:id="rId10" w:tooltip="Подпорожский район" w:history="1">
        <w:r w:rsidRPr="00B17CDD">
          <w:rPr>
            <w:rStyle w:val="af5"/>
            <w:color w:val="000000" w:themeColor="text1"/>
            <w:spacing w:val="1"/>
            <w:u w:val="none"/>
            <w:shd w:val="clear" w:color="auto" w:fill="FFFFFF"/>
          </w:rPr>
          <w:t>Подпорожского района</w:t>
        </w:r>
      </w:hyperlink>
      <w:r w:rsidRPr="00B17CDD">
        <w:rPr>
          <w:color w:val="000000" w:themeColor="text1"/>
          <w:spacing w:val="1"/>
          <w:shd w:val="clear" w:color="auto" w:fill="FFFFFF"/>
        </w:rPr>
        <w:t> </w:t>
      </w:r>
      <w:hyperlink r:id="rId11" w:tooltip="Ленинградская область" w:history="1">
        <w:r w:rsidRPr="00B17CDD">
          <w:rPr>
            <w:rStyle w:val="af5"/>
            <w:color w:val="000000" w:themeColor="text1"/>
            <w:spacing w:val="1"/>
            <w:u w:val="none"/>
            <w:shd w:val="clear" w:color="auto" w:fill="FFFFFF"/>
          </w:rPr>
          <w:t>Ленинградской области</w:t>
        </w:r>
      </w:hyperlink>
      <w:r w:rsidRPr="00B17CDD">
        <w:rPr>
          <w:color w:val="000000" w:themeColor="text1"/>
          <w:spacing w:val="1"/>
          <w:shd w:val="clear" w:color="auto" w:fill="FFFFFF"/>
        </w:rPr>
        <w:t>. Административный центр — посёлок городского типа </w:t>
      </w:r>
      <w:hyperlink r:id="rId12" w:tooltip="Вознесенье (Ленинградская область)" w:history="1">
        <w:r w:rsidRPr="00B17CDD">
          <w:rPr>
            <w:rStyle w:val="af5"/>
            <w:color w:val="000000" w:themeColor="text1"/>
            <w:spacing w:val="1"/>
            <w:u w:val="none"/>
            <w:shd w:val="clear" w:color="auto" w:fill="FFFFFF"/>
          </w:rPr>
          <w:t>Вознесенье</w:t>
        </w:r>
      </w:hyperlink>
      <w:r w:rsidRPr="00B17CDD">
        <w:rPr>
          <w:color w:val="000000" w:themeColor="text1"/>
          <w:spacing w:val="1"/>
          <w:shd w:val="clear" w:color="auto" w:fill="FFFFFF"/>
        </w:rPr>
        <w:t>.</w:t>
      </w:r>
    </w:p>
    <w:p w14:paraId="2E9A4F50" w14:textId="77777777" w:rsidR="00CB0DEF" w:rsidRPr="00B17CDD" w:rsidRDefault="00CB0DEF" w:rsidP="00B17CDD">
      <w:pPr>
        <w:pStyle w:val="affb"/>
        <w:shd w:val="clear" w:color="auto" w:fill="FFFFFF"/>
        <w:spacing w:before="0" w:beforeAutospacing="0" w:after="0" w:afterAutospacing="0"/>
        <w:ind w:firstLine="709"/>
        <w:rPr>
          <w:color w:val="000000" w:themeColor="text1"/>
          <w:spacing w:val="1"/>
        </w:rPr>
      </w:pPr>
      <w:r w:rsidRPr="00B17CDD">
        <w:rPr>
          <w:color w:val="000000" w:themeColor="text1"/>
          <w:spacing w:val="1"/>
        </w:rPr>
        <w:t>Расположено в северо-восточной части Подпорожского района</w:t>
      </w:r>
    </w:p>
    <w:p w14:paraId="70E17299" w14:textId="77777777"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севере граничит с республикой </w:t>
      </w:r>
      <w:hyperlink r:id="rId13" w:tooltip="Республика Карелия" w:history="1">
        <w:r w:rsidRPr="00B17CDD">
          <w:rPr>
            <w:rStyle w:val="af5"/>
            <w:color w:val="000000" w:themeColor="text1"/>
            <w:spacing w:val="1"/>
            <w:u w:val="none"/>
          </w:rPr>
          <w:t>Карелия</w:t>
        </w:r>
      </w:hyperlink>
    </w:p>
    <w:p w14:paraId="13F63CD0" w14:textId="77777777"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востоке омывается </w:t>
      </w:r>
      <w:hyperlink r:id="rId14" w:tooltip="Онежское озеро" w:history="1">
        <w:r w:rsidRPr="00B17CDD">
          <w:rPr>
            <w:rStyle w:val="af5"/>
            <w:color w:val="000000" w:themeColor="text1"/>
            <w:spacing w:val="1"/>
            <w:u w:val="none"/>
          </w:rPr>
          <w:t>Онежским озером</w:t>
        </w:r>
      </w:hyperlink>
      <w:r w:rsidRPr="00B17CDD">
        <w:rPr>
          <w:color w:val="000000" w:themeColor="text1"/>
          <w:spacing w:val="1"/>
        </w:rPr>
        <w:t>.</w:t>
      </w:r>
    </w:p>
    <w:p w14:paraId="6887BA52" w14:textId="77777777"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юго-востоке — с </w:t>
      </w:r>
      <w:hyperlink r:id="rId15" w:tooltip="Вологодская область" w:history="1">
        <w:r w:rsidRPr="00B17CDD">
          <w:rPr>
            <w:rStyle w:val="af5"/>
            <w:color w:val="000000" w:themeColor="text1"/>
            <w:spacing w:val="1"/>
            <w:u w:val="none"/>
          </w:rPr>
          <w:t>Вологодской областью</w:t>
        </w:r>
      </w:hyperlink>
    </w:p>
    <w:p w14:paraId="3A03D5EC" w14:textId="77777777"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юго-западе — с </w:t>
      </w:r>
      <w:hyperlink r:id="rId16" w:tooltip="Винницкое сельское поселение" w:history="1">
        <w:r w:rsidRPr="00B17CDD">
          <w:rPr>
            <w:rStyle w:val="af5"/>
            <w:color w:val="000000" w:themeColor="text1"/>
            <w:spacing w:val="1"/>
            <w:u w:val="none"/>
          </w:rPr>
          <w:t>Винницким сельским поселением</w:t>
        </w:r>
      </w:hyperlink>
    </w:p>
    <w:p w14:paraId="40329B6C" w14:textId="77777777"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западе — с </w:t>
      </w:r>
      <w:hyperlink r:id="rId17" w:tooltip="Подпорожское городское поселение" w:history="1">
        <w:r w:rsidRPr="00B17CDD">
          <w:rPr>
            <w:rStyle w:val="af5"/>
            <w:color w:val="000000" w:themeColor="text1"/>
            <w:spacing w:val="1"/>
            <w:u w:val="none"/>
          </w:rPr>
          <w:t>Подпорожским городским поселением</w:t>
        </w:r>
      </w:hyperlink>
    </w:p>
    <w:p w14:paraId="70814C28" w14:textId="77777777" w:rsidR="00CB0DEF" w:rsidRPr="00B17CDD" w:rsidRDefault="00CB0DEF" w:rsidP="00B17CDD">
      <w:pPr>
        <w:pStyle w:val="affb"/>
        <w:spacing w:before="0" w:beforeAutospacing="0" w:after="0" w:afterAutospacing="0"/>
        <w:ind w:firstLine="709"/>
        <w:rPr>
          <w:color w:val="000000" w:themeColor="text1"/>
          <w:spacing w:val="1"/>
        </w:rPr>
      </w:pPr>
      <w:r w:rsidRPr="00B17CDD">
        <w:rPr>
          <w:color w:val="000000" w:themeColor="text1"/>
          <w:spacing w:val="1"/>
        </w:rPr>
        <w:t>По территории поселения проходят автодороги</w:t>
      </w:r>
      <w:hyperlink r:id="rId18" w:anchor="cite_note-2" w:history="1">
        <w:r w:rsidRPr="00B17CDD">
          <w:rPr>
            <w:rStyle w:val="af5"/>
            <w:color w:val="000000" w:themeColor="text1"/>
            <w:spacing w:val="1"/>
            <w:u w:val="none"/>
            <w:vertAlign w:val="superscript"/>
          </w:rPr>
          <w:t>[2]</w:t>
        </w:r>
      </w:hyperlink>
      <w:r w:rsidRPr="00B17CDD">
        <w:rPr>
          <w:color w:val="000000" w:themeColor="text1"/>
          <w:spacing w:val="1"/>
        </w:rPr>
        <w:t>:</w:t>
      </w:r>
    </w:p>
    <w:p w14:paraId="2B539723" w14:textId="77777777"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А215</w:t>
      </w:r>
      <w:r w:rsidRPr="00B17CDD">
        <w:rPr>
          <w:color w:val="000000" w:themeColor="text1"/>
          <w:spacing w:val="1"/>
        </w:rPr>
        <w:t> (</w:t>
      </w:r>
      <w:hyperlink r:id="rId19" w:tooltip="Лодейное Поле" w:history="1">
        <w:r w:rsidRPr="00B17CDD">
          <w:rPr>
            <w:rStyle w:val="af5"/>
            <w:color w:val="000000" w:themeColor="text1"/>
            <w:spacing w:val="1"/>
            <w:u w:val="none"/>
          </w:rPr>
          <w:t>Лодейное Поле</w:t>
        </w:r>
      </w:hyperlink>
      <w:r w:rsidRPr="00B17CDD">
        <w:rPr>
          <w:color w:val="000000" w:themeColor="text1"/>
          <w:spacing w:val="1"/>
        </w:rPr>
        <w:t> — </w:t>
      </w:r>
      <w:hyperlink r:id="rId20" w:tooltip="Брин-Наволок" w:history="1">
        <w:r w:rsidRPr="00B17CDD">
          <w:rPr>
            <w:rStyle w:val="af5"/>
            <w:color w:val="000000" w:themeColor="text1"/>
            <w:spacing w:val="1"/>
            <w:u w:val="none"/>
          </w:rPr>
          <w:t>Брин-Наволок</w:t>
        </w:r>
      </w:hyperlink>
      <w:r w:rsidRPr="00B17CDD">
        <w:rPr>
          <w:color w:val="000000" w:themeColor="text1"/>
          <w:spacing w:val="1"/>
        </w:rPr>
        <w:t>)</w:t>
      </w:r>
    </w:p>
    <w:p w14:paraId="40D9F640" w14:textId="77777777"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41К-147</w:t>
      </w:r>
      <w:r w:rsidRPr="00B17CDD">
        <w:rPr>
          <w:color w:val="000000" w:themeColor="text1"/>
          <w:spacing w:val="1"/>
        </w:rPr>
        <w:t> (</w:t>
      </w:r>
      <w:hyperlink r:id="rId21" w:tooltip="Петрозаводск" w:history="1">
        <w:r w:rsidRPr="00B17CDD">
          <w:rPr>
            <w:rStyle w:val="af5"/>
            <w:color w:val="000000" w:themeColor="text1"/>
            <w:spacing w:val="1"/>
            <w:u w:val="none"/>
          </w:rPr>
          <w:t>Петрозаводск</w:t>
        </w:r>
      </w:hyperlink>
      <w:r w:rsidRPr="00B17CDD">
        <w:rPr>
          <w:color w:val="000000" w:themeColor="text1"/>
          <w:spacing w:val="1"/>
        </w:rPr>
        <w:t> — </w:t>
      </w:r>
      <w:hyperlink r:id="rId22" w:tooltip="Ошта" w:history="1">
        <w:r w:rsidRPr="00B17CDD">
          <w:rPr>
            <w:rStyle w:val="af5"/>
            <w:color w:val="000000" w:themeColor="text1"/>
            <w:spacing w:val="1"/>
            <w:u w:val="none"/>
          </w:rPr>
          <w:t>Ошта</w:t>
        </w:r>
      </w:hyperlink>
      <w:r w:rsidRPr="00B17CDD">
        <w:rPr>
          <w:color w:val="000000" w:themeColor="text1"/>
          <w:spacing w:val="1"/>
        </w:rPr>
        <w:t>)</w:t>
      </w:r>
    </w:p>
    <w:p w14:paraId="04C8DB9B" w14:textId="77777777"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41К-150</w:t>
      </w:r>
      <w:r w:rsidRPr="00B17CDD">
        <w:rPr>
          <w:color w:val="000000" w:themeColor="text1"/>
          <w:spacing w:val="1"/>
        </w:rPr>
        <w:t> (Бараны — </w:t>
      </w:r>
      <w:hyperlink r:id="rId23" w:tooltip="Вознесенье (Ленинградская область)" w:history="1">
        <w:r w:rsidRPr="00B17CDD">
          <w:rPr>
            <w:rStyle w:val="af5"/>
            <w:color w:val="000000" w:themeColor="text1"/>
            <w:spacing w:val="1"/>
            <w:u w:val="none"/>
          </w:rPr>
          <w:t>Вознесенье</w:t>
        </w:r>
      </w:hyperlink>
      <w:r w:rsidRPr="00B17CDD">
        <w:rPr>
          <w:color w:val="000000" w:themeColor="text1"/>
          <w:spacing w:val="1"/>
        </w:rPr>
        <w:t>)</w:t>
      </w:r>
    </w:p>
    <w:p w14:paraId="289D816F" w14:textId="77777777" w:rsidR="00CB0DEF" w:rsidRPr="00B17CDD" w:rsidRDefault="00CB0DEF" w:rsidP="00B17CDD">
      <w:pPr>
        <w:pStyle w:val="affb"/>
        <w:shd w:val="clear" w:color="auto" w:fill="FFFFFF"/>
        <w:spacing w:before="0" w:beforeAutospacing="0" w:after="0" w:afterAutospacing="0"/>
        <w:ind w:firstLine="709"/>
        <w:rPr>
          <w:color w:val="000000" w:themeColor="text1"/>
          <w:spacing w:val="1"/>
        </w:rPr>
      </w:pPr>
      <w:r w:rsidRPr="00B17CDD">
        <w:rPr>
          <w:color w:val="000000" w:themeColor="text1"/>
          <w:spacing w:val="1"/>
        </w:rPr>
        <w:t>Расстояние от административного центра поселения до районного центра — 90 км</w:t>
      </w:r>
    </w:p>
    <w:p w14:paraId="3D7B34AC" w14:textId="77777777" w:rsidR="00CB0DEF" w:rsidRPr="00B17CDD" w:rsidRDefault="00CB0DEF" w:rsidP="00B17CDD">
      <w:pPr>
        <w:ind w:firstLine="709"/>
        <w:rPr>
          <w:color w:val="000000" w:themeColor="text1"/>
        </w:rPr>
      </w:pPr>
      <w:r w:rsidRPr="00B17CDD">
        <w:rPr>
          <w:color w:val="000000" w:themeColor="text1"/>
        </w:rPr>
        <w:t>На</w:t>
      </w:r>
      <w:r w:rsidRPr="00B17CDD">
        <w:rPr>
          <w:color w:val="000000" w:themeColor="text1"/>
          <w:spacing w:val="1"/>
        </w:rPr>
        <w:t xml:space="preserve"> </w:t>
      </w:r>
      <w:r w:rsidRPr="00B17CDD">
        <w:rPr>
          <w:color w:val="000000" w:themeColor="text1"/>
        </w:rPr>
        <w:t>территории</w:t>
      </w:r>
      <w:r w:rsidRPr="00B17CDD">
        <w:rPr>
          <w:color w:val="000000" w:themeColor="text1"/>
          <w:spacing w:val="1"/>
        </w:rPr>
        <w:t xml:space="preserve"> </w:t>
      </w:r>
      <w:r w:rsidRPr="00B17CDD">
        <w:rPr>
          <w:color w:val="000000" w:themeColor="text1"/>
        </w:rPr>
        <w:t>поселения</w:t>
      </w:r>
      <w:r w:rsidRPr="00B17CDD">
        <w:rPr>
          <w:color w:val="000000" w:themeColor="text1"/>
          <w:spacing w:val="1"/>
        </w:rPr>
        <w:t xml:space="preserve"> </w:t>
      </w:r>
      <w:r w:rsidRPr="00B17CDD">
        <w:rPr>
          <w:color w:val="000000" w:themeColor="text1"/>
        </w:rPr>
        <w:t>расположено</w:t>
      </w:r>
      <w:r w:rsidRPr="00B17CDD">
        <w:rPr>
          <w:color w:val="000000" w:themeColor="text1"/>
          <w:spacing w:val="1"/>
        </w:rPr>
        <w:t xml:space="preserve"> </w:t>
      </w:r>
      <w:r w:rsidRPr="00B17CDD">
        <w:rPr>
          <w:color w:val="000000" w:themeColor="text1"/>
        </w:rPr>
        <w:t>10</w:t>
      </w:r>
      <w:r w:rsidRPr="00B17CDD">
        <w:rPr>
          <w:color w:val="000000" w:themeColor="text1"/>
          <w:spacing w:val="-67"/>
        </w:rPr>
        <w:t xml:space="preserve"> </w:t>
      </w:r>
      <w:r w:rsidRPr="00B17CDD">
        <w:rPr>
          <w:color w:val="000000" w:themeColor="text1"/>
        </w:rPr>
        <w:t>населенных</w:t>
      </w:r>
      <w:r w:rsidRPr="00B17CDD">
        <w:rPr>
          <w:color w:val="000000" w:themeColor="text1"/>
          <w:spacing w:val="1"/>
        </w:rPr>
        <w:t xml:space="preserve"> </w:t>
      </w:r>
      <w:r w:rsidRPr="00B17CDD">
        <w:rPr>
          <w:color w:val="000000" w:themeColor="text1"/>
        </w:rPr>
        <w:t>пунктов:</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Богданово,</w:t>
      </w:r>
      <w:r w:rsidRPr="00B17CDD">
        <w:rPr>
          <w:color w:val="000000" w:themeColor="text1"/>
          <w:spacing w:val="1"/>
        </w:rPr>
        <w:t xml:space="preserve"> </w:t>
      </w:r>
      <w:r w:rsidRPr="00B17CDD">
        <w:rPr>
          <w:color w:val="000000" w:themeColor="text1"/>
        </w:rPr>
        <w:t>г.п.</w:t>
      </w:r>
      <w:r w:rsidRPr="00B17CDD">
        <w:rPr>
          <w:color w:val="000000" w:themeColor="text1"/>
          <w:spacing w:val="1"/>
        </w:rPr>
        <w:t xml:space="preserve"> </w:t>
      </w:r>
      <w:r w:rsidRPr="00B17CDD">
        <w:rPr>
          <w:color w:val="000000" w:themeColor="text1"/>
        </w:rPr>
        <w:t>Вознесенье,</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Володарская,</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Гимрека,</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Кипрушино,</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Конец,</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Красный</w:t>
      </w:r>
      <w:r w:rsidRPr="00B17CDD">
        <w:rPr>
          <w:color w:val="000000" w:themeColor="text1"/>
          <w:spacing w:val="1"/>
        </w:rPr>
        <w:t xml:space="preserve"> </w:t>
      </w:r>
      <w:r w:rsidRPr="00B17CDD">
        <w:rPr>
          <w:color w:val="000000" w:themeColor="text1"/>
        </w:rPr>
        <w:t>Бор,</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Родионово,</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Соболевщина,</w:t>
      </w:r>
      <w:r w:rsidRPr="00B17CDD">
        <w:rPr>
          <w:color w:val="000000" w:themeColor="text1"/>
          <w:spacing w:val="-2"/>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Щелейки.</w:t>
      </w:r>
    </w:p>
    <w:p w14:paraId="3AA090E9" w14:textId="77777777" w:rsidR="00CB0DEF" w:rsidRPr="00B17CDD" w:rsidRDefault="00CB0DEF" w:rsidP="00B17CDD">
      <w:pPr>
        <w:ind w:firstLine="709"/>
        <w:rPr>
          <w:color w:val="000000" w:themeColor="text1"/>
        </w:rPr>
      </w:pPr>
      <w:r w:rsidRPr="00B17CDD">
        <w:rPr>
          <w:color w:val="000000" w:themeColor="text1"/>
        </w:rPr>
        <w:t xml:space="preserve">Численность населения в </w:t>
      </w:r>
      <w:r w:rsidR="00467F5D">
        <w:rPr>
          <w:color w:val="000000" w:themeColor="text1"/>
        </w:rPr>
        <w:t xml:space="preserve">Вознесенском городском поселении </w:t>
      </w:r>
      <w:r w:rsidRPr="00B17CDD">
        <w:rPr>
          <w:color w:val="000000" w:themeColor="text1"/>
        </w:rPr>
        <w:t xml:space="preserve">по состоянию на </w:t>
      </w:r>
      <w:r w:rsidR="00B17CDD">
        <w:rPr>
          <w:color w:val="000000" w:themeColor="text1"/>
        </w:rPr>
        <w:t>2024 год</w:t>
      </w:r>
      <w:r w:rsidRPr="00B17CDD">
        <w:rPr>
          <w:color w:val="000000" w:themeColor="text1"/>
        </w:rPr>
        <w:t xml:space="preserve"> составляет 2613 </w:t>
      </w:r>
      <w:r w:rsidR="00B17CDD">
        <w:rPr>
          <w:color w:val="000000" w:themeColor="text1"/>
        </w:rPr>
        <w:t>человек.</w:t>
      </w:r>
    </w:p>
    <w:p w14:paraId="3CE42019" w14:textId="183E5CE9" w:rsidR="00CB0DEF" w:rsidRDefault="00CB0DEF" w:rsidP="00B17CDD">
      <w:pPr>
        <w:ind w:firstLine="709"/>
        <w:rPr>
          <w:color w:val="000000" w:themeColor="text1"/>
          <w:spacing w:val="1"/>
          <w:shd w:val="clear" w:color="auto" w:fill="FFFFFF"/>
        </w:rPr>
      </w:pPr>
      <w:r w:rsidRPr="00B17CDD">
        <w:rPr>
          <w:color w:val="000000" w:themeColor="text1"/>
          <w:spacing w:val="1"/>
          <w:shd w:val="clear" w:color="auto" w:fill="FFFFFF"/>
        </w:rPr>
        <w:t>Вознесенье расположено в северо-восточной части района у истока реки </w:t>
      </w:r>
      <w:hyperlink r:id="rId24" w:tooltip="Свирь (река)" w:history="1">
        <w:r w:rsidRPr="00B17CDD">
          <w:rPr>
            <w:rStyle w:val="af5"/>
            <w:color w:val="000000" w:themeColor="text1"/>
            <w:spacing w:val="1"/>
            <w:u w:val="none"/>
            <w:shd w:val="clear" w:color="auto" w:fill="FFFFFF"/>
          </w:rPr>
          <w:t>Свирь</w:t>
        </w:r>
      </w:hyperlink>
      <w:r w:rsidRPr="00B17CDD">
        <w:rPr>
          <w:color w:val="000000" w:themeColor="text1"/>
          <w:spacing w:val="1"/>
          <w:shd w:val="clear" w:color="auto" w:fill="FFFFFF"/>
        </w:rPr>
        <w:t> из </w:t>
      </w:r>
      <w:hyperlink r:id="rId25" w:tooltip="Онежское озеро" w:history="1">
        <w:r w:rsidRPr="00B17CDD">
          <w:rPr>
            <w:rStyle w:val="af5"/>
            <w:color w:val="000000" w:themeColor="text1"/>
            <w:spacing w:val="1"/>
            <w:u w:val="none"/>
            <w:shd w:val="clear" w:color="auto" w:fill="FFFFFF"/>
          </w:rPr>
          <w:t>Онежского</w:t>
        </w:r>
        <w:r w:rsidR="0097320B">
          <w:rPr>
            <w:rStyle w:val="af5"/>
            <w:color w:val="000000" w:themeColor="text1"/>
            <w:spacing w:val="1"/>
            <w:u w:val="none"/>
            <w:shd w:val="clear" w:color="auto" w:fill="FFFFFF"/>
          </w:rPr>
          <w:t xml:space="preserve"> </w:t>
        </w:r>
        <w:r w:rsidRPr="00B17CDD">
          <w:rPr>
            <w:rStyle w:val="af5"/>
            <w:color w:val="000000" w:themeColor="text1"/>
            <w:spacing w:val="1"/>
            <w:u w:val="none"/>
            <w:shd w:val="clear" w:color="auto" w:fill="FFFFFF"/>
          </w:rPr>
          <w:t>озера</w:t>
        </w:r>
      </w:hyperlink>
      <w:r w:rsidRPr="00B17CDD">
        <w:rPr>
          <w:color w:val="000000" w:themeColor="text1"/>
          <w:spacing w:val="1"/>
          <w:shd w:val="clear" w:color="auto" w:fill="FFFFFF"/>
        </w:rPr>
        <w:t>. Посёлок расположен на обоих берегах реки, связанных </w:t>
      </w:r>
      <w:hyperlink r:id="rId26" w:tooltip="Паром" w:history="1">
        <w:r w:rsidRPr="00B17CDD">
          <w:rPr>
            <w:rStyle w:val="af5"/>
            <w:color w:val="000000" w:themeColor="text1"/>
            <w:spacing w:val="1"/>
            <w:u w:val="none"/>
            <w:shd w:val="clear" w:color="auto" w:fill="FFFFFF"/>
          </w:rPr>
          <w:t>паромной переправой</w:t>
        </w:r>
      </w:hyperlink>
      <w:r w:rsidRPr="00B17CDD">
        <w:rPr>
          <w:color w:val="000000" w:themeColor="text1"/>
          <w:spacing w:val="1"/>
          <w:shd w:val="clear" w:color="auto" w:fill="FFFFFF"/>
        </w:rPr>
        <w:t>.</w:t>
      </w:r>
    </w:p>
    <w:p w14:paraId="16B036AD" w14:textId="77777777" w:rsidR="00B17CDD" w:rsidRDefault="00B17CDD" w:rsidP="00B17CDD">
      <w:pPr>
        <w:ind w:firstLine="709"/>
        <w:rPr>
          <w:color w:val="000000" w:themeColor="text1"/>
          <w:spacing w:val="1"/>
          <w:u w:val="single"/>
          <w:shd w:val="clear" w:color="auto" w:fill="FFFFFF"/>
        </w:rPr>
      </w:pPr>
      <w:r w:rsidRPr="00B17CDD">
        <w:rPr>
          <w:color w:val="000000" w:themeColor="text1"/>
          <w:spacing w:val="1"/>
          <w:u w:val="single"/>
          <w:shd w:val="clear" w:color="auto" w:fill="FFFFFF"/>
        </w:rPr>
        <w:t>Климат</w:t>
      </w:r>
    </w:p>
    <w:tbl>
      <w:tblPr>
        <w:tblStyle w:val="aff"/>
        <w:tblW w:w="0" w:type="auto"/>
        <w:tblLook w:val="04A0" w:firstRow="1" w:lastRow="0" w:firstColumn="1" w:lastColumn="0" w:noHBand="0" w:noVBand="1"/>
      </w:tblPr>
      <w:tblGrid>
        <w:gridCol w:w="2537"/>
        <w:gridCol w:w="537"/>
        <w:gridCol w:w="537"/>
        <w:gridCol w:w="537"/>
        <w:gridCol w:w="470"/>
        <w:gridCol w:w="470"/>
        <w:gridCol w:w="571"/>
        <w:gridCol w:w="571"/>
        <w:gridCol w:w="571"/>
        <w:gridCol w:w="571"/>
        <w:gridCol w:w="470"/>
        <w:gridCol w:w="537"/>
        <w:gridCol w:w="537"/>
        <w:gridCol w:w="520"/>
      </w:tblGrid>
      <w:tr w:rsidR="00B17CDD" w14:paraId="3BFD5F63" w14:textId="77777777" w:rsidTr="005828D6">
        <w:trPr>
          <w:cantSplit/>
          <w:trHeight w:val="854"/>
        </w:trPr>
        <w:tc>
          <w:tcPr>
            <w:tcW w:w="0" w:type="auto"/>
            <w:vAlign w:val="center"/>
          </w:tcPr>
          <w:p w14:paraId="012E4B4A" w14:textId="77777777" w:rsidR="00B17CDD" w:rsidRPr="00B17CDD" w:rsidRDefault="00B17CDD" w:rsidP="005828D6">
            <w:pPr>
              <w:ind w:firstLine="0"/>
              <w:jc w:val="center"/>
              <w:rPr>
                <w:b/>
                <w:color w:val="000000" w:themeColor="text1"/>
                <w:spacing w:val="1"/>
                <w:sz w:val="20"/>
                <w:szCs w:val="20"/>
                <w:shd w:val="clear" w:color="auto" w:fill="FFFFFF"/>
              </w:rPr>
            </w:pPr>
            <w:r w:rsidRPr="00B17CDD">
              <w:rPr>
                <w:b/>
                <w:color w:val="000000" w:themeColor="text1"/>
                <w:spacing w:val="1"/>
                <w:sz w:val="20"/>
                <w:szCs w:val="20"/>
                <w:shd w:val="clear" w:color="auto" w:fill="FFFFFF"/>
              </w:rPr>
              <w:t>Показатель</w:t>
            </w:r>
          </w:p>
        </w:tc>
        <w:tc>
          <w:tcPr>
            <w:tcW w:w="0" w:type="auto"/>
            <w:textDirection w:val="btLr"/>
            <w:vAlign w:val="center"/>
          </w:tcPr>
          <w:p w14:paraId="680B1173"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Янв</w:t>
            </w:r>
          </w:p>
        </w:tc>
        <w:tc>
          <w:tcPr>
            <w:tcW w:w="0" w:type="auto"/>
            <w:textDirection w:val="btLr"/>
            <w:vAlign w:val="center"/>
          </w:tcPr>
          <w:p w14:paraId="0BA95222"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Фев</w:t>
            </w:r>
          </w:p>
        </w:tc>
        <w:tc>
          <w:tcPr>
            <w:tcW w:w="0" w:type="auto"/>
            <w:textDirection w:val="btLr"/>
            <w:vAlign w:val="center"/>
          </w:tcPr>
          <w:p w14:paraId="79C089C3"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Март</w:t>
            </w:r>
          </w:p>
        </w:tc>
        <w:tc>
          <w:tcPr>
            <w:tcW w:w="0" w:type="auto"/>
            <w:textDirection w:val="btLr"/>
            <w:vAlign w:val="center"/>
          </w:tcPr>
          <w:p w14:paraId="6A71EC82"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Апр</w:t>
            </w:r>
          </w:p>
        </w:tc>
        <w:tc>
          <w:tcPr>
            <w:tcW w:w="0" w:type="auto"/>
            <w:textDirection w:val="btLr"/>
            <w:vAlign w:val="center"/>
          </w:tcPr>
          <w:p w14:paraId="2F8B1C02"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Май</w:t>
            </w:r>
          </w:p>
        </w:tc>
        <w:tc>
          <w:tcPr>
            <w:tcW w:w="0" w:type="auto"/>
            <w:textDirection w:val="btLr"/>
            <w:vAlign w:val="center"/>
          </w:tcPr>
          <w:p w14:paraId="06BE37F8"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Июнь</w:t>
            </w:r>
          </w:p>
        </w:tc>
        <w:tc>
          <w:tcPr>
            <w:tcW w:w="0" w:type="auto"/>
            <w:textDirection w:val="btLr"/>
            <w:vAlign w:val="center"/>
          </w:tcPr>
          <w:p w14:paraId="4A75E442"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Июль</w:t>
            </w:r>
          </w:p>
        </w:tc>
        <w:tc>
          <w:tcPr>
            <w:tcW w:w="0" w:type="auto"/>
            <w:textDirection w:val="btLr"/>
            <w:vAlign w:val="center"/>
          </w:tcPr>
          <w:p w14:paraId="27C2968A"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Авг</w:t>
            </w:r>
          </w:p>
        </w:tc>
        <w:tc>
          <w:tcPr>
            <w:tcW w:w="0" w:type="auto"/>
            <w:textDirection w:val="btLr"/>
            <w:vAlign w:val="center"/>
          </w:tcPr>
          <w:p w14:paraId="6F15E873"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Сент</w:t>
            </w:r>
          </w:p>
        </w:tc>
        <w:tc>
          <w:tcPr>
            <w:tcW w:w="0" w:type="auto"/>
            <w:textDirection w:val="btLr"/>
            <w:vAlign w:val="center"/>
          </w:tcPr>
          <w:p w14:paraId="36836616"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Окт</w:t>
            </w:r>
          </w:p>
        </w:tc>
        <w:tc>
          <w:tcPr>
            <w:tcW w:w="0" w:type="auto"/>
            <w:textDirection w:val="btLr"/>
            <w:vAlign w:val="center"/>
          </w:tcPr>
          <w:p w14:paraId="69F01974"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Нояб</w:t>
            </w:r>
          </w:p>
        </w:tc>
        <w:tc>
          <w:tcPr>
            <w:tcW w:w="0" w:type="auto"/>
            <w:textDirection w:val="btLr"/>
            <w:vAlign w:val="center"/>
          </w:tcPr>
          <w:p w14:paraId="3B0D7193"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Дек</w:t>
            </w:r>
          </w:p>
        </w:tc>
        <w:tc>
          <w:tcPr>
            <w:tcW w:w="0" w:type="auto"/>
            <w:textDirection w:val="btLr"/>
            <w:vAlign w:val="center"/>
          </w:tcPr>
          <w:p w14:paraId="0DCAE69A" w14:textId="77777777" w:rsidR="00B17CDD" w:rsidRPr="00B17CDD" w:rsidRDefault="00B17CDD" w:rsidP="005828D6">
            <w:pPr>
              <w:ind w:left="113" w:right="113"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Год</w:t>
            </w:r>
          </w:p>
        </w:tc>
      </w:tr>
      <w:tr w:rsidR="00B17CDD" w14:paraId="04C760D6" w14:textId="77777777" w:rsidTr="005828D6">
        <w:tc>
          <w:tcPr>
            <w:tcW w:w="0" w:type="auto"/>
            <w:vAlign w:val="center"/>
          </w:tcPr>
          <w:p w14:paraId="024130B6" w14:textId="77777777"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 xml:space="preserve">Средняя температура, </w:t>
            </w:r>
            <w:r w:rsidRPr="00B17CDD">
              <w:rPr>
                <w:b/>
                <w:bCs/>
                <w:color w:val="202122"/>
                <w:sz w:val="20"/>
                <w:szCs w:val="20"/>
              </w:rPr>
              <w:t>°C</w:t>
            </w:r>
          </w:p>
        </w:tc>
        <w:tc>
          <w:tcPr>
            <w:tcW w:w="0" w:type="auto"/>
            <w:vAlign w:val="center"/>
          </w:tcPr>
          <w:p w14:paraId="19F65E22"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-8,2</w:t>
            </w:r>
          </w:p>
        </w:tc>
        <w:tc>
          <w:tcPr>
            <w:tcW w:w="0" w:type="auto"/>
            <w:vAlign w:val="center"/>
          </w:tcPr>
          <w:p w14:paraId="1B85F1AF"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-8,2</w:t>
            </w:r>
          </w:p>
        </w:tc>
        <w:tc>
          <w:tcPr>
            <w:tcW w:w="0" w:type="auto"/>
            <w:vAlign w:val="center"/>
          </w:tcPr>
          <w:p w14:paraId="7C957AF2"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-3,4</w:t>
            </w:r>
          </w:p>
        </w:tc>
        <w:tc>
          <w:tcPr>
            <w:tcW w:w="0" w:type="auto"/>
            <w:vAlign w:val="center"/>
          </w:tcPr>
          <w:p w14:paraId="0D9A94D9"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2,9</w:t>
            </w:r>
          </w:p>
        </w:tc>
        <w:tc>
          <w:tcPr>
            <w:tcW w:w="0" w:type="auto"/>
            <w:vAlign w:val="center"/>
          </w:tcPr>
          <w:p w14:paraId="7E4CF0EA"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9,1</w:t>
            </w:r>
          </w:p>
        </w:tc>
        <w:tc>
          <w:tcPr>
            <w:tcW w:w="0" w:type="auto"/>
            <w:vAlign w:val="center"/>
          </w:tcPr>
          <w:p w14:paraId="68C34807"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14,1</w:t>
            </w:r>
          </w:p>
        </w:tc>
        <w:tc>
          <w:tcPr>
            <w:tcW w:w="0" w:type="auto"/>
            <w:vAlign w:val="center"/>
          </w:tcPr>
          <w:p w14:paraId="26AF1AAC"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17,0</w:t>
            </w:r>
          </w:p>
        </w:tc>
        <w:tc>
          <w:tcPr>
            <w:tcW w:w="0" w:type="auto"/>
            <w:vAlign w:val="center"/>
          </w:tcPr>
          <w:p w14:paraId="269F0211"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14,9</w:t>
            </w:r>
          </w:p>
        </w:tc>
        <w:tc>
          <w:tcPr>
            <w:tcW w:w="0" w:type="auto"/>
            <w:vAlign w:val="center"/>
          </w:tcPr>
          <w:p w14:paraId="3D1F07E3"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10,3</w:t>
            </w:r>
          </w:p>
        </w:tc>
        <w:tc>
          <w:tcPr>
            <w:tcW w:w="0" w:type="auto"/>
            <w:vAlign w:val="center"/>
          </w:tcPr>
          <w:p w14:paraId="6A7E74C4"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4,3</w:t>
            </w:r>
          </w:p>
        </w:tc>
        <w:tc>
          <w:tcPr>
            <w:tcW w:w="0" w:type="auto"/>
            <w:vAlign w:val="center"/>
          </w:tcPr>
          <w:p w14:paraId="10527339"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-1,5</w:t>
            </w:r>
          </w:p>
        </w:tc>
        <w:tc>
          <w:tcPr>
            <w:tcW w:w="0" w:type="auto"/>
            <w:vAlign w:val="center"/>
          </w:tcPr>
          <w:p w14:paraId="461B1A63"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-5,5</w:t>
            </w:r>
          </w:p>
        </w:tc>
        <w:tc>
          <w:tcPr>
            <w:tcW w:w="0" w:type="auto"/>
            <w:vAlign w:val="center"/>
          </w:tcPr>
          <w:p w14:paraId="18D02926" w14:textId="77777777"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3,9</w:t>
            </w:r>
          </w:p>
        </w:tc>
      </w:tr>
      <w:tr w:rsidR="00B17CDD" w14:paraId="2037EBF2" w14:textId="77777777" w:rsidTr="005828D6">
        <w:tc>
          <w:tcPr>
            <w:tcW w:w="0" w:type="auto"/>
            <w:vAlign w:val="center"/>
          </w:tcPr>
          <w:p w14:paraId="6FDAB6E6" w14:textId="77777777"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Норма осадков, мм</w:t>
            </w:r>
          </w:p>
        </w:tc>
        <w:tc>
          <w:tcPr>
            <w:tcW w:w="0" w:type="auto"/>
            <w:vAlign w:val="center"/>
          </w:tcPr>
          <w:p w14:paraId="34A7887F"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41</w:t>
            </w:r>
          </w:p>
        </w:tc>
        <w:tc>
          <w:tcPr>
            <w:tcW w:w="0" w:type="auto"/>
            <w:vAlign w:val="center"/>
          </w:tcPr>
          <w:p w14:paraId="1A2C3C31"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35</w:t>
            </w:r>
          </w:p>
        </w:tc>
        <w:tc>
          <w:tcPr>
            <w:tcW w:w="0" w:type="auto"/>
            <w:vAlign w:val="center"/>
          </w:tcPr>
          <w:p w14:paraId="2E0DE54A"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33</w:t>
            </w:r>
          </w:p>
        </w:tc>
        <w:tc>
          <w:tcPr>
            <w:tcW w:w="0" w:type="auto"/>
            <w:vAlign w:val="center"/>
          </w:tcPr>
          <w:p w14:paraId="66221847"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32</w:t>
            </w:r>
          </w:p>
        </w:tc>
        <w:tc>
          <w:tcPr>
            <w:tcW w:w="0" w:type="auto"/>
            <w:vAlign w:val="center"/>
          </w:tcPr>
          <w:p w14:paraId="450A582D"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50</w:t>
            </w:r>
          </w:p>
        </w:tc>
        <w:tc>
          <w:tcPr>
            <w:tcW w:w="0" w:type="auto"/>
            <w:vAlign w:val="center"/>
          </w:tcPr>
          <w:p w14:paraId="38E57DE8"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72</w:t>
            </w:r>
          </w:p>
        </w:tc>
        <w:tc>
          <w:tcPr>
            <w:tcW w:w="0" w:type="auto"/>
            <w:vAlign w:val="center"/>
          </w:tcPr>
          <w:p w14:paraId="571BF2AA"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78</w:t>
            </w:r>
          </w:p>
        </w:tc>
        <w:tc>
          <w:tcPr>
            <w:tcW w:w="0" w:type="auto"/>
            <w:vAlign w:val="center"/>
          </w:tcPr>
          <w:p w14:paraId="6639453D"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87</w:t>
            </w:r>
          </w:p>
        </w:tc>
        <w:tc>
          <w:tcPr>
            <w:tcW w:w="0" w:type="auto"/>
            <w:vAlign w:val="center"/>
          </w:tcPr>
          <w:p w14:paraId="3E221B10"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63</w:t>
            </w:r>
          </w:p>
        </w:tc>
        <w:tc>
          <w:tcPr>
            <w:tcW w:w="0" w:type="auto"/>
            <w:vAlign w:val="center"/>
          </w:tcPr>
          <w:p w14:paraId="3D750FDA"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66</w:t>
            </w:r>
          </w:p>
        </w:tc>
        <w:tc>
          <w:tcPr>
            <w:tcW w:w="0" w:type="auto"/>
            <w:vAlign w:val="center"/>
          </w:tcPr>
          <w:p w14:paraId="4EEDEC45"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54</w:t>
            </w:r>
          </w:p>
        </w:tc>
        <w:tc>
          <w:tcPr>
            <w:tcW w:w="0" w:type="auto"/>
            <w:vAlign w:val="center"/>
          </w:tcPr>
          <w:p w14:paraId="188DF740"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49</w:t>
            </w:r>
          </w:p>
        </w:tc>
        <w:tc>
          <w:tcPr>
            <w:tcW w:w="0" w:type="auto"/>
            <w:vAlign w:val="center"/>
          </w:tcPr>
          <w:p w14:paraId="1953001C" w14:textId="77777777" w:rsidR="00B17CDD" w:rsidRPr="00B17CDD" w:rsidRDefault="00B17CDD" w:rsidP="004D097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660</w:t>
            </w:r>
          </w:p>
        </w:tc>
      </w:tr>
    </w:tbl>
    <w:p w14:paraId="1C63581E" w14:textId="77777777" w:rsidR="00B17CDD" w:rsidRPr="00B17CDD" w:rsidRDefault="00B17CDD" w:rsidP="00B17CDD">
      <w:pPr>
        <w:ind w:firstLine="709"/>
        <w:rPr>
          <w:color w:val="000000" w:themeColor="text1"/>
          <w:spacing w:val="1"/>
          <w:u w:val="single"/>
          <w:shd w:val="clear" w:color="auto" w:fill="FFFFFF"/>
        </w:rPr>
      </w:pPr>
    </w:p>
    <w:p w14:paraId="2A382907" w14:textId="77777777" w:rsidR="00CB0DEF" w:rsidRPr="00B17CDD" w:rsidRDefault="00CB0DEF" w:rsidP="001016BC"/>
    <w:p w14:paraId="478AB8E0" w14:textId="77777777" w:rsidR="002F4942" w:rsidRPr="00781C31" w:rsidRDefault="002F4942" w:rsidP="005D3DA2">
      <w:pPr>
        <w:pStyle w:val="1"/>
      </w:pPr>
      <w:bookmarkStart w:id="5" w:name="_Toc8041144"/>
      <w:bookmarkStart w:id="6" w:name="_Toc191880760"/>
      <w:r w:rsidRPr="00781C31">
        <w:lastRenderedPageBreak/>
        <w:t>ГЛАВА 1. "СУЩЕСТВУЮЩЕЕ ПОЛОЖЕНИЕ В СФЕРЕ ПРОИЗВОДСТВА, ПЕРЕДАЧИ И ПОТРЕБЛЕНИЯ ТЕПЛОВОЙ ЭНЕРГИИ ДЛЯ ЦЕЛЕЙ ТЕПЛОСНАБЖЕНИЯ"</w:t>
      </w:r>
      <w:bookmarkEnd w:id="5"/>
      <w:bookmarkEnd w:id="6"/>
    </w:p>
    <w:p w14:paraId="2FE34038" w14:textId="77777777" w:rsidR="002F4942" w:rsidRPr="00781C31" w:rsidRDefault="002F4942" w:rsidP="00AD762E">
      <w:pPr>
        <w:pStyle w:val="20"/>
      </w:pPr>
      <w:bookmarkStart w:id="7" w:name="_Toc8041145"/>
      <w:bookmarkStart w:id="8" w:name="_Toc191880761"/>
      <w:bookmarkStart w:id="9" w:name="sub_115"/>
      <w:r w:rsidRPr="00781C31">
        <w:t>Часть 1 "Функциональная структура теплоснабжения"</w:t>
      </w:r>
      <w:bookmarkEnd w:id="7"/>
      <w:bookmarkEnd w:id="8"/>
    </w:p>
    <w:p w14:paraId="3C236BD3" w14:textId="77777777" w:rsidR="00183095" w:rsidRPr="00781C31" w:rsidRDefault="00183095" w:rsidP="008E6AE2">
      <w:pPr>
        <w:ind w:firstLine="709"/>
      </w:pPr>
      <w:r w:rsidRPr="00781C31">
        <w:rPr>
          <w:b/>
          <w:i/>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p>
    <w:p w14:paraId="35EC626F" w14:textId="10A101F7" w:rsidR="007D3AD9" w:rsidRPr="00781C31" w:rsidRDefault="007D3AD9" w:rsidP="008E6AE2">
      <w:pPr>
        <w:ind w:firstLine="709"/>
      </w:pPr>
      <w:r w:rsidRPr="00781C31">
        <w:t xml:space="preserve">Теплоснабжение </w:t>
      </w:r>
      <w:r w:rsidR="0099586D">
        <w:t>Вознесеснского городского</w:t>
      </w:r>
      <w:r w:rsidR="004E361A">
        <w:t xml:space="preserve"> поселения</w:t>
      </w:r>
      <w:r w:rsidR="007760FF">
        <w:t xml:space="preserve"> </w:t>
      </w:r>
      <w:r w:rsidR="002C3B30" w:rsidRPr="00781C31">
        <w:t>на 01.01.202</w:t>
      </w:r>
      <w:r w:rsidR="005828D6">
        <w:t>5</w:t>
      </w:r>
      <w:r w:rsidR="002C3B30" w:rsidRPr="00781C31">
        <w:t xml:space="preserve"> год </w:t>
      </w:r>
      <w:r w:rsidRPr="00781C31">
        <w:t>осуществляется теплоснабжающ</w:t>
      </w:r>
      <w:r w:rsidR="00DF13D3" w:rsidRPr="00781C31">
        <w:t>ей</w:t>
      </w:r>
      <w:r w:rsidRPr="00781C31">
        <w:t xml:space="preserve"> организац</w:t>
      </w:r>
      <w:r w:rsidR="00DF13D3" w:rsidRPr="00781C31">
        <w:t>ие</w:t>
      </w:r>
      <w:r w:rsidRPr="00781C31">
        <w:t>й:</w:t>
      </w:r>
    </w:p>
    <w:p w14:paraId="4888FB90" w14:textId="77777777" w:rsidR="007D3AD9" w:rsidRPr="0099586D" w:rsidRDefault="0099586D" w:rsidP="008E6AE2">
      <w:pPr>
        <w:pStyle w:val="aa"/>
        <w:numPr>
          <w:ilvl w:val="0"/>
          <w:numId w:val="11"/>
        </w:numPr>
        <w:ind w:left="993" w:firstLine="709"/>
      </w:pPr>
      <w:r w:rsidRPr="0099586D">
        <w:t>Общество с ограниченной ответственностью «НИЛА»</w:t>
      </w:r>
      <w:r w:rsidR="00DF13D3" w:rsidRPr="0099586D">
        <w:t>.</w:t>
      </w:r>
    </w:p>
    <w:p w14:paraId="4A27A8D7" w14:textId="77777777" w:rsidR="007D3AD9" w:rsidRPr="0099586D" w:rsidRDefault="007D3AD9" w:rsidP="008E6AE2">
      <w:pPr>
        <w:ind w:firstLine="709"/>
      </w:pPr>
      <w:r w:rsidRPr="00781C31">
        <w:t>Особенностью функциональной ст</w:t>
      </w:r>
      <w:r w:rsidR="002F4E63" w:rsidRPr="00781C31">
        <w:t>руктуры централизованного тепло</w:t>
      </w:r>
      <w:r w:rsidRPr="00781C31">
        <w:t xml:space="preserve">снабжения </w:t>
      </w:r>
      <w:r w:rsidR="002F4E63" w:rsidRPr="00781C31">
        <w:t>муниципального образования</w:t>
      </w:r>
      <w:r w:rsidRPr="00781C31">
        <w:t xml:space="preserve"> является то, что передача тепловой энергии от источника до </w:t>
      </w:r>
      <w:r w:rsidRPr="0099586D">
        <w:t xml:space="preserve">потребителя </w:t>
      </w:r>
      <w:r w:rsidR="002F4E63" w:rsidRPr="0099586D">
        <w:t>полностью выполняется теплоснаб</w:t>
      </w:r>
      <w:r w:rsidRPr="0099586D">
        <w:t>жающ</w:t>
      </w:r>
      <w:r w:rsidR="00DF13D3" w:rsidRPr="0099586D">
        <w:t>ей</w:t>
      </w:r>
      <w:r w:rsidRPr="0099586D">
        <w:t xml:space="preserve"> организаци</w:t>
      </w:r>
      <w:r w:rsidR="00DF13D3" w:rsidRPr="0099586D">
        <w:t>ей</w:t>
      </w:r>
      <w:r w:rsidRPr="0099586D">
        <w:t xml:space="preserve">. </w:t>
      </w:r>
    </w:p>
    <w:p w14:paraId="6E851EAA" w14:textId="77777777" w:rsidR="007D3AD9" w:rsidRPr="00781C31" w:rsidRDefault="007D3AD9" w:rsidP="008E6AE2">
      <w:pPr>
        <w:ind w:firstLine="709"/>
      </w:pPr>
      <w:r w:rsidRPr="0099586D">
        <w:t>В эксплуатационную зону действ</w:t>
      </w:r>
      <w:r w:rsidR="002F4E63" w:rsidRPr="0099586D">
        <w:t xml:space="preserve">ия </w:t>
      </w:r>
      <w:r w:rsidR="0099586D">
        <w:t>Общества</w:t>
      </w:r>
      <w:r w:rsidR="0099586D" w:rsidRPr="0099586D">
        <w:t xml:space="preserve"> с ограниченной ответственностью «НИЛА»</w:t>
      </w:r>
      <w:r w:rsidR="0099586D">
        <w:t xml:space="preserve"> входи</w:t>
      </w:r>
      <w:r w:rsidRPr="0099586D">
        <w:t>т</w:t>
      </w:r>
      <w:r w:rsidRPr="00781C31">
        <w:t xml:space="preserve"> </w:t>
      </w:r>
      <w:r w:rsidR="0099586D">
        <w:t>1</w:t>
      </w:r>
      <w:r w:rsidRPr="00781C31">
        <w:t xml:space="preserve"> источник </w:t>
      </w:r>
      <w:r w:rsidRPr="0099586D">
        <w:t xml:space="preserve">тепловой энергии </w:t>
      </w:r>
      <w:r w:rsidR="002F4E63" w:rsidRPr="0099586D">
        <w:t>–</w:t>
      </w:r>
      <w:r w:rsidRPr="0099586D">
        <w:t xml:space="preserve"> </w:t>
      </w:r>
      <w:r w:rsidR="0099586D" w:rsidRPr="0099586D">
        <w:t>Котельная на биотопливе №б/н</w:t>
      </w:r>
      <w:r w:rsidR="002001BE" w:rsidRPr="0099586D">
        <w:t>,</w:t>
      </w:r>
      <w:r w:rsidR="006F0968" w:rsidRPr="00781C31">
        <w:t xml:space="preserve"> а также присоеди</w:t>
      </w:r>
      <w:r w:rsidRPr="00781C31">
        <w:t>нённые к ним тепловые сети.</w:t>
      </w:r>
    </w:p>
    <w:p w14:paraId="03F64271" w14:textId="5AF8B3C2" w:rsidR="007D3AD9" w:rsidRPr="00FC6F80" w:rsidRDefault="0099586D" w:rsidP="008E6AE2">
      <w:pPr>
        <w:ind w:firstLine="709"/>
      </w:pPr>
      <w:r w:rsidRPr="0099586D">
        <w:t>Котельная на биотопливе №б/н</w:t>
      </w:r>
      <w:r w:rsidR="007D3AD9" w:rsidRPr="0099586D">
        <w:t>.</w:t>
      </w:r>
      <w:r w:rsidR="007D3AD9" w:rsidRPr="00FC6F80">
        <w:t xml:space="preserve"> </w:t>
      </w:r>
      <w:r w:rsidR="005C7E8E">
        <w:rPr>
          <w:bCs/>
        </w:rPr>
        <w:t xml:space="preserve">Установленная мощность источника на топливе (основное) </w:t>
      </w:r>
      <w:r w:rsidR="00694260">
        <w:rPr>
          <w:bCs/>
        </w:rPr>
        <w:t>древесная щеп</w:t>
      </w:r>
      <w:r>
        <w:rPr>
          <w:bCs/>
        </w:rPr>
        <w:t>а</w:t>
      </w:r>
      <w:r w:rsidR="005C7E8E">
        <w:rPr>
          <w:bCs/>
        </w:rPr>
        <w:t xml:space="preserve"> </w:t>
      </w:r>
      <w:r w:rsidR="00EB0298">
        <w:rPr>
          <w:bCs/>
        </w:rPr>
        <w:t>–</w:t>
      </w:r>
      <w:r w:rsidR="005C7E8E">
        <w:rPr>
          <w:bCs/>
        </w:rPr>
        <w:t xml:space="preserve"> </w:t>
      </w:r>
      <w:r w:rsidRPr="0099586D">
        <w:t>11</w:t>
      </w:r>
      <w:r w:rsidR="004D097D">
        <w:t>,</w:t>
      </w:r>
      <w:r w:rsidRPr="0099586D">
        <w:t>18</w:t>
      </w:r>
      <w:r>
        <w:t xml:space="preserve"> </w:t>
      </w:r>
      <w:r w:rsidR="005C7E8E" w:rsidRPr="0099586D">
        <w:rPr>
          <w:bCs/>
        </w:rPr>
        <w:t>Гкал</w:t>
      </w:r>
      <w:r w:rsidR="005B76F9">
        <w:rPr>
          <w:bCs/>
        </w:rPr>
        <w:t>/час. Резервное топливо – дрова.</w:t>
      </w:r>
    </w:p>
    <w:p w14:paraId="195FA512" w14:textId="2D043ABA" w:rsidR="00CC3EFF" w:rsidRPr="00FC6F80" w:rsidRDefault="00CC3EFF" w:rsidP="008E6AE2">
      <w:pPr>
        <w:ind w:firstLine="709"/>
      </w:pPr>
      <w:r w:rsidRPr="00FC6F80">
        <w:t xml:space="preserve">Сводный перечень зон деятельности (эксплуатационной ответственности) теплоснабжающих и теплосетевых организаций </w:t>
      </w:r>
      <w:r w:rsidR="00740523" w:rsidRPr="00FC6F80">
        <w:t>на 01.01.202</w:t>
      </w:r>
      <w:r w:rsidR="005828D6">
        <w:t>5</w:t>
      </w:r>
      <w:r w:rsidR="00740523" w:rsidRPr="00FC6F80">
        <w:t xml:space="preserve"> год</w:t>
      </w:r>
      <w:r w:rsidR="002001BE" w:rsidRPr="00FC6F80">
        <w:t>а</w:t>
      </w:r>
      <w:r w:rsidR="008A3B17">
        <w:t xml:space="preserve"> </w:t>
      </w:r>
      <w:r w:rsidRPr="00FC6F80">
        <w:t>представлен в таблице 1.1.1.</w:t>
      </w:r>
    </w:p>
    <w:p w14:paraId="054C69FA" w14:textId="77777777" w:rsidR="00DF61B2" w:rsidRPr="00100870" w:rsidRDefault="00DF61B2" w:rsidP="00CC3EFF">
      <w:pPr>
        <w:jc w:val="right"/>
        <w:rPr>
          <w:highlight w:val="yellow"/>
        </w:rPr>
        <w:sectPr w:rsidR="00DF61B2" w:rsidRPr="00100870" w:rsidSect="00F55314">
          <w:footerReference w:type="default" r:id="rId27"/>
          <w:pgSz w:w="11906" w:h="16838"/>
          <w:pgMar w:top="567" w:right="851" w:bottom="567" w:left="1418" w:header="0" w:footer="383" w:gutter="0"/>
          <w:cols w:space="708"/>
          <w:titlePg/>
          <w:docGrid w:linePitch="381"/>
        </w:sectPr>
      </w:pPr>
    </w:p>
    <w:p w14:paraId="5F8A4567" w14:textId="7495FA86" w:rsidR="007D3AD9" w:rsidRDefault="00CC3EFF" w:rsidP="008E6AE2">
      <w:pPr>
        <w:ind w:firstLine="709"/>
      </w:pPr>
      <w:r w:rsidRPr="00FC6F80">
        <w:lastRenderedPageBreak/>
        <w:t>Таблица 1.1.1</w:t>
      </w:r>
      <w:r w:rsidR="007760FF">
        <w:t xml:space="preserve"> - </w:t>
      </w:r>
      <w:r w:rsidR="00BE768F" w:rsidRPr="00FC6F80">
        <w:t>Сводный перечень зон деятельности (эксплуатационной ответственности) теплоснабжающих и теплосетевых организаций</w:t>
      </w:r>
      <w:r w:rsidR="00740523" w:rsidRPr="00FC6F80">
        <w:t xml:space="preserve"> на 01.01.202</w:t>
      </w:r>
      <w:r w:rsidR="004D097D">
        <w:t>5</w:t>
      </w:r>
      <w:r w:rsidR="002001BE" w:rsidRPr="00FC6F80">
        <w:t xml:space="preserve"> </w:t>
      </w:r>
      <w:r w:rsidR="00740523" w:rsidRPr="00FC6F80">
        <w:t>год</w:t>
      </w:r>
      <w:r w:rsidR="002001BE" w:rsidRPr="00FC6F80">
        <w:t>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
        <w:gridCol w:w="1669"/>
        <w:gridCol w:w="1833"/>
        <w:gridCol w:w="1549"/>
        <w:gridCol w:w="2054"/>
        <w:gridCol w:w="2310"/>
        <w:gridCol w:w="1549"/>
        <w:gridCol w:w="2054"/>
        <w:gridCol w:w="2310"/>
      </w:tblGrid>
      <w:tr w:rsidR="0099586D" w14:paraId="2C8E5227" w14:textId="77777777" w:rsidTr="004D097D">
        <w:trPr>
          <w:tblHeader/>
        </w:trPr>
        <w:tc>
          <w:tcPr>
            <w:tcW w:w="0" w:type="auto"/>
            <w:vMerge w:val="restart"/>
            <w:tcBorders>
              <w:top w:val="single" w:sz="4" w:space="0" w:color="auto"/>
              <w:right w:val="single" w:sz="4" w:space="0" w:color="auto"/>
            </w:tcBorders>
            <w:tcMar>
              <w:left w:w="28" w:type="dxa"/>
              <w:right w:w="28" w:type="dxa"/>
            </w:tcMar>
            <w:vAlign w:val="center"/>
          </w:tcPr>
          <w:p w14:paraId="5695795A" w14:textId="77777777" w:rsidR="0099586D" w:rsidRDefault="0099586D" w:rsidP="0099586D">
            <w:pPr>
              <w:keepNext/>
              <w:ind w:firstLine="0"/>
              <w:jc w:val="center"/>
              <w:rPr>
                <w:b/>
                <w:sz w:val="20"/>
                <w:szCs w:val="20"/>
              </w:rPr>
            </w:pPr>
            <w:r>
              <w:rPr>
                <w:b/>
                <w:sz w:val="20"/>
                <w:szCs w:val="20"/>
              </w:rPr>
              <w:t>№ п/п</w:t>
            </w:r>
          </w:p>
        </w:tc>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3F5D51FB" w14:textId="77777777" w:rsidR="0099586D" w:rsidRDefault="0099586D" w:rsidP="0099586D">
            <w:pPr>
              <w:keepNext/>
              <w:ind w:firstLine="0"/>
              <w:jc w:val="center"/>
              <w:rPr>
                <w:b/>
                <w:sz w:val="20"/>
                <w:szCs w:val="20"/>
              </w:rPr>
            </w:pPr>
            <w:r>
              <w:rPr>
                <w:b/>
                <w:sz w:val="20"/>
                <w:szCs w:val="20"/>
              </w:rPr>
              <w:t>Наименования источников тепловой энергии</w:t>
            </w:r>
          </w:p>
        </w:tc>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A1ECD51" w14:textId="77777777" w:rsidR="0099586D" w:rsidRDefault="0099586D" w:rsidP="0099586D">
            <w:pPr>
              <w:keepNext/>
              <w:ind w:firstLine="0"/>
              <w:jc w:val="center"/>
              <w:rPr>
                <w:b/>
                <w:sz w:val="20"/>
                <w:szCs w:val="20"/>
              </w:rPr>
            </w:pPr>
            <w:r>
              <w:rPr>
                <w:b/>
                <w:sz w:val="20"/>
                <w:szCs w:val="20"/>
              </w:rPr>
              <w:t>Адрес источника</w:t>
            </w:r>
          </w:p>
        </w:tc>
        <w:tc>
          <w:tcPr>
            <w:tcW w:w="0" w:type="auto"/>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B7930A" w14:textId="77777777" w:rsidR="0099586D" w:rsidRDefault="0099586D" w:rsidP="0099586D">
            <w:pPr>
              <w:keepNext/>
              <w:ind w:firstLine="0"/>
              <w:jc w:val="center"/>
              <w:rPr>
                <w:b/>
                <w:sz w:val="20"/>
                <w:szCs w:val="20"/>
              </w:rPr>
            </w:pPr>
            <w:r>
              <w:rPr>
                <w:b/>
                <w:sz w:val="20"/>
                <w:szCs w:val="20"/>
              </w:rPr>
              <w:t>Источник тепловой энергии</w:t>
            </w:r>
          </w:p>
        </w:tc>
        <w:tc>
          <w:tcPr>
            <w:tcW w:w="0" w:type="auto"/>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0AECA" w14:textId="77777777" w:rsidR="0099586D" w:rsidRDefault="0099586D" w:rsidP="0099586D">
            <w:pPr>
              <w:keepNext/>
              <w:ind w:firstLine="0"/>
              <w:jc w:val="center"/>
              <w:rPr>
                <w:b/>
                <w:sz w:val="20"/>
                <w:szCs w:val="20"/>
              </w:rPr>
            </w:pPr>
            <w:r>
              <w:rPr>
                <w:b/>
                <w:sz w:val="20"/>
                <w:szCs w:val="20"/>
              </w:rPr>
              <w:t>Сети теплоснабжения</w:t>
            </w:r>
          </w:p>
        </w:tc>
      </w:tr>
      <w:tr w:rsidR="0099586D" w14:paraId="4DE92952" w14:textId="77777777" w:rsidTr="004D097D">
        <w:tc>
          <w:tcPr>
            <w:tcW w:w="0" w:type="auto"/>
            <w:vMerge/>
            <w:tcBorders>
              <w:bottom w:val="single" w:sz="4" w:space="0" w:color="auto"/>
              <w:right w:val="single" w:sz="4" w:space="0" w:color="auto"/>
            </w:tcBorders>
            <w:tcMar>
              <w:left w:w="28" w:type="dxa"/>
              <w:right w:w="28" w:type="dxa"/>
            </w:tcMar>
            <w:vAlign w:val="center"/>
          </w:tcPr>
          <w:p w14:paraId="6AF262AE" w14:textId="77777777" w:rsidR="0099586D" w:rsidRDefault="0099586D" w:rsidP="0099586D">
            <w:pPr>
              <w:ind w:firstLine="0"/>
              <w:jc w:val="center"/>
              <w:rPr>
                <w:sz w:val="20"/>
                <w:szCs w:val="20"/>
              </w:rPr>
            </w:pPr>
          </w:p>
        </w:tc>
        <w:tc>
          <w:tcPr>
            <w:tcW w:w="0" w:type="auto"/>
            <w:vMerge/>
            <w:tcBorders>
              <w:left w:val="single" w:sz="4" w:space="0" w:color="auto"/>
              <w:bottom w:val="single" w:sz="4" w:space="0" w:color="auto"/>
              <w:right w:val="single" w:sz="4" w:space="0" w:color="auto"/>
            </w:tcBorders>
            <w:tcMar>
              <w:left w:w="28" w:type="dxa"/>
              <w:right w:w="28" w:type="dxa"/>
            </w:tcMar>
            <w:vAlign w:val="center"/>
          </w:tcPr>
          <w:p w14:paraId="6FC0961C" w14:textId="77777777" w:rsidR="0099586D" w:rsidRDefault="0099586D" w:rsidP="0099586D">
            <w:pPr>
              <w:ind w:firstLine="0"/>
              <w:jc w:val="center"/>
              <w:rPr>
                <w:sz w:val="20"/>
                <w:szCs w:val="20"/>
              </w:rPr>
            </w:pPr>
          </w:p>
        </w:tc>
        <w:tc>
          <w:tcPr>
            <w:tcW w:w="0" w:type="auto"/>
            <w:vMerge/>
            <w:tcBorders>
              <w:left w:val="single" w:sz="4" w:space="0" w:color="auto"/>
              <w:bottom w:val="single" w:sz="4" w:space="0" w:color="auto"/>
              <w:right w:val="single" w:sz="4" w:space="0" w:color="auto"/>
            </w:tcBorders>
            <w:tcMar>
              <w:left w:w="28" w:type="dxa"/>
              <w:right w:w="28" w:type="dxa"/>
            </w:tcMar>
            <w:vAlign w:val="center"/>
          </w:tcPr>
          <w:p w14:paraId="4A4B9566" w14:textId="77777777" w:rsidR="0099586D" w:rsidRDefault="0099586D" w:rsidP="0099586D">
            <w:pPr>
              <w:ind w:firstLine="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F532E" w14:textId="77777777" w:rsidR="0099586D" w:rsidRDefault="0099586D" w:rsidP="0099586D">
            <w:pPr>
              <w:ind w:firstLine="0"/>
              <w:jc w:val="center"/>
              <w:rPr>
                <w:b/>
                <w:sz w:val="20"/>
                <w:szCs w:val="20"/>
              </w:rPr>
            </w:pPr>
            <w:r>
              <w:rPr>
                <w:b/>
                <w:sz w:val="20"/>
                <w:szCs w:val="20"/>
              </w:rPr>
              <w:t>собственник</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16DF7A" w14:textId="77777777" w:rsidR="0099586D" w:rsidRDefault="0099586D" w:rsidP="0099586D">
            <w:pPr>
              <w:ind w:firstLine="0"/>
              <w:jc w:val="center"/>
              <w:rPr>
                <w:b/>
                <w:sz w:val="20"/>
                <w:szCs w:val="20"/>
              </w:rPr>
            </w:pPr>
            <w:r>
              <w:rPr>
                <w:b/>
                <w:sz w:val="20"/>
                <w:szCs w:val="20"/>
              </w:rPr>
              <w:t>Теплоснабжающая (теплосетевая) организация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884E5F" w14:textId="77777777" w:rsidR="0099586D" w:rsidRDefault="0099586D" w:rsidP="0099586D">
            <w:pPr>
              <w:ind w:firstLine="0"/>
              <w:jc w:val="center"/>
              <w:rPr>
                <w:b/>
                <w:sz w:val="20"/>
                <w:szCs w:val="20"/>
              </w:rPr>
            </w:pPr>
            <w:r>
              <w:rPr>
                <w:b/>
                <w:sz w:val="20"/>
                <w:szCs w:val="20"/>
              </w:rPr>
              <w:t>С какого периода находится в эксплуатации у данной теплоснабжающей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36084" w14:textId="77777777" w:rsidR="0099586D" w:rsidRDefault="0099586D" w:rsidP="0099586D">
            <w:pPr>
              <w:ind w:firstLine="0"/>
              <w:jc w:val="center"/>
              <w:rPr>
                <w:b/>
                <w:sz w:val="20"/>
                <w:szCs w:val="20"/>
              </w:rPr>
            </w:pPr>
            <w:r>
              <w:rPr>
                <w:b/>
                <w:sz w:val="20"/>
                <w:szCs w:val="20"/>
              </w:rPr>
              <w:t>собственник</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0A5ECD" w14:textId="77777777" w:rsidR="0099586D" w:rsidRDefault="0099586D" w:rsidP="0099586D">
            <w:pPr>
              <w:ind w:firstLine="0"/>
              <w:jc w:val="center"/>
              <w:rPr>
                <w:b/>
                <w:sz w:val="20"/>
                <w:szCs w:val="20"/>
              </w:rPr>
            </w:pPr>
            <w:r>
              <w:rPr>
                <w:b/>
                <w:sz w:val="20"/>
                <w:szCs w:val="20"/>
              </w:rPr>
              <w:t>Теплоснабжающая (теплосетевая) организация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3B6D0" w14:textId="77777777" w:rsidR="0099586D" w:rsidRDefault="0099586D" w:rsidP="0099586D">
            <w:pPr>
              <w:ind w:firstLine="0"/>
              <w:jc w:val="center"/>
              <w:rPr>
                <w:b/>
                <w:sz w:val="20"/>
                <w:szCs w:val="20"/>
              </w:rPr>
            </w:pPr>
            <w:r>
              <w:rPr>
                <w:b/>
                <w:sz w:val="20"/>
                <w:szCs w:val="20"/>
              </w:rPr>
              <w:t>С какого периода находятся в эксплуатации у данной теплоснабжающей организации</w:t>
            </w:r>
          </w:p>
        </w:tc>
      </w:tr>
      <w:tr w:rsidR="0099586D" w14:paraId="5CDE0CA4" w14:textId="77777777" w:rsidTr="004D097D">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04E30DE1" w14:textId="77777777" w:rsidR="0099586D" w:rsidRDefault="0099586D" w:rsidP="0099586D">
            <w:pPr>
              <w:ind w:firstLine="0"/>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8111C" w14:textId="77777777" w:rsidR="0099586D" w:rsidRDefault="0099586D" w:rsidP="0099586D">
            <w:pPr>
              <w:ind w:firstLine="0"/>
              <w:jc w:val="center"/>
              <w:rPr>
                <w:sz w:val="20"/>
                <w:szCs w:val="20"/>
              </w:rPr>
            </w:pPr>
            <w:r>
              <w:rPr>
                <w:sz w:val="20"/>
                <w:szCs w:val="20"/>
              </w:rPr>
              <w:t>Котельная на биотопливе №б/н</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D524A2" w14:textId="627A6A3F" w:rsidR="0099586D" w:rsidRDefault="0099586D" w:rsidP="0099586D">
            <w:pPr>
              <w:ind w:firstLine="0"/>
              <w:jc w:val="center"/>
              <w:rPr>
                <w:sz w:val="20"/>
                <w:szCs w:val="20"/>
              </w:rPr>
            </w:pPr>
            <w:r>
              <w:rPr>
                <w:sz w:val="20"/>
                <w:szCs w:val="20"/>
              </w:rPr>
              <w:t>Ленинградская обл., Подпорожский район пгт.</w:t>
            </w:r>
            <w:r w:rsidR="004D097D">
              <w:rPr>
                <w:sz w:val="20"/>
                <w:szCs w:val="20"/>
              </w:rPr>
              <w:t xml:space="preserve"> </w:t>
            </w:r>
            <w:r>
              <w:rPr>
                <w:sz w:val="20"/>
                <w:szCs w:val="20"/>
              </w:rPr>
              <w:t>Вознесенье, ул.Горная</w:t>
            </w:r>
            <w:r w:rsidR="004D097D">
              <w:rPr>
                <w:sz w:val="20"/>
                <w:szCs w:val="20"/>
              </w:rPr>
              <w:t>,</w:t>
            </w:r>
            <w:r>
              <w:rPr>
                <w:sz w:val="20"/>
                <w:szCs w:val="20"/>
              </w:rPr>
              <w:t xml:space="preserve"> д.30А</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1CF0" w14:textId="77777777" w:rsidR="0099586D" w:rsidRDefault="0099586D" w:rsidP="0099586D">
            <w:pPr>
              <w:ind w:firstLine="0"/>
              <w:jc w:val="center"/>
              <w:rPr>
                <w:sz w:val="20"/>
                <w:szCs w:val="20"/>
              </w:rPr>
            </w:pPr>
            <w:r>
              <w:rPr>
                <w:sz w:val="20"/>
                <w:szCs w:val="20"/>
              </w:rPr>
              <w:t>АМО «Вознесенское городское поселение»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204F8" w14:textId="77777777" w:rsidR="0099586D" w:rsidRDefault="0099586D" w:rsidP="0099586D">
            <w:pPr>
              <w:ind w:firstLine="0"/>
              <w:jc w:val="center"/>
              <w:rPr>
                <w:sz w:val="20"/>
                <w:szCs w:val="20"/>
              </w:rPr>
            </w:pPr>
            <w:r>
              <w:rPr>
                <w:sz w:val="20"/>
                <w:szCs w:val="20"/>
              </w:rPr>
              <w:t>Общество с ограниченной ответственностью «НИЛА»</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457982" w14:textId="121503BA" w:rsidR="0099586D" w:rsidRDefault="0099586D" w:rsidP="0099586D">
            <w:pPr>
              <w:ind w:firstLine="0"/>
              <w:jc w:val="center"/>
              <w:rPr>
                <w:sz w:val="20"/>
                <w:szCs w:val="20"/>
              </w:rPr>
            </w:pPr>
            <w:r>
              <w:rPr>
                <w:sz w:val="20"/>
                <w:szCs w:val="20"/>
              </w:rPr>
              <w:t>29.08.2019</w:t>
            </w:r>
            <w:r w:rsidR="004D097D">
              <w:rPr>
                <w:sz w:val="20"/>
                <w:szCs w:val="20"/>
              </w:rPr>
              <w:t xml:space="preserve"> </w:t>
            </w:r>
            <w:r>
              <w:rPr>
                <w:sz w:val="20"/>
                <w:szCs w:val="20"/>
              </w:rPr>
              <w:t>г.</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533AC9" w14:textId="77777777" w:rsidR="0099586D" w:rsidRDefault="0099586D" w:rsidP="0099586D">
            <w:pPr>
              <w:ind w:firstLine="0"/>
              <w:jc w:val="center"/>
              <w:rPr>
                <w:sz w:val="20"/>
                <w:szCs w:val="20"/>
              </w:rPr>
            </w:pPr>
            <w:r>
              <w:rPr>
                <w:sz w:val="20"/>
                <w:szCs w:val="20"/>
              </w:rPr>
              <w:t>АМО «Вознесенское городское поселение»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02DA3A" w14:textId="77777777" w:rsidR="0099586D" w:rsidRDefault="0099586D" w:rsidP="0099586D">
            <w:pPr>
              <w:ind w:firstLine="0"/>
              <w:jc w:val="center"/>
              <w:rPr>
                <w:sz w:val="20"/>
                <w:szCs w:val="20"/>
              </w:rPr>
            </w:pPr>
            <w:r>
              <w:rPr>
                <w:sz w:val="20"/>
                <w:szCs w:val="20"/>
              </w:rPr>
              <w:t>Общество с ограниченной ответственностью «НИЛА»</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ADF87" w14:textId="77777777" w:rsidR="0099586D" w:rsidRDefault="0099586D" w:rsidP="0099586D">
            <w:pPr>
              <w:ind w:firstLine="0"/>
              <w:jc w:val="center"/>
              <w:rPr>
                <w:sz w:val="20"/>
                <w:szCs w:val="20"/>
              </w:rPr>
            </w:pPr>
            <w:r>
              <w:rPr>
                <w:sz w:val="20"/>
                <w:szCs w:val="20"/>
              </w:rPr>
              <w:t>29.08.2019г.</w:t>
            </w:r>
          </w:p>
        </w:tc>
      </w:tr>
    </w:tbl>
    <w:p w14:paraId="4D97DE2C" w14:textId="77777777" w:rsidR="005C7B3E" w:rsidRDefault="005C7B3E" w:rsidP="00BE768F">
      <w:pPr>
        <w:ind w:firstLine="0"/>
        <w:jc w:val="center"/>
      </w:pPr>
    </w:p>
    <w:p w14:paraId="56331BB8" w14:textId="77777777" w:rsidR="005C7B3E" w:rsidRPr="00FC6F80" w:rsidRDefault="005C7B3E" w:rsidP="00BE768F">
      <w:pPr>
        <w:ind w:firstLine="0"/>
        <w:jc w:val="center"/>
      </w:pPr>
    </w:p>
    <w:p w14:paraId="01BB449A" w14:textId="77777777" w:rsidR="007D3AD9" w:rsidRPr="00100870" w:rsidRDefault="007D3AD9" w:rsidP="00AD762E">
      <w:pPr>
        <w:rPr>
          <w:highlight w:val="yellow"/>
        </w:rPr>
      </w:pPr>
    </w:p>
    <w:p w14:paraId="08438ADC" w14:textId="77777777" w:rsidR="00DF61B2" w:rsidRPr="00100870" w:rsidRDefault="00DF61B2" w:rsidP="00AD762E">
      <w:pPr>
        <w:rPr>
          <w:highlight w:val="yellow"/>
        </w:rPr>
        <w:sectPr w:rsidR="00DF61B2" w:rsidRPr="00100870" w:rsidSect="00F55314">
          <w:pgSz w:w="16838" w:h="11906" w:orient="landscape"/>
          <w:pgMar w:top="1418" w:right="567" w:bottom="851" w:left="567" w:header="0" w:footer="279" w:gutter="0"/>
          <w:cols w:space="708"/>
          <w:docGrid w:linePitch="381"/>
        </w:sectPr>
      </w:pPr>
    </w:p>
    <w:p w14:paraId="2232D545" w14:textId="77777777" w:rsidR="00FE721F" w:rsidRPr="005C7B3E" w:rsidRDefault="00FE721F" w:rsidP="008E6AE2">
      <w:pPr>
        <w:keepNext/>
        <w:ind w:firstLine="709"/>
        <w:rPr>
          <w:b/>
          <w:i/>
        </w:rPr>
      </w:pPr>
      <w:bookmarkStart w:id="10" w:name="_Toc8041146"/>
      <w:bookmarkStart w:id="11" w:name="sub_1251"/>
      <w:r w:rsidRPr="005C7B3E">
        <w:rPr>
          <w:b/>
          <w:i/>
        </w:rPr>
        <w:lastRenderedPageBreak/>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p>
    <w:p w14:paraId="132C7D25" w14:textId="77777777" w:rsidR="00DA3586" w:rsidRPr="005C7B3E" w:rsidRDefault="006F7918" w:rsidP="008E6AE2">
      <w:pPr>
        <w:ind w:firstLine="709"/>
      </w:pPr>
      <w:r w:rsidRPr="005C7B3E">
        <w:t xml:space="preserve">По существующей структуре в </w:t>
      </w:r>
      <w:r w:rsidR="0099586D">
        <w:t>Вознесенском городском</w:t>
      </w:r>
      <w:r w:rsidR="00910520">
        <w:t xml:space="preserve"> поселении</w:t>
      </w:r>
      <w:r w:rsidRPr="005C7B3E">
        <w:t xml:space="preserve"> теплоснабжение в каждой зоне деятельности осуществляется одной теплоснабжающей организацией</w:t>
      </w:r>
      <w:r w:rsidR="00034F97" w:rsidRPr="005C7B3E">
        <w:t>.</w:t>
      </w:r>
    </w:p>
    <w:p w14:paraId="2CC9AACE" w14:textId="77777777" w:rsidR="00DA3586" w:rsidRPr="005C7B3E" w:rsidRDefault="006F7918" w:rsidP="008E6AE2">
      <w:pPr>
        <w:ind w:firstLine="709"/>
      </w:pPr>
      <w:r w:rsidRPr="005C7B3E">
        <w:t>Между Обществами заключен</w:t>
      </w:r>
      <w:r w:rsidR="00DA3586" w:rsidRPr="005C7B3E">
        <w:t>ы</w:t>
      </w:r>
      <w:r w:rsidRPr="005C7B3E">
        <w:t xml:space="preserve"> договор</w:t>
      </w:r>
      <w:r w:rsidR="00DA3586" w:rsidRPr="005C7B3E">
        <w:t>а</w:t>
      </w:r>
      <w:r w:rsidRPr="005C7B3E">
        <w:t xml:space="preserve"> поставки энергоресурсов для обеспечения тепловой энергией и горячей водой потребителей. </w:t>
      </w:r>
    </w:p>
    <w:p w14:paraId="4FAA5F10" w14:textId="3DECD18F" w:rsidR="00DA3586" w:rsidRPr="0099586D" w:rsidRDefault="00AA017E" w:rsidP="008E6AE2">
      <w:pPr>
        <w:ind w:firstLine="709"/>
      </w:pPr>
      <w:r w:rsidRPr="0099586D">
        <w:t>На 01.01.202</w:t>
      </w:r>
      <w:r w:rsidR="005828D6">
        <w:t>5</w:t>
      </w:r>
      <w:r w:rsidRPr="0099586D">
        <w:t xml:space="preserve"> год т</w:t>
      </w:r>
      <w:r w:rsidR="006F7918" w:rsidRPr="0099586D">
        <w:t>еплоснабжающ</w:t>
      </w:r>
      <w:r w:rsidR="005924D3" w:rsidRPr="0099586D">
        <w:t>ей</w:t>
      </w:r>
      <w:r w:rsidR="006F7918" w:rsidRPr="0099586D">
        <w:t xml:space="preserve"> организаци</w:t>
      </w:r>
      <w:r w:rsidR="005515DF" w:rsidRPr="0099586D">
        <w:t>ей</w:t>
      </w:r>
      <w:r w:rsidR="006F7918" w:rsidRPr="0099586D">
        <w:t xml:space="preserve"> в </w:t>
      </w:r>
      <w:r w:rsidR="0099586D" w:rsidRPr="0099586D">
        <w:t xml:space="preserve">Вознесенском городском </w:t>
      </w:r>
      <w:r w:rsidR="00910520" w:rsidRPr="0099586D">
        <w:t>поселении</w:t>
      </w:r>
      <w:r w:rsidR="005515DF" w:rsidRPr="0099586D">
        <w:t xml:space="preserve"> являе</w:t>
      </w:r>
      <w:r w:rsidR="006F7918" w:rsidRPr="0099586D">
        <w:t xml:space="preserve">тся </w:t>
      </w:r>
      <w:r w:rsidR="0099586D" w:rsidRPr="0099586D">
        <w:t>Общество с ограниченной ответственностью «НИЛА»</w:t>
      </w:r>
      <w:r w:rsidR="005C7B3E" w:rsidRPr="0099586D">
        <w:t>.</w:t>
      </w:r>
    </w:p>
    <w:p w14:paraId="560DD02D" w14:textId="77777777" w:rsidR="006F7918" w:rsidRPr="00C61427" w:rsidRDefault="006F7918" w:rsidP="008E6AE2">
      <w:pPr>
        <w:ind w:firstLine="709"/>
      </w:pPr>
      <w:r w:rsidRPr="00C61427">
        <w:t>В соответствии с ч. 2 ст. 13, ст. 15 ФЗ «О теплоснабжении» от 27.07.2010 г. №190-ФЗ поставка тепловой энергии осуществляется в соответствии с заключаемыми договорами энергоснабжения.</w:t>
      </w:r>
    </w:p>
    <w:p w14:paraId="6AF82AF5" w14:textId="77777777" w:rsidR="006E2AFC" w:rsidRPr="00C61427" w:rsidRDefault="006E2AFC" w:rsidP="008E6AE2">
      <w:pPr>
        <w:ind w:firstLine="709"/>
        <w:rPr>
          <w:b/>
          <w:i/>
        </w:rPr>
      </w:pPr>
      <w:r w:rsidRPr="00C61427">
        <w:rPr>
          <w:b/>
          <w:i/>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14:paraId="4D94E653" w14:textId="77777777" w:rsidR="005515DF" w:rsidRPr="00C61427" w:rsidRDefault="005515DF" w:rsidP="008E6AE2">
      <w:pPr>
        <w:ind w:firstLine="709"/>
      </w:pPr>
      <w:r w:rsidRPr="00C61427">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 отсутствуют.</w:t>
      </w:r>
    </w:p>
    <w:p w14:paraId="6454D897" w14:textId="77777777" w:rsidR="002F4942" w:rsidRPr="00C61427" w:rsidRDefault="002F4942" w:rsidP="008E6AE2">
      <w:pPr>
        <w:pStyle w:val="3"/>
        <w:ind w:firstLine="709"/>
        <w:rPr>
          <w:i/>
        </w:rPr>
      </w:pPr>
      <w:bookmarkStart w:id="12" w:name="_Toc191880762"/>
      <w:r w:rsidRPr="00C61427">
        <w:rPr>
          <w:i/>
        </w:rPr>
        <w:t>а) в зонах действия производственных котельных</w:t>
      </w:r>
      <w:bookmarkEnd w:id="10"/>
      <w:bookmarkEnd w:id="12"/>
    </w:p>
    <w:p w14:paraId="2605FBEA" w14:textId="77777777" w:rsidR="00C1202B" w:rsidRPr="00C61427" w:rsidRDefault="00C1202B" w:rsidP="008E6AE2">
      <w:pPr>
        <w:ind w:firstLine="709"/>
      </w:pPr>
      <w:r w:rsidRPr="00C61427">
        <w:t xml:space="preserve">Анализ существующих систем теплоснабжения показал, что производственные котельные на территории </w:t>
      </w:r>
      <w:r w:rsidR="0099586D">
        <w:t>Вознесенского городского</w:t>
      </w:r>
      <w:r w:rsidR="00910520">
        <w:t xml:space="preserve"> поселения</w:t>
      </w:r>
      <w:r w:rsidRPr="00C61427">
        <w:t xml:space="preserve"> отсутствуют.</w:t>
      </w:r>
    </w:p>
    <w:p w14:paraId="4E9DF86E" w14:textId="77777777" w:rsidR="002F4942" w:rsidRPr="00C61427" w:rsidRDefault="002F4942" w:rsidP="008E6AE2">
      <w:pPr>
        <w:pStyle w:val="3"/>
        <w:ind w:firstLine="709"/>
        <w:rPr>
          <w:i/>
        </w:rPr>
      </w:pPr>
      <w:bookmarkStart w:id="13" w:name="_Toc8041147"/>
      <w:bookmarkStart w:id="14" w:name="_Toc191880763"/>
      <w:bookmarkEnd w:id="11"/>
      <w:r w:rsidRPr="00C61427">
        <w:rPr>
          <w:i/>
        </w:rPr>
        <w:t>б) в зонах действия индивидуального теплоснабжения</w:t>
      </w:r>
      <w:bookmarkEnd w:id="13"/>
      <w:bookmarkEnd w:id="14"/>
    </w:p>
    <w:p w14:paraId="1D506530" w14:textId="77777777" w:rsidR="00C1202B" w:rsidRDefault="00C1202B" w:rsidP="008E6AE2">
      <w:pPr>
        <w:ind w:firstLine="709"/>
      </w:pPr>
      <w:r w:rsidRPr="00C61427">
        <w:t>Зоны действия индивидуального теплоснабжен</w:t>
      </w:r>
      <w:r w:rsidR="009D17CD" w:rsidRPr="00C61427">
        <w:t xml:space="preserve">ия расположены на территории </w:t>
      </w:r>
      <w:r w:rsidR="0099586D">
        <w:t xml:space="preserve">Вознесенского городского </w:t>
      </w:r>
      <w:r w:rsidR="00910520">
        <w:t>поселения</w:t>
      </w:r>
      <w:r w:rsidRPr="00C6142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w:t>
      </w:r>
    </w:p>
    <w:p w14:paraId="30469205" w14:textId="77777777" w:rsidR="00BD24BE" w:rsidRPr="00C61427" w:rsidRDefault="00BD24BE" w:rsidP="008E6AE2">
      <w:pPr>
        <w:ind w:firstLine="709"/>
      </w:pPr>
    </w:p>
    <w:p w14:paraId="1E5C8A68" w14:textId="77777777" w:rsidR="002F4942" w:rsidRPr="00C61427" w:rsidRDefault="002F4942" w:rsidP="008E6AE2">
      <w:pPr>
        <w:pStyle w:val="20"/>
        <w:ind w:firstLine="709"/>
      </w:pPr>
      <w:bookmarkStart w:id="15" w:name="_Toc8041148"/>
      <w:bookmarkStart w:id="16" w:name="_Toc191880764"/>
      <w:bookmarkStart w:id="17" w:name="sub_116"/>
      <w:bookmarkEnd w:id="9"/>
      <w:r w:rsidRPr="00C61427">
        <w:t>Часть 2 "Источники тепловой энергии"</w:t>
      </w:r>
      <w:bookmarkEnd w:id="15"/>
      <w:bookmarkEnd w:id="16"/>
    </w:p>
    <w:p w14:paraId="5F368149" w14:textId="77777777" w:rsidR="007407CC" w:rsidRPr="00C61427" w:rsidRDefault="00C61427" w:rsidP="008E6AE2">
      <w:pPr>
        <w:ind w:firstLine="709"/>
      </w:pPr>
      <w:bookmarkStart w:id="18" w:name="_Toc8041149"/>
      <w:bookmarkStart w:id="19" w:name="sub_1281"/>
      <w:r w:rsidRPr="00C61427">
        <w:t>Как указывалось,</w:t>
      </w:r>
      <w:r w:rsidR="007407CC" w:rsidRPr="00C61427">
        <w:t xml:space="preserve"> выше, на территории </w:t>
      </w:r>
      <w:r w:rsidR="0099586D">
        <w:t>Вознесенского городского</w:t>
      </w:r>
      <w:r w:rsidR="00910520">
        <w:t xml:space="preserve"> поселения</w:t>
      </w:r>
      <w:r w:rsidR="00920C3A">
        <w:t xml:space="preserve"> </w:t>
      </w:r>
      <w:r w:rsidR="007407CC" w:rsidRPr="00C61427">
        <w:t>функциониру</w:t>
      </w:r>
      <w:r w:rsidR="005515DF" w:rsidRPr="00C61427">
        <w:t>е</w:t>
      </w:r>
      <w:r w:rsidR="007407CC" w:rsidRPr="00C61427">
        <w:t xml:space="preserve">т </w:t>
      </w:r>
      <w:r w:rsidR="005515DF" w:rsidRPr="00C61427">
        <w:t>1</w:t>
      </w:r>
      <w:r w:rsidR="007407CC" w:rsidRPr="00C61427">
        <w:t xml:space="preserve"> теплоснабжающ</w:t>
      </w:r>
      <w:r w:rsidR="005515DF" w:rsidRPr="00C61427">
        <w:t>ая</w:t>
      </w:r>
      <w:r w:rsidR="007407CC" w:rsidRPr="00C61427">
        <w:t xml:space="preserve"> организаци</w:t>
      </w:r>
      <w:r w:rsidR="005515DF" w:rsidRPr="00C61427">
        <w:t>я</w:t>
      </w:r>
      <w:r w:rsidR="007407CC" w:rsidRPr="00C61427">
        <w:t>, эксплуатирующ</w:t>
      </w:r>
      <w:r w:rsidR="005515DF" w:rsidRPr="00C61427">
        <w:t xml:space="preserve">ая </w:t>
      </w:r>
      <w:r w:rsidR="0099586D">
        <w:t>1</w:t>
      </w:r>
      <w:r w:rsidR="007407CC" w:rsidRPr="00C61427">
        <w:t xml:space="preserve"> источник тепловой энергии и присоединённые к ним тепловые сети.</w:t>
      </w:r>
    </w:p>
    <w:p w14:paraId="490AAEA0" w14:textId="77777777" w:rsidR="007407CC" w:rsidRPr="00C61427" w:rsidRDefault="007407CC" w:rsidP="008E6AE2">
      <w:pPr>
        <w:ind w:firstLine="709"/>
      </w:pPr>
      <w:r w:rsidRPr="00C61427">
        <w:t>В связи с этим, характеристика источников тепловой энергии выполнена исходя из условий хозяйствования теплоснабжающ</w:t>
      </w:r>
      <w:r w:rsidR="005515DF" w:rsidRPr="00C61427">
        <w:t>ей</w:t>
      </w:r>
      <w:r w:rsidRPr="00C61427">
        <w:t xml:space="preserve"> организаци</w:t>
      </w:r>
      <w:r w:rsidR="005515DF" w:rsidRPr="00C61427">
        <w:t>и</w:t>
      </w:r>
      <w:r w:rsidRPr="00C61427">
        <w:t>.</w:t>
      </w:r>
    </w:p>
    <w:p w14:paraId="39DA198D" w14:textId="77777777" w:rsidR="007407CC" w:rsidRPr="00C61427" w:rsidRDefault="00F32867" w:rsidP="008E6AE2">
      <w:pPr>
        <w:pStyle w:val="20"/>
        <w:ind w:firstLine="709"/>
      </w:pPr>
      <w:bookmarkStart w:id="20" w:name="_Toc191880765"/>
      <w:r w:rsidRPr="00C61427">
        <w:t xml:space="preserve">2.1. </w:t>
      </w:r>
      <w:r w:rsidR="00352D0A" w:rsidRPr="00C61427">
        <w:t>Источники тепловой энергии</w:t>
      </w:r>
      <w:bookmarkEnd w:id="20"/>
    </w:p>
    <w:p w14:paraId="7F12FF80" w14:textId="77777777" w:rsidR="007407CC" w:rsidRPr="00C61427" w:rsidRDefault="00F17CC4" w:rsidP="008E6AE2">
      <w:pPr>
        <w:ind w:firstLine="709"/>
      </w:pPr>
      <w:r w:rsidRPr="00F17CC4">
        <w:t>Общество с ограниченной ответственностью «НИЛА»</w:t>
      </w:r>
      <w:r>
        <w:rPr>
          <w:sz w:val="20"/>
          <w:szCs w:val="20"/>
        </w:rPr>
        <w:t xml:space="preserve"> </w:t>
      </w:r>
      <w:r w:rsidR="007407CC" w:rsidRPr="00C61427">
        <w:t>эксплуатирует следующие котельные:</w:t>
      </w:r>
    </w:p>
    <w:p w14:paraId="16E0C411" w14:textId="77777777" w:rsidR="00F17CC4" w:rsidRPr="00F17CC4" w:rsidRDefault="00F17CC4" w:rsidP="00F17CC4">
      <w:pPr>
        <w:pStyle w:val="aa"/>
        <w:numPr>
          <w:ilvl w:val="0"/>
          <w:numId w:val="45"/>
        </w:numPr>
        <w:ind w:left="0" w:firstLine="709"/>
        <w:rPr>
          <w:u w:val="single"/>
        </w:rPr>
      </w:pPr>
      <w:r w:rsidRPr="00F17CC4">
        <w:t>Котельная на биотопливе №б/н</w:t>
      </w:r>
      <w:r w:rsidRPr="00F17CC4">
        <w:rPr>
          <w:u w:val="single"/>
        </w:rPr>
        <w:t xml:space="preserve"> </w:t>
      </w:r>
    </w:p>
    <w:p w14:paraId="47CE8FAD" w14:textId="77777777" w:rsidR="00F17CC4" w:rsidRPr="00F17CC4" w:rsidRDefault="00F17CC4" w:rsidP="00F17CC4">
      <w:pPr>
        <w:ind w:firstLine="709"/>
        <w:rPr>
          <w:u w:val="single"/>
        </w:rPr>
      </w:pPr>
      <w:r w:rsidRPr="00F17CC4">
        <w:rPr>
          <w:u w:val="single"/>
        </w:rPr>
        <w:t xml:space="preserve">Котельная на биотопливе №б/н </w:t>
      </w:r>
    </w:p>
    <w:p w14:paraId="5A6AAEF8" w14:textId="77777777" w:rsidR="007407CC" w:rsidRPr="00F17CC4" w:rsidRDefault="00A03D38" w:rsidP="008E6AE2">
      <w:pPr>
        <w:ind w:firstLine="709"/>
      </w:pPr>
      <w:r w:rsidRPr="00F17CC4">
        <w:t>В котельной установлен</w:t>
      </w:r>
      <w:r w:rsidR="00034F97" w:rsidRPr="00F17CC4">
        <w:t>о</w:t>
      </w:r>
      <w:r w:rsidR="00EB0298" w:rsidRPr="00F17CC4">
        <w:t xml:space="preserve"> </w:t>
      </w:r>
      <w:r w:rsidR="00F17CC4" w:rsidRPr="00F17CC4">
        <w:t>2</w:t>
      </w:r>
      <w:r w:rsidR="00EB0298" w:rsidRPr="00F17CC4">
        <w:t xml:space="preserve"> </w:t>
      </w:r>
      <w:r w:rsidRPr="00F17CC4">
        <w:t>котл</w:t>
      </w:r>
      <w:r w:rsidR="00034F97" w:rsidRPr="00F17CC4">
        <w:t>а</w:t>
      </w:r>
      <w:r w:rsidR="00EB0298" w:rsidRPr="00F17CC4">
        <w:t xml:space="preserve"> </w:t>
      </w:r>
      <w:r w:rsidR="007407CC" w:rsidRPr="00F17CC4">
        <w:t>мар</w:t>
      </w:r>
      <w:r w:rsidR="00694515">
        <w:t>ки</w:t>
      </w:r>
      <w:r w:rsidR="00F17CC4" w:rsidRPr="00F17CC4">
        <w:t xml:space="preserve"> Водогрейный горизонтальный дымогарный ORIONS-3H4, 1 котел марки Водогрейный горизонтальный дымогарный ORIONS- 2H2M, 2 котла марки Водогрейный твёрдотопливный КТМ-3000</w:t>
      </w:r>
      <w:r w:rsidR="007407CC" w:rsidRPr="00F17CC4">
        <w:t>.</w:t>
      </w:r>
    </w:p>
    <w:p w14:paraId="49C7591A" w14:textId="77777777" w:rsidR="007407CC" w:rsidRPr="000F1AEF" w:rsidRDefault="007407CC" w:rsidP="008E6AE2">
      <w:pPr>
        <w:ind w:firstLine="709"/>
      </w:pPr>
      <w:r w:rsidRPr="000F1AEF">
        <w:t xml:space="preserve">Основным видом топлива является </w:t>
      </w:r>
      <w:r w:rsidR="00694260">
        <w:t>древесная щеп</w:t>
      </w:r>
      <w:r w:rsidR="00F17CC4">
        <w:t>а</w:t>
      </w:r>
      <w:r w:rsidRPr="000F1AEF">
        <w:t xml:space="preserve">, резервное – </w:t>
      </w:r>
      <w:r w:rsidR="00F17CC4">
        <w:t>дрова</w:t>
      </w:r>
      <w:r w:rsidRPr="000F1AEF">
        <w:t>.</w:t>
      </w:r>
    </w:p>
    <w:p w14:paraId="7FB221B1" w14:textId="77777777" w:rsidR="007407CC" w:rsidRPr="000F1AEF" w:rsidRDefault="00E70D30" w:rsidP="008E6AE2">
      <w:pPr>
        <w:ind w:firstLine="709"/>
      </w:pPr>
      <w:r>
        <w:rPr>
          <w:bCs/>
        </w:rPr>
        <w:lastRenderedPageBreak/>
        <w:t xml:space="preserve">Установленная мощность источника на топливе (основное) </w:t>
      </w:r>
      <w:r w:rsidR="00694260">
        <w:rPr>
          <w:bCs/>
        </w:rPr>
        <w:t>древесная щеп</w:t>
      </w:r>
      <w:r w:rsidR="00F17CC4">
        <w:rPr>
          <w:bCs/>
        </w:rPr>
        <w:t>а</w:t>
      </w:r>
      <w:r>
        <w:rPr>
          <w:bCs/>
        </w:rPr>
        <w:t xml:space="preserve"> - </w:t>
      </w:r>
      <w:r w:rsidR="00F17CC4" w:rsidRPr="0099586D">
        <w:t>11.18</w:t>
      </w:r>
      <w:r w:rsidR="00F17CC4">
        <w:t xml:space="preserve"> </w:t>
      </w:r>
      <w:r w:rsidR="00B17CDD">
        <w:rPr>
          <w:bCs/>
        </w:rPr>
        <w:t>Гкал/час. Резервное топливо – дрова.</w:t>
      </w:r>
    </w:p>
    <w:p w14:paraId="6FC38F0A" w14:textId="77777777" w:rsidR="007407CC" w:rsidRPr="000F1AEF" w:rsidRDefault="007407CC" w:rsidP="008E6AE2">
      <w:pPr>
        <w:ind w:firstLine="709"/>
      </w:pPr>
      <w:r w:rsidRPr="000F1AEF">
        <w:t>Производимая данной котельной тепловая энергия поставляется для нужд отопления.</w:t>
      </w:r>
    </w:p>
    <w:p w14:paraId="3C5369B2" w14:textId="77777777" w:rsidR="002F4942" w:rsidRPr="000F1AEF" w:rsidRDefault="002F4942" w:rsidP="008E6AE2">
      <w:pPr>
        <w:pStyle w:val="3"/>
        <w:ind w:firstLine="709"/>
      </w:pPr>
      <w:bookmarkStart w:id="21" w:name="_Toc191880766"/>
      <w:r w:rsidRPr="000F1AEF">
        <w:rPr>
          <w:i/>
        </w:rPr>
        <w:t>а) структура и технические характеристики основного оборудования</w:t>
      </w:r>
      <w:bookmarkEnd w:id="18"/>
      <w:bookmarkEnd w:id="21"/>
    </w:p>
    <w:p w14:paraId="670A9D44" w14:textId="77777777" w:rsidR="002F4942" w:rsidRDefault="00856721" w:rsidP="008E6AE2">
      <w:pPr>
        <w:ind w:firstLine="709"/>
      </w:pPr>
      <w:r w:rsidRPr="000F1AEF">
        <w:t xml:space="preserve">Состав и технические характеристики основного оборудования котельных </w:t>
      </w:r>
      <w:r w:rsidR="002F4942" w:rsidRPr="000F1AEF">
        <w:t>приведены в таблице 1.2.1</w:t>
      </w:r>
      <w:r w:rsidR="00DF4EC9" w:rsidRPr="000F1AEF">
        <w:t>.1</w:t>
      </w:r>
      <w:r w:rsidR="002F4942" w:rsidRPr="000F1AEF">
        <w:t>.</w:t>
      </w:r>
    </w:p>
    <w:p w14:paraId="1D401E1C" w14:textId="77777777" w:rsidR="00BD24BE" w:rsidRDefault="00BD24BE" w:rsidP="008E6AE2">
      <w:pPr>
        <w:ind w:firstLine="709"/>
      </w:pPr>
      <w:r w:rsidRPr="00BD24BE">
        <w:t>Основные характеристики вспомогательного оборудования источников тепловой энергии представлены в таблице 1.2.1.2.</w:t>
      </w:r>
    </w:p>
    <w:p w14:paraId="3FCFDAEF" w14:textId="77777777" w:rsidR="00BD24BE" w:rsidRDefault="00BD24BE" w:rsidP="008E6AE2">
      <w:pPr>
        <w:ind w:firstLine="709"/>
      </w:pPr>
    </w:p>
    <w:p w14:paraId="240ED699" w14:textId="77777777" w:rsidR="00BD24BE" w:rsidRPr="000F1AEF" w:rsidRDefault="00BD24BE" w:rsidP="008E6AE2">
      <w:pPr>
        <w:ind w:firstLine="709"/>
      </w:pPr>
    </w:p>
    <w:p w14:paraId="684B61E7" w14:textId="77777777" w:rsidR="002F4942" w:rsidRPr="00100870" w:rsidRDefault="002F4942" w:rsidP="00AD762E">
      <w:pPr>
        <w:pStyle w:val="S"/>
        <w:spacing w:line="240" w:lineRule="auto"/>
        <w:jc w:val="right"/>
        <w:rPr>
          <w:highlight w:val="yellow"/>
        </w:rPr>
        <w:sectPr w:rsidR="002F4942" w:rsidRPr="00100870" w:rsidSect="00F55314">
          <w:pgSz w:w="11906" w:h="16838"/>
          <w:pgMar w:top="567" w:right="851" w:bottom="567" w:left="1418" w:header="0" w:footer="383" w:gutter="0"/>
          <w:cols w:space="708"/>
          <w:docGrid w:linePitch="381"/>
        </w:sectPr>
      </w:pPr>
    </w:p>
    <w:p w14:paraId="2EF7CF35" w14:textId="77777777" w:rsidR="002F4942" w:rsidRDefault="002F4942" w:rsidP="008E6AE2">
      <w:pPr>
        <w:pStyle w:val="S"/>
        <w:ind w:firstLine="709"/>
      </w:pPr>
      <w:r w:rsidRPr="00F41ADA">
        <w:lastRenderedPageBreak/>
        <w:t>Таблица 1.2.1</w:t>
      </w:r>
      <w:r w:rsidR="00DF4EC9" w:rsidRPr="00F41ADA">
        <w:t>.1</w:t>
      </w:r>
      <w:r w:rsidR="00920C3A">
        <w:t xml:space="preserve"> - </w:t>
      </w:r>
      <w:r w:rsidR="00856721" w:rsidRPr="00F41ADA">
        <w:t>Состав и технические характеристики основного оборудования котельных</w:t>
      </w:r>
    </w:p>
    <w:tbl>
      <w:tblPr>
        <w:tblW w:w="15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2693"/>
        <w:gridCol w:w="1303"/>
        <w:gridCol w:w="1285"/>
        <w:gridCol w:w="1239"/>
        <w:gridCol w:w="1391"/>
        <w:gridCol w:w="1434"/>
        <w:gridCol w:w="1451"/>
        <w:gridCol w:w="1111"/>
        <w:gridCol w:w="1485"/>
        <w:gridCol w:w="1296"/>
      </w:tblGrid>
      <w:tr w:rsidR="00694515" w14:paraId="522EEEB2" w14:textId="77777777" w:rsidTr="00AB3B4B">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14:paraId="73D4FA7E" w14:textId="77777777" w:rsidR="00694515" w:rsidRDefault="00694515" w:rsidP="00694515">
            <w:pPr>
              <w:keepNext/>
              <w:ind w:firstLine="0"/>
              <w:jc w:val="center"/>
              <w:rPr>
                <w:b/>
                <w:sz w:val="20"/>
                <w:szCs w:val="20"/>
              </w:rPr>
            </w:pPr>
            <w:r>
              <w:rPr>
                <w:b/>
                <w:sz w:val="20"/>
                <w:szCs w:val="20"/>
              </w:rPr>
              <w:t>№ п/п</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9AB699" w14:textId="77777777" w:rsidR="00694515" w:rsidRDefault="00694515" w:rsidP="00694515">
            <w:pPr>
              <w:keepNext/>
              <w:ind w:firstLine="0"/>
              <w:jc w:val="center"/>
              <w:rPr>
                <w:b/>
                <w:sz w:val="20"/>
                <w:szCs w:val="20"/>
              </w:rPr>
            </w:pPr>
            <w:r>
              <w:rPr>
                <w:b/>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BEB1D" w14:textId="77777777" w:rsidR="00694515" w:rsidRDefault="00694515" w:rsidP="00694515">
            <w:pPr>
              <w:keepNext/>
              <w:ind w:firstLine="0"/>
              <w:jc w:val="center"/>
              <w:rPr>
                <w:b/>
                <w:sz w:val="20"/>
                <w:szCs w:val="20"/>
              </w:rPr>
            </w:pPr>
            <w:r>
              <w:rPr>
                <w:b/>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57A813" w14:textId="77777777" w:rsidR="00694515" w:rsidRDefault="00694515" w:rsidP="00694515">
            <w:pPr>
              <w:keepNext/>
              <w:ind w:firstLine="0"/>
              <w:jc w:val="center"/>
              <w:rPr>
                <w:b/>
                <w:sz w:val="20"/>
                <w:szCs w:val="20"/>
              </w:rPr>
            </w:pPr>
            <w:r>
              <w:rPr>
                <w:b/>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D7DA5D" w14:textId="77777777" w:rsidR="00694515" w:rsidRDefault="00694515" w:rsidP="00694515">
            <w:pPr>
              <w:keepNext/>
              <w:ind w:firstLine="0"/>
              <w:jc w:val="center"/>
              <w:rPr>
                <w:b/>
                <w:sz w:val="20"/>
                <w:szCs w:val="20"/>
              </w:rPr>
            </w:pPr>
            <w:r>
              <w:rPr>
                <w:b/>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0E632" w14:textId="77777777" w:rsidR="00694515" w:rsidRDefault="00694515" w:rsidP="00694515">
            <w:pPr>
              <w:keepNext/>
              <w:ind w:firstLine="0"/>
              <w:jc w:val="center"/>
              <w:rPr>
                <w:b/>
                <w:sz w:val="20"/>
                <w:szCs w:val="20"/>
              </w:rPr>
            </w:pPr>
            <w:r>
              <w:rPr>
                <w:b/>
                <w:sz w:val="20"/>
                <w:szCs w:val="20"/>
              </w:rPr>
              <w:t>Мощность котла, Гкал/ч</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EBDFC9" w14:textId="77777777" w:rsidR="00694515" w:rsidRDefault="00694515" w:rsidP="00694515">
            <w:pPr>
              <w:keepNext/>
              <w:ind w:firstLine="0"/>
              <w:jc w:val="center"/>
              <w:rPr>
                <w:b/>
                <w:sz w:val="20"/>
                <w:szCs w:val="20"/>
              </w:rPr>
            </w:pPr>
            <w:r>
              <w:rPr>
                <w:b/>
                <w:sz w:val="20"/>
                <w:szCs w:val="20"/>
              </w:rPr>
              <w:t>Мощность источника тепловой энергии, Гкал/ч</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955AA" w14:textId="77777777" w:rsidR="005E7AB8" w:rsidRDefault="00694515" w:rsidP="00694515">
            <w:pPr>
              <w:keepNext/>
              <w:ind w:firstLine="0"/>
              <w:jc w:val="center"/>
              <w:rPr>
                <w:b/>
                <w:sz w:val="20"/>
                <w:szCs w:val="20"/>
              </w:rPr>
            </w:pPr>
            <w:r>
              <w:rPr>
                <w:b/>
                <w:sz w:val="20"/>
                <w:szCs w:val="20"/>
              </w:rPr>
              <w:t xml:space="preserve">Удельный расход топлива по котлам, </w:t>
            </w:r>
          </w:p>
          <w:p w14:paraId="64F4F0C4" w14:textId="3DF8C9FA" w:rsidR="00694515" w:rsidRDefault="00694515" w:rsidP="00694515">
            <w:pPr>
              <w:keepNext/>
              <w:ind w:firstLine="0"/>
              <w:jc w:val="center"/>
              <w:rPr>
                <w:b/>
                <w:sz w:val="20"/>
                <w:szCs w:val="20"/>
              </w:rPr>
            </w:pPr>
            <w:r>
              <w:rPr>
                <w:b/>
                <w:sz w:val="20"/>
                <w:szCs w:val="20"/>
              </w:rPr>
              <w:t>кг у.т./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58BBC" w14:textId="77777777" w:rsidR="00694515" w:rsidRDefault="00694515" w:rsidP="00694515">
            <w:pPr>
              <w:keepNext/>
              <w:ind w:firstLine="0"/>
              <w:jc w:val="center"/>
              <w:rPr>
                <w:b/>
                <w:sz w:val="20"/>
                <w:szCs w:val="20"/>
              </w:rPr>
            </w:pPr>
            <w:r>
              <w:rPr>
                <w:b/>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8E80CA" w14:textId="77777777" w:rsidR="00694515" w:rsidRDefault="00694515" w:rsidP="00694515">
            <w:pPr>
              <w:keepNext/>
              <w:ind w:firstLine="0"/>
              <w:jc w:val="center"/>
              <w:rPr>
                <w:b/>
                <w:sz w:val="20"/>
                <w:szCs w:val="20"/>
              </w:rPr>
            </w:pPr>
            <w:r>
              <w:rPr>
                <w:b/>
                <w:sz w:val="20"/>
                <w:szCs w:val="20"/>
              </w:rPr>
              <w:t>Удельный расход топлива по источник тепловой энергии, кг у.т./Гкал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14:paraId="31EFA8E4" w14:textId="77777777" w:rsidR="00694515" w:rsidRDefault="00694515" w:rsidP="00694515">
            <w:pPr>
              <w:keepNext/>
              <w:ind w:firstLine="0"/>
              <w:jc w:val="center"/>
              <w:rPr>
                <w:b/>
                <w:sz w:val="20"/>
                <w:szCs w:val="20"/>
              </w:rPr>
            </w:pPr>
            <w:r>
              <w:rPr>
                <w:b/>
                <w:sz w:val="20"/>
                <w:szCs w:val="20"/>
              </w:rPr>
              <w:t>Дата обследования котлов</w:t>
            </w:r>
          </w:p>
        </w:tc>
      </w:tr>
      <w:tr w:rsidR="00694515" w14:paraId="15AF49E0" w14:textId="77777777" w:rsidTr="00AB3B4B">
        <w:tc>
          <w:tcPr>
            <w:tcW w:w="15142" w:type="dxa"/>
            <w:gridSpan w:val="11"/>
            <w:tcBorders>
              <w:top w:val="single" w:sz="4" w:space="0" w:color="auto"/>
              <w:bottom w:val="single" w:sz="4" w:space="0" w:color="auto"/>
            </w:tcBorders>
            <w:tcMar>
              <w:left w:w="28" w:type="dxa"/>
              <w:right w:w="28" w:type="dxa"/>
            </w:tcMar>
          </w:tcPr>
          <w:p w14:paraId="6D880185" w14:textId="77777777" w:rsidR="00694515" w:rsidRDefault="00694515" w:rsidP="00694515">
            <w:pPr>
              <w:ind w:firstLine="0"/>
              <w:rPr>
                <w:sz w:val="20"/>
                <w:szCs w:val="20"/>
              </w:rPr>
            </w:pPr>
            <w:r>
              <w:rPr>
                <w:sz w:val="20"/>
                <w:szCs w:val="20"/>
              </w:rPr>
              <w:t>Основное топливо - древесная щепа</w:t>
            </w:r>
          </w:p>
        </w:tc>
      </w:tr>
      <w:tr w:rsidR="00BD24BE" w14:paraId="760F39C0" w14:textId="77777777" w:rsidTr="00AF13F5">
        <w:tc>
          <w:tcPr>
            <w:tcW w:w="454" w:type="dxa"/>
            <w:vMerge w:val="restart"/>
            <w:tcBorders>
              <w:top w:val="single" w:sz="4" w:space="0" w:color="auto"/>
              <w:right w:val="single" w:sz="4" w:space="0" w:color="auto"/>
            </w:tcBorders>
            <w:tcMar>
              <w:left w:w="28" w:type="dxa"/>
              <w:right w:w="28" w:type="dxa"/>
            </w:tcMar>
            <w:vAlign w:val="center"/>
          </w:tcPr>
          <w:p w14:paraId="00B1C1EA" w14:textId="77777777" w:rsidR="00BD24BE" w:rsidRDefault="00BD24BE" w:rsidP="00694515">
            <w:pPr>
              <w:ind w:firstLine="0"/>
              <w:jc w:val="center"/>
              <w:rPr>
                <w:sz w:val="20"/>
                <w:szCs w:val="20"/>
              </w:rPr>
            </w:pPr>
            <w:r>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14:paraId="3E68CF93" w14:textId="77777777" w:rsidR="00BD24BE" w:rsidRDefault="00BD24BE" w:rsidP="00694515">
            <w:pPr>
              <w:ind w:firstLine="0"/>
              <w:jc w:val="center"/>
              <w:rPr>
                <w:sz w:val="20"/>
                <w:szCs w:val="20"/>
              </w:rPr>
            </w:pPr>
            <w:r w:rsidRPr="00746CF3">
              <w:rPr>
                <w:sz w:val="20"/>
                <w:szCs w:val="20"/>
              </w:rPr>
              <w:t>Котельная на биотопливе №б/н</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022A1" w14:textId="77777777" w:rsidR="00BD24BE" w:rsidRDefault="00BD24BE" w:rsidP="00694515">
            <w:pPr>
              <w:ind w:firstLine="0"/>
              <w:jc w:val="center"/>
              <w:rPr>
                <w:sz w:val="20"/>
                <w:szCs w:val="20"/>
              </w:rPr>
            </w:pPr>
            <w:r w:rsidRPr="004C203B">
              <w:rPr>
                <w:sz w:val="20"/>
                <w:szCs w:val="20"/>
              </w:rPr>
              <w:t>В</w:t>
            </w:r>
            <w:r>
              <w:rPr>
                <w:sz w:val="20"/>
                <w:szCs w:val="20"/>
              </w:rPr>
              <w:t xml:space="preserve">одогрейный горизонтальный дымогарный ORIONS-3H4, </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6D52D3" w14:textId="77777777" w:rsidR="00BD24BE" w:rsidRDefault="00BD24BE" w:rsidP="00746CF3">
            <w:pPr>
              <w:pStyle w:val="aff6"/>
              <w:ind w:firstLine="0"/>
            </w:pPr>
            <w: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0F6EC7" w14:textId="77777777" w:rsidR="00BD24BE" w:rsidRPr="00F859FD" w:rsidRDefault="00BD24BE" w:rsidP="00746CF3">
            <w:pPr>
              <w:pStyle w:val="aff6"/>
              <w:ind w:firstLine="0"/>
            </w:pPr>
            <w:r>
              <w:t>2009г.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19812B" w14:textId="77777777" w:rsidR="00BD24BE" w:rsidRPr="00395CE5" w:rsidRDefault="00BD24BE" w:rsidP="00746CF3">
            <w:pPr>
              <w:pStyle w:val="aff6"/>
              <w:ind w:firstLine="0"/>
            </w:pPr>
            <w:r>
              <w:rPr>
                <w:lang w:val="en-US"/>
              </w:rPr>
              <w:t>2,58</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14:paraId="497CFCED" w14:textId="77777777" w:rsidR="00BD24BE" w:rsidRPr="00F859FD" w:rsidRDefault="00BD24BE" w:rsidP="00746CF3">
            <w:pPr>
              <w:pStyle w:val="aff6"/>
              <w:ind w:firstLine="0"/>
            </w:pPr>
            <w:r>
              <w:t>11,18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FFF3AD" w14:textId="77777777" w:rsidR="00BD24BE" w:rsidRPr="00F859FD" w:rsidRDefault="00BD24BE" w:rsidP="00746CF3">
            <w:pPr>
              <w:pStyle w:val="aff6"/>
              <w:ind w:firstLine="0"/>
            </w:pPr>
            <w:r>
              <w:t>414,4</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41D0C" w14:textId="77777777" w:rsidR="00BD24BE" w:rsidRPr="00F859FD" w:rsidRDefault="00BD24BE" w:rsidP="00746CF3">
            <w:pPr>
              <w:pStyle w:val="aff6"/>
              <w:ind w:firstLine="0"/>
            </w:pPr>
            <w:r>
              <w:t>60,7</w:t>
            </w:r>
          </w:p>
        </w:tc>
        <w:tc>
          <w:tcPr>
            <w:tcW w:w="148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24B3018" w14:textId="77777777" w:rsidR="00BD24BE" w:rsidRPr="00F859FD" w:rsidRDefault="00BD24BE" w:rsidP="00746CF3">
            <w:pPr>
              <w:pStyle w:val="aff6"/>
              <w:ind w:firstLine="0"/>
            </w:pPr>
            <w:r>
              <w:t>985,3</w:t>
            </w:r>
          </w:p>
        </w:tc>
        <w:tc>
          <w:tcPr>
            <w:tcW w:w="1296" w:type="dxa"/>
            <w:vMerge w:val="restart"/>
            <w:tcBorders>
              <w:top w:val="single" w:sz="4" w:space="0" w:color="auto"/>
              <w:left w:val="single" w:sz="4" w:space="0" w:color="auto"/>
            </w:tcBorders>
            <w:tcMar>
              <w:left w:w="28" w:type="dxa"/>
              <w:right w:w="28" w:type="dxa"/>
            </w:tcMar>
            <w:vAlign w:val="center"/>
          </w:tcPr>
          <w:p w14:paraId="498107A6" w14:textId="77777777" w:rsidR="00BD24BE" w:rsidRPr="00F859FD" w:rsidRDefault="00BD24BE" w:rsidP="00746CF3">
            <w:pPr>
              <w:pStyle w:val="aff6"/>
              <w:ind w:firstLine="0"/>
            </w:pPr>
            <w:r>
              <w:t>Май 2023г.</w:t>
            </w:r>
          </w:p>
        </w:tc>
      </w:tr>
      <w:tr w:rsidR="00BD24BE" w14:paraId="74B37D3C" w14:textId="77777777" w:rsidTr="00AF13F5">
        <w:tc>
          <w:tcPr>
            <w:tcW w:w="454" w:type="dxa"/>
            <w:vMerge/>
            <w:tcBorders>
              <w:right w:val="single" w:sz="4" w:space="0" w:color="auto"/>
            </w:tcBorders>
            <w:tcMar>
              <w:left w:w="28" w:type="dxa"/>
              <w:right w:w="28" w:type="dxa"/>
            </w:tcMar>
            <w:vAlign w:val="center"/>
          </w:tcPr>
          <w:p w14:paraId="412781C5" w14:textId="77777777" w:rsidR="00BD24BE" w:rsidRDefault="00BD24BE" w:rsidP="00694515">
            <w:pPr>
              <w:ind w:firstLine="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14:paraId="23AA48B2" w14:textId="77777777" w:rsidR="00BD24BE" w:rsidRDefault="00BD24BE" w:rsidP="00694515">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B39E3E" w14:textId="77777777" w:rsidR="00BD24BE" w:rsidRPr="004C203B" w:rsidRDefault="00BD24BE" w:rsidP="00694515">
            <w:pPr>
              <w:ind w:firstLine="0"/>
              <w:jc w:val="center"/>
              <w:rPr>
                <w:sz w:val="20"/>
                <w:szCs w:val="20"/>
              </w:rPr>
            </w:pPr>
            <w:r w:rsidRPr="004C203B">
              <w:rPr>
                <w:sz w:val="20"/>
                <w:szCs w:val="20"/>
              </w:rPr>
              <w:t>В</w:t>
            </w:r>
            <w:r>
              <w:rPr>
                <w:sz w:val="20"/>
                <w:szCs w:val="20"/>
              </w:rPr>
              <w:t>одогрейный горизонтальный дымогарный ORIONS</w:t>
            </w:r>
            <w:r w:rsidRPr="004C203B">
              <w:rPr>
                <w:sz w:val="20"/>
                <w:szCs w:val="20"/>
              </w:rPr>
              <w:t>-</w:t>
            </w:r>
            <w:r>
              <w:rPr>
                <w:sz w:val="20"/>
                <w:szCs w:val="20"/>
              </w:rPr>
              <w:t xml:space="preserve"> 2H2M</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CA9899" w14:textId="77777777" w:rsidR="00BD24BE" w:rsidRDefault="00BD24BE" w:rsidP="00746CF3">
            <w:pPr>
              <w:pStyle w:val="aff6"/>
              <w:ind w:firstLine="0"/>
            </w:pPr>
            <w: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D0AE2" w14:textId="77777777" w:rsidR="00BD24BE" w:rsidRDefault="00BD24BE" w:rsidP="00746CF3">
            <w:pPr>
              <w:pStyle w:val="aff6"/>
              <w:ind w:firstLine="0"/>
            </w:pPr>
            <w:r>
              <w:t>2009г.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A7701E" w14:textId="77777777" w:rsidR="00BD24BE" w:rsidRDefault="00BD24BE" w:rsidP="00746CF3">
            <w:pPr>
              <w:pStyle w:val="aff6"/>
              <w:ind w:firstLine="0"/>
            </w:pPr>
            <w:r>
              <w:t>0,86</w:t>
            </w:r>
          </w:p>
        </w:tc>
        <w:tc>
          <w:tcPr>
            <w:tcW w:w="1434" w:type="dxa"/>
            <w:vMerge/>
            <w:tcBorders>
              <w:left w:val="single" w:sz="4" w:space="0" w:color="auto"/>
              <w:right w:val="single" w:sz="4" w:space="0" w:color="auto"/>
            </w:tcBorders>
            <w:tcMar>
              <w:left w:w="28" w:type="dxa"/>
              <w:right w:w="28" w:type="dxa"/>
            </w:tcMar>
            <w:vAlign w:val="center"/>
          </w:tcPr>
          <w:p w14:paraId="3E851DF1" w14:textId="77777777" w:rsidR="00BD24BE" w:rsidRDefault="00BD24BE" w:rsidP="00746CF3">
            <w:pPr>
              <w:pStyle w:val="aff6"/>
              <w:ind w:firstLine="0"/>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DA87E3" w14:textId="77777777" w:rsidR="00BD24BE" w:rsidRDefault="00BD24BE" w:rsidP="00746CF3">
            <w:pPr>
              <w:pStyle w:val="aff6"/>
              <w:ind w:firstLine="0"/>
            </w:pPr>
            <w:r>
              <w:t>204,7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9BC111" w14:textId="77777777" w:rsidR="00BD24BE" w:rsidRDefault="00BD24BE" w:rsidP="00746CF3">
            <w:pPr>
              <w:pStyle w:val="aff6"/>
              <w:ind w:firstLine="0"/>
            </w:pPr>
            <w:r>
              <w:t>69,8</w:t>
            </w:r>
          </w:p>
        </w:tc>
        <w:tc>
          <w:tcPr>
            <w:tcW w:w="1485" w:type="dxa"/>
            <w:vMerge/>
            <w:tcBorders>
              <w:left w:val="single" w:sz="4" w:space="0" w:color="auto"/>
              <w:right w:val="single" w:sz="4" w:space="0" w:color="auto"/>
            </w:tcBorders>
            <w:shd w:val="clear" w:color="auto" w:fill="auto"/>
            <w:tcMar>
              <w:left w:w="28" w:type="dxa"/>
              <w:right w:w="28" w:type="dxa"/>
            </w:tcMar>
            <w:vAlign w:val="center"/>
          </w:tcPr>
          <w:p w14:paraId="0F4A8C76" w14:textId="77777777" w:rsidR="00BD24BE" w:rsidRDefault="00BD24BE" w:rsidP="00746CF3">
            <w:pPr>
              <w:pStyle w:val="aff6"/>
              <w:ind w:firstLine="0"/>
            </w:pPr>
          </w:p>
        </w:tc>
        <w:tc>
          <w:tcPr>
            <w:tcW w:w="1296" w:type="dxa"/>
            <w:vMerge/>
            <w:tcBorders>
              <w:left w:val="single" w:sz="4" w:space="0" w:color="auto"/>
            </w:tcBorders>
            <w:tcMar>
              <w:left w:w="28" w:type="dxa"/>
              <w:right w:w="28" w:type="dxa"/>
            </w:tcMar>
            <w:vAlign w:val="center"/>
          </w:tcPr>
          <w:p w14:paraId="39FB31D5" w14:textId="77777777" w:rsidR="00BD24BE" w:rsidRDefault="00BD24BE" w:rsidP="00746CF3">
            <w:pPr>
              <w:pStyle w:val="aff6"/>
              <w:ind w:firstLine="0"/>
            </w:pPr>
          </w:p>
        </w:tc>
      </w:tr>
      <w:tr w:rsidR="00BD24BE" w14:paraId="2E07EBEB" w14:textId="77777777" w:rsidTr="00AF13F5">
        <w:tc>
          <w:tcPr>
            <w:tcW w:w="454" w:type="dxa"/>
            <w:vMerge/>
            <w:tcBorders>
              <w:bottom w:val="single" w:sz="4" w:space="0" w:color="auto"/>
              <w:right w:val="single" w:sz="4" w:space="0" w:color="auto"/>
            </w:tcBorders>
            <w:tcMar>
              <w:left w:w="28" w:type="dxa"/>
              <w:right w:w="28" w:type="dxa"/>
            </w:tcMar>
            <w:vAlign w:val="center"/>
          </w:tcPr>
          <w:p w14:paraId="24D8643B" w14:textId="77777777" w:rsidR="00BD24BE" w:rsidRDefault="00BD24BE" w:rsidP="00694515">
            <w:pPr>
              <w:ind w:firstLine="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14:paraId="1C89E19C" w14:textId="77777777" w:rsidR="00BD24BE" w:rsidRDefault="00BD24BE" w:rsidP="00694515">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A0DDA8" w14:textId="77777777" w:rsidR="00BD24BE" w:rsidRDefault="00BD24BE" w:rsidP="00694515">
            <w:pPr>
              <w:ind w:firstLine="0"/>
              <w:jc w:val="center"/>
              <w:rPr>
                <w:sz w:val="20"/>
                <w:szCs w:val="20"/>
              </w:rPr>
            </w:pPr>
            <w:r>
              <w:rPr>
                <w:sz w:val="20"/>
                <w:szCs w:val="20"/>
              </w:rPr>
              <w:t>Водогрейный твёрдотопливный КТМ-3000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647AE1" w14:textId="77777777" w:rsidR="00BD24BE" w:rsidRDefault="00BD24BE" w:rsidP="00746CF3">
            <w:pPr>
              <w:pStyle w:val="aff6"/>
              <w:ind w:firstLine="0"/>
            </w:pPr>
            <w: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AE587" w14:textId="77777777" w:rsidR="00BD24BE" w:rsidRDefault="00BD24BE" w:rsidP="00746CF3">
            <w:pPr>
              <w:pStyle w:val="aff6"/>
              <w:ind w:firstLine="0"/>
            </w:pPr>
            <w:r>
              <w:t>2017г.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D43312" w14:textId="77777777" w:rsidR="00BD24BE" w:rsidRDefault="00BD24BE" w:rsidP="00746CF3">
            <w:pPr>
              <w:pStyle w:val="aff6"/>
              <w:ind w:firstLine="0"/>
            </w:pPr>
            <w:r>
              <w:t>2,58</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14:paraId="50B8413C" w14:textId="77777777" w:rsidR="00BD24BE" w:rsidRDefault="00BD24BE" w:rsidP="00746CF3">
            <w:pPr>
              <w:pStyle w:val="aff6"/>
              <w:ind w:firstLine="0"/>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B72D6" w14:textId="77777777" w:rsidR="00BD24BE" w:rsidRDefault="00BD24BE" w:rsidP="00746CF3">
            <w:pPr>
              <w:pStyle w:val="aff6"/>
              <w:ind w:firstLine="0"/>
            </w:pPr>
            <w:r>
              <w:t>339,2</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6165FE" w14:textId="77777777" w:rsidR="00BD24BE" w:rsidRDefault="00BD24BE" w:rsidP="00746CF3">
            <w:pPr>
              <w:pStyle w:val="aff6"/>
              <w:ind w:firstLine="0"/>
            </w:pPr>
            <w:r>
              <w:t>84,1</w:t>
            </w:r>
          </w:p>
        </w:tc>
        <w:tc>
          <w:tcPr>
            <w:tcW w:w="148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E928A7B" w14:textId="77777777" w:rsidR="00BD24BE" w:rsidRDefault="00BD24BE" w:rsidP="00746CF3">
            <w:pPr>
              <w:pStyle w:val="aff6"/>
              <w:ind w:firstLine="0"/>
            </w:pPr>
          </w:p>
        </w:tc>
        <w:tc>
          <w:tcPr>
            <w:tcW w:w="1296" w:type="dxa"/>
            <w:vMerge/>
            <w:tcBorders>
              <w:left w:val="single" w:sz="4" w:space="0" w:color="auto"/>
              <w:bottom w:val="single" w:sz="4" w:space="0" w:color="auto"/>
            </w:tcBorders>
            <w:tcMar>
              <w:left w:w="28" w:type="dxa"/>
              <w:right w:w="28" w:type="dxa"/>
            </w:tcMar>
            <w:vAlign w:val="center"/>
          </w:tcPr>
          <w:p w14:paraId="26D755EB" w14:textId="77777777" w:rsidR="00BD24BE" w:rsidRDefault="00BD24BE" w:rsidP="00746CF3">
            <w:pPr>
              <w:pStyle w:val="aff6"/>
              <w:ind w:firstLine="0"/>
            </w:pPr>
          </w:p>
        </w:tc>
      </w:tr>
      <w:tr w:rsidR="00694515" w14:paraId="3D0E1C0A" w14:textId="77777777" w:rsidTr="00AB3B4B">
        <w:tc>
          <w:tcPr>
            <w:tcW w:w="4450" w:type="dxa"/>
            <w:gridSpan w:val="3"/>
            <w:tcBorders>
              <w:top w:val="single" w:sz="4" w:space="0" w:color="auto"/>
              <w:bottom w:val="single" w:sz="4" w:space="0" w:color="auto"/>
              <w:right w:val="single" w:sz="4" w:space="0" w:color="auto"/>
            </w:tcBorders>
            <w:tcMar>
              <w:left w:w="28" w:type="dxa"/>
              <w:right w:w="28" w:type="dxa"/>
            </w:tcMar>
            <w:vAlign w:val="center"/>
          </w:tcPr>
          <w:p w14:paraId="00F25E28" w14:textId="77777777" w:rsidR="00694515" w:rsidRPr="00BD24BE" w:rsidRDefault="00694515" w:rsidP="00694515">
            <w:pPr>
              <w:ind w:firstLine="0"/>
              <w:jc w:val="center"/>
              <w:rPr>
                <w:b/>
                <w:sz w:val="20"/>
                <w:szCs w:val="20"/>
              </w:rPr>
            </w:pPr>
            <w:r w:rsidRPr="00BD24BE">
              <w:rPr>
                <w:b/>
                <w:sz w:val="20"/>
                <w:szCs w:val="20"/>
              </w:rPr>
              <w:t>ВСЕГО:</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2D874" w14:textId="77777777" w:rsidR="00694515" w:rsidRPr="00BD24BE" w:rsidRDefault="00BD24BE" w:rsidP="00694515">
            <w:pPr>
              <w:ind w:firstLine="0"/>
              <w:jc w:val="center"/>
              <w:rPr>
                <w:b/>
                <w:sz w:val="20"/>
                <w:szCs w:val="20"/>
              </w:rPr>
            </w:pPr>
            <w:r w:rsidRPr="00BD24BE">
              <w:rPr>
                <w:b/>
                <w:sz w:val="20"/>
                <w:szCs w:val="20"/>
              </w:rPr>
              <w:t>5</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6D5A1" w14:textId="77777777" w:rsidR="00694515" w:rsidRPr="00BD24BE" w:rsidRDefault="00694515" w:rsidP="00694515">
            <w:pPr>
              <w:ind w:firstLine="0"/>
              <w:jc w:val="center"/>
              <w:rPr>
                <w:b/>
                <w:sz w:val="20"/>
                <w:szCs w:val="20"/>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3E2754" w14:textId="77777777" w:rsidR="00694515" w:rsidRPr="00BD24BE" w:rsidRDefault="00BD24BE" w:rsidP="00694515">
            <w:pPr>
              <w:ind w:firstLine="0"/>
              <w:jc w:val="center"/>
              <w:rPr>
                <w:b/>
                <w:sz w:val="20"/>
                <w:szCs w:val="20"/>
              </w:rPr>
            </w:pPr>
            <w:r w:rsidRPr="00BD24BE">
              <w:rPr>
                <w:b/>
                <w:sz w:val="20"/>
                <w:szCs w:val="20"/>
              </w:rPr>
              <w:t>11,18</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790F0" w14:textId="77777777" w:rsidR="00694515" w:rsidRPr="00BD24BE" w:rsidRDefault="00BD24BE" w:rsidP="00694515">
            <w:pPr>
              <w:ind w:firstLine="0"/>
              <w:jc w:val="center"/>
              <w:rPr>
                <w:b/>
                <w:sz w:val="20"/>
                <w:szCs w:val="20"/>
              </w:rPr>
            </w:pPr>
            <w:r w:rsidRPr="00BD24BE">
              <w:rPr>
                <w:b/>
                <w:sz w:val="20"/>
                <w:szCs w:val="20"/>
              </w:rPr>
              <w:t>11,18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0035B4" w14:textId="77777777" w:rsidR="00694515" w:rsidRPr="00BD24BE" w:rsidRDefault="00694515" w:rsidP="00694515">
            <w:pPr>
              <w:ind w:firstLine="0"/>
              <w:jc w:val="center"/>
              <w:rPr>
                <w:b/>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93786" w14:textId="77777777" w:rsidR="00694515" w:rsidRPr="00BD24BE" w:rsidRDefault="00694515" w:rsidP="00694515">
            <w:pPr>
              <w:ind w:firstLine="0"/>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3D058" w14:textId="77777777" w:rsidR="00694515" w:rsidRPr="00BD24BE" w:rsidRDefault="00BD24BE" w:rsidP="00694515">
            <w:pPr>
              <w:ind w:firstLine="0"/>
              <w:jc w:val="center"/>
              <w:rPr>
                <w:b/>
                <w:sz w:val="20"/>
                <w:szCs w:val="20"/>
              </w:rPr>
            </w:pPr>
            <w:r>
              <w:rPr>
                <w:b/>
                <w:sz w:val="20"/>
                <w:szCs w:val="20"/>
              </w:rPr>
              <w:t>985,3</w:t>
            </w:r>
          </w:p>
        </w:tc>
        <w:tc>
          <w:tcPr>
            <w:tcW w:w="1296" w:type="dxa"/>
            <w:tcBorders>
              <w:top w:val="single" w:sz="4" w:space="0" w:color="auto"/>
              <w:left w:val="single" w:sz="4" w:space="0" w:color="auto"/>
              <w:bottom w:val="single" w:sz="4" w:space="0" w:color="auto"/>
            </w:tcBorders>
            <w:tcMar>
              <w:left w:w="28" w:type="dxa"/>
              <w:right w:w="28" w:type="dxa"/>
            </w:tcMar>
            <w:vAlign w:val="center"/>
          </w:tcPr>
          <w:p w14:paraId="400C9071" w14:textId="77777777" w:rsidR="00694515" w:rsidRPr="00BD24BE" w:rsidRDefault="00694515" w:rsidP="00694515">
            <w:pPr>
              <w:ind w:firstLine="0"/>
              <w:jc w:val="center"/>
              <w:rPr>
                <w:b/>
                <w:sz w:val="20"/>
                <w:szCs w:val="20"/>
              </w:rPr>
            </w:pPr>
          </w:p>
        </w:tc>
      </w:tr>
    </w:tbl>
    <w:p w14:paraId="61566F11" w14:textId="77777777" w:rsidR="00F41ADA" w:rsidRPr="00F41ADA" w:rsidRDefault="00F41ADA" w:rsidP="005D3DA2">
      <w:pPr>
        <w:pStyle w:val="S"/>
        <w:ind w:firstLine="0"/>
        <w:jc w:val="center"/>
      </w:pPr>
    </w:p>
    <w:p w14:paraId="4BEFCB4C" w14:textId="77777777" w:rsidR="00A52FFA" w:rsidRPr="00100870" w:rsidRDefault="00A52FFA" w:rsidP="005D3DA2">
      <w:pPr>
        <w:pStyle w:val="S"/>
        <w:ind w:firstLine="0"/>
        <w:jc w:val="center"/>
        <w:rPr>
          <w:highlight w:val="yellow"/>
        </w:rPr>
      </w:pPr>
    </w:p>
    <w:p w14:paraId="49570092" w14:textId="77777777" w:rsidR="002F4942" w:rsidRPr="00100870" w:rsidRDefault="002F4942" w:rsidP="002F4942">
      <w:pPr>
        <w:rPr>
          <w:highlight w:val="yellow"/>
        </w:rPr>
        <w:sectPr w:rsidR="002F4942" w:rsidRPr="00100870" w:rsidSect="00F55314">
          <w:pgSz w:w="16838" w:h="11906" w:orient="landscape"/>
          <w:pgMar w:top="1418" w:right="567" w:bottom="851" w:left="567" w:header="0" w:footer="421" w:gutter="0"/>
          <w:cols w:space="708"/>
          <w:docGrid w:linePitch="381"/>
        </w:sectPr>
      </w:pPr>
    </w:p>
    <w:p w14:paraId="29BDB257" w14:textId="77777777" w:rsidR="00DB6D30" w:rsidRDefault="00DB6D30" w:rsidP="00DB6D30">
      <w:bookmarkStart w:id="22" w:name="_Toc8041150"/>
      <w:bookmarkStart w:id="23" w:name="sub_1282"/>
      <w:bookmarkEnd w:id="19"/>
      <w:r>
        <w:lastRenderedPageBreak/>
        <w:t>Таблица 1.2.1.2 - Основные характеристики вспомогательного оборудования источников тепловой энергии</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6"/>
        <w:gridCol w:w="4572"/>
        <w:gridCol w:w="2758"/>
        <w:gridCol w:w="1286"/>
        <w:gridCol w:w="1327"/>
        <w:gridCol w:w="1295"/>
        <w:gridCol w:w="1479"/>
        <w:gridCol w:w="2489"/>
      </w:tblGrid>
      <w:tr w:rsidR="00694515" w14:paraId="2A9CBF4F" w14:textId="77777777" w:rsidTr="00AB3B4B">
        <w:trPr>
          <w:trHeight w:val="230"/>
          <w:tblHeader/>
        </w:trPr>
        <w:tc>
          <w:tcPr>
            <w:tcW w:w="198" w:type="pct"/>
            <w:vAlign w:val="center"/>
          </w:tcPr>
          <w:p w14:paraId="6D6F6A27" w14:textId="77777777" w:rsidR="00694515" w:rsidRDefault="00694515" w:rsidP="00694515">
            <w:pPr>
              <w:keepNext/>
              <w:ind w:firstLine="0"/>
              <w:jc w:val="center"/>
              <w:rPr>
                <w:b/>
                <w:sz w:val="20"/>
                <w:szCs w:val="20"/>
              </w:rPr>
            </w:pPr>
            <w:r>
              <w:rPr>
                <w:b/>
                <w:sz w:val="20"/>
                <w:szCs w:val="20"/>
              </w:rPr>
              <w:t>№ п/п</w:t>
            </w:r>
          </w:p>
        </w:tc>
        <w:tc>
          <w:tcPr>
            <w:tcW w:w="1444" w:type="pct"/>
            <w:vAlign w:val="center"/>
          </w:tcPr>
          <w:p w14:paraId="66483CFF" w14:textId="77777777" w:rsidR="00694515" w:rsidRDefault="00694515" w:rsidP="00694515">
            <w:pPr>
              <w:keepNext/>
              <w:ind w:firstLine="0"/>
              <w:jc w:val="center"/>
              <w:rPr>
                <w:b/>
                <w:sz w:val="20"/>
                <w:szCs w:val="20"/>
              </w:rPr>
            </w:pPr>
            <w:r>
              <w:rPr>
                <w:b/>
                <w:sz w:val="20"/>
                <w:szCs w:val="20"/>
              </w:rPr>
              <w:t>Наименование оборудования</w:t>
            </w:r>
          </w:p>
        </w:tc>
        <w:tc>
          <w:tcPr>
            <w:tcW w:w="871" w:type="pct"/>
            <w:vAlign w:val="center"/>
          </w:tcPr>
          <w:p w14:paraId="7C58F2F3" w14:textId="77777777" w:rsidR="00694515" w:rsidRDefault="00694515" w:rsidP="00694515">
            <w:pPr>
              <w:keepNext/>
              <w:ind w:firstLine="0"/>
              <w:jc w:val="center"/>
              <w:rPr>
                <w:b/>
                <w:sz w:val="20"/>
                <w:szCs w:val="20"/>
              </w:rPr>
            </w:pPr>
            <w:r>
              <w:rPr>
                <w:b/>
                <w:sz w:val="20"/>
                <w:szCs w:val="20"/>
              </w:rPr>
              <w:t>Марка</w:t>
            </w:r>
          </w:p>
        </w:tc>
        <w:tc>
          <w:tcPr>
            <w:tcW w:w="406" w:type="pct"/>
            <w:vAlign w:val="center"/>
          </w:tcPr>
          <w:p w14:paraId="7B6D5F31" w14:textId="77777777" w:rsidR="00694515" w:rsidRDefault="00694515" w:rsidP="00694515">
            <w:pPr>
              <w:keepNext/>
              <w:ind w:firstLine="0"/>
              <w:jc w:val="center"/>
              <w:rPr>
                <w:b/>
                <w:sz w:val="20"/>
                <w:szCs w:val="20"/>
              </w:rPr>
            </w:pPr>
            <w:r>
              <w:rPr>
                <w:b/>
                <w:sz w:val="20"/>
                <w:szCs w:val="20"/>
              </w:rPr>
              <w:t>Количество</w:t>
            </w:r>
          </w:p>
        </w:tc>
        <w:tc>
          <w:tcPr>
            <w:tcW w:w="419" w:type="pct"/>
            <w:vAlign w:val="center"/>
          </w:tcPr>
          <w:p w14:paraId="2DE9D203" w14:textId="77777777" w:rsidR="00694515" w:rsidRDefault="00694515" w:rsidP="00694515">
            <w:pPr>
              <w:keepNext/>
              <w:ind w:firstLine="0"/>
              <w:jc w:val="center"/>
              <w:rPr>
                <w:b/>
                <w:sz w:val="20"/>
                <w:szCs w:val="20"/>
              </w:rPr>
            </w:pPr>
            <w:r>
              <w:rPr>
                <w:b/>
                <w:sz w:val="20"/>
                <w:szCs w:val="20"/>
              </w:rPr>
              <w:t>Мощность, кВт</w:t>
            </w:r>
          </w:p>
        </w:tc>
        <w:tc>
          <w:tcPr>
            <w:tcW w:w="409" w:type="pct"/>
            <w:vAlign w:val="center"/>
          </w:tcPr>
          <w:p w14:paraId="7E2A96A0" w14:textId="77777777" w:rsidR="00694515" w:rsidRDefault="00694515" w:rsidP="00694515">
            <w:pPr>
              <w:keepNext/>
              <w:ind w:firstLine="0"/>
              <w:jc w:val="center"/>
              <w:rPr>
                <w:b/>
                <w:sz w:val="20"/>
                <w:szCs w:val="20"/>
              </w:rPr>
            </w:pPr>
            <w:r>
              <w:rPr>
                <w:b/>
                <w:sz w:val="20"/>
                <w:szCs w:val="20"/>
              </w:rPr>
              <w:t>К</w:t>
            </w:r>
          </w:p>
          <w:p w14:paraId="42E17AA6" w14:textId="77777777" w:rsidR="00694515" w:rsidRDefault="00694515" w:rsidP="00694515">
            <w:pPr>
              <w:keepNext/>
              <w:ind w:firstLine="0"/>
              <w:jc w:val="center"/>
              <w:rPr>
                <w:b/>
                <w:sz w:val="20"/>
                <w:szCs w:val="20"/>
              </w:rPr>
            </w:pPr>
            <w:r>
              <w:rPr>
                <w:b/>
                <w:sz w:val="20"/>
                <w:szCs w:val="20"/>
              </w:rPr>
              <w:t>исп.</w:t>
            </w:r>
          </w:p>
        </w:tc>
        <w:tc>
          <w:tcPr>
            <w:tcW w:w="467" w:type="pct"/>
            <w:vAlign w:val="center"/>
          </w:tcPr>
          <w:p w14:paraId="5F2B1C54" w14:textId="77777777" w:rsidR="00694515" w:rsidRDefault="00694515" w:rsidP="00694515">
            <w:pPr>
              <w:keepNext/>
              <w:ind w:firstLine="0"/>
              <w:jc w:val="center"/>
              <w:rPr>
                <w:b/>
                <w:sz w:val="20"/>
                <w:szCs w:val="20"/>
              </w:rPr>
            </w:pPr>
            <w:r>
              <w:rPr>
                <w:b/>
                <w:sz w:val="20"/>
                <w:szCs w:val="20"/>
              </w:rPr>
              <w:t>Тгод раб., час</w:t>
            </w:r>
          </w:p>
        </w:tc>
        <w:tc>
          <w:tcPr>
            <w:tcW w:w="786" w:type="pct"/>
            <w:vAlign w:val="center"/>
          </w:tcPr>
          <w:p w14:paraId="13EA9D2F" w14:textId="77777777" w:rsidR="00694515" w:rsidRDefault="00694515" w:rsidP="00694515">
            <w:pPr>
              <w:keepNext/>
              <w:ind w:firstLine="0"/>
              <w:jc w:val="center"/>
              <w:rPr>
                <w:b/>
                <w:sz w:val="20"/>
                <w:szCs w:val="20"/>
              </w:rPr>
            </w:pPr>
            <w:r>
              <w:rPr>
                <w:b/>
                <w:sz w:val="20"/>
                <w:szCs w:val="20"/>
              </w:rPr>
              <w:t>Год ввода в эксплуатацию</w:t>
            </w:r>
          </w:p>
        </w:tc>
      </w:tr>
      <w:tr w:rsidR="00694515" w14:paraId="4B31D39C" w14:textId="77777777" w:rsidTr="00AB3B4B">
        <w:trPr>
          <w:trHeight w:val="20"/>
        </w:trPr>
        <w:tc>
          <w:tcPr>
            <w:tcW w:w="5000" w:type="pct"/>
            <w:gridSpan w:val="8"/>
            <w:vAlign w:val="center"/>
          </w:tcPr>
          <w:p w14:paraId="5A640C1E" w14:textId="77777777" w:rsidR="00694515" w:rsidRDefault="00694515" w:rsidP="00694515">
            <w:pPr>
              <w:ind w:firstLine="0"/>
              <w:jc w:val="center"/>
              <w:rPr>
                <w:b/>
                <w:position w:val="-1"/>
                <w:sz w:val="20"/>
                <w:szCs w:val="20"/>
              </w:rPr>
            </w:pPr>
            <w:r>
              <w:rPr>
                <w:sz w:val="20"/>
                <w:szCs w:val="20"/>
              </w:rPr>
              <w:t>Котельная на биотопливе №б/н</w:t>
            </w:r>
          </w:p>
        </w:tc>
      </w:tr>
      <w:tr w:rsidR="00694515" w14:paraId="647111E2" w14:textId="77777777" w:rsidTr="00AB3B4B">
        <w:trPr>
          <w:trHeight w:val="297"/>
        </w:trPr>
        <w:tc>
          <w:tcPr>
            <w:tcW w:w="198" w:type="pct"/>
            <w:vAlign w:val="center"/>
          </w:tcPr>
          <w:p w14:paraId="518FD30D" w14:textId="77777777" w:rsidR="00694515" w:rsidRDefault="00694515" w:rsidP="00694515">
            <w:pPr>
              <w:ind w:firstLine="0"/>
              <w:jc w:val="center"/>
              <w:rPr>
                <w:sz w:val="20"/>
                <w:szCs w:val="20"/>
              </w:rPr>
            </w:pPr>
            <w:r>
              <w:rPr>
                <w:sz w:val="20"/>
                <w:szCs w:val="20"/>
              </w:rPr>
              <w:t>1</w:t>
            </w:r>
          </w:p>
        </w:tc>
        <w:tc>
          <w:tcPr>
            <w:tcW w:w="1444" w:type="pct"/>
            <w:vAlign w:val="center"/>
          </w:tcPr>
          <w:p w14:paraId="15A06939" w14:textId="77777777" w:rsidR="00694515" w:rsidRDefault="00694515" w:rsidP="00694515">
            <w:pPr>
              <w:ind w:firstLine="0"/>
              <w:jc w:val="center"/>
              <w:rPr>
                <w:sz w:val="20"/>
                <w:szCs w:val="20"/>
              </w:rPr>
            </w:pPr>
            <w:r w:rsidRPr="00BC2E5E">
              <w:rPr>
                <w:iCs/>
                <w:sz w:val="20"/>
                <w:szCs w:val="20"/>
              </w:rPr>
              <w:t>Насос циркуляционный</w:t>
            </w:r>
            <w:r w:rsidRPr="00BC2E5E">
              <w:rPr>
                <w:sz w:val="20"/>
                <w:szCs w:val="20"/>
              </w:rPr>
              <w:t xml:space="preserve"> котлового контура</w:t>
            </w:r>
          </w:p>
        </w:tc>
        <w:tc>
          <w:tcPr>
            <w:tcW w:w="871" w:type="pct"/>
            <w:vAlign w:val="center"/>
          </w:tcPr>
          <w:p w14:paraId="45F17ED5" w14:textId="77777777" w:rsidR="00694515" w:rsidRPr="00BC2E5E" w:rsidRDefault="00694515" w:rsidP="00694515">
            <w:pPr>
              <w:ind w:firstLine="0"/>
              <w:jc w:val="center"/>
              <w:rPr>
                <w:iCs/>
                <w:sz w:val="20"/>
                <w:szCs w:val="20"/>
              </w:rPr>
            </w:pPr>
            <w:r w:rsidRPr="00BC2E5E">
              <w:rPr>
                <w:iCs/>
                <w:sz w:val="20"/>
                <w:szCs w:val="20"/>
              </w:rPr>
              <w:t xml:space="preserve">ТР 100-160/2 </w:t>
            </w:r>
          </w:p>
          <w:p w14:paraId="5C9B8406" w14:textId="77777777" w:rsidR="00694515" w:rsidRDefault="00694515" w:rsidP="00694515">
            <w:pPr>
              <w:ind w:firstLine="0"/>
              <w:jc w:val="center"/>
              <w:rPr>
                <w:sz w:val="20"/>
                <w:szCs w:val="20"/>
              </w:rPr>
            </w:pPr>
          </w:p>
        </w:tc>
        <w:tc>
          <w:tcPr>
            <w:tcW w:w="406" w:type="pct"/>
            <w:vAlign w:val="center"/>
          </w:tcPr>
          <w:p w14:paraId="5524C16E" w14:textId="77777777" w:rsidR="00694515" w:rsidRDefault="00694515" w:rsidP="00694515">
            <w:pPr>
              <w:ind w:firstLine="0"/>
              <w:jc w:val="center"/>
              <w:rPr>
                <w:sz w:val="20"/>
                <w:szCs w:val="20"/>
              </w:rPr>
            </w:pPr>
            <w:r>
              <w:rPr>
                <w:sz w:val="20"/>
                <w:szCs w:val="20"/>
              </w:rPr>
              <w:t>3</w:t>
            </w:r>
          </w:p>
        </w:tc>
        <w:tc>
          <w:tcPr>
            <w:tcW w:w="419" w:type="pct"/>
            <w:vAlign w:val="center"/>
          </w:tcPr>
          <w:p w14:paraId="7E1D7E56" w14:textId="77777777" w:rsidR="00694515" w:rsidRDefault="00694515" w:rsidP="00694515">
            <w:pPr>
              <w:ind w:firstLine="0"/>
              <w:jc w:val="center"/>
              <w:rPr>
                <w:sz w:val="20"/>
                <w:szCs w:val="20"/>
              </w:rPr>
            </w:pPr>
            <w:r>
              <w:rPr>
                <w:sz w:val="20"/>
                <w:szCs w:val="20"/>
              </w:rPr>
              <w:t>4</w:t>
            </w:r>
          </w:p>
        </w:tc>
        <w:tc>
          <w:tcPr>
            <w:tcW w:w="409" w:type="pct"/>
            <w:vAlign w:val="center"/>
          </w:tcPr>
          <w:p w14:paraId="4C84A03A" w14:textId="77777777" w:rsidR="00694515" w:rsidRDefault="00694515" w:rsidP="00694515">
            <w:pPr>
              <w:ind w:firstLine="0"/>
              <w:jc w:val="center"/>
              <w:rPr>
                <w:sz w:val="20"/>
                <w:szCs w:val="20"/>
              </w:rPr>
            </w:pPr>
            <w:r>
              <w:rPr>
                <w:sz w:val="20"/>
                <w:szCs w:val="20"/>
              </w:rPr>
              <w:t>1</w:t>
            </w:r>
          </w:p>
        </w:tc>
        <w:tc>
          <w:tcPr>
            <w:tcW w:w="467" w:type="pct"/>
            <w:vAlign w:val="center"/>
          </w:tcPr>
          <w:p w14:paraId="1703BBFF" w14:textId="77777777" w:rsidR="00694515" w:rsidRDefault="00694515" w:rsidP="00694515">
            <w:pPr>
              <w:ind w:firstLine="0"/>
              <w:jc w:val="center"/>
              <w:rPr>
                <w:sz w:val="20"/>
                <w:szCs w:val="20"/>
              </w:rPr>
            </w:pPr>
            <w:r>
              <w:rPr>
                <w:sz w:val="20"/>
                <w:szCs w:val="20"/>
              </w:rPr>
              <w:t>5880</w:t>
            </w:r>
          </w:p>
        </w:tc>
        <w:tc>
          <w:tcPr>
            <w:tcW w:w="786" w:type="pct"/>
            <w:vMerge w:val="restart"/>
            <w:vAlign w:val="center"/>
          </w:tcPr>
          <w:p w14:paraId="054FE0D5" w14:textId="77777777" w:rsidR="00694515" w:rsidRDefault="00694515" w:rsidP="00694515">
            <w:pPr>
              <w:ind w:firstLine="0"/>
              <w:jc w:val="center"/>
              <w:rPr>
                <w:sz w:val="20"/>
                <w:szCs w:val="20"/>
              </w:rPr>
            </w:pPr>
            <w:r>
              <w:rPr>
                <w:sz w:val="20"/>
                <w:szCs w:val="20"/>
              </w:rPr>
              <w:t>2009г.</w:t>
            </w:r>
          </w:p>
        </w:tc>
      </w:tr>
      <w:tr w:rsidR="00694515" w14:paraId="45063E9F" w14:textId="77777777" w:rsidTr="00AB3B4B">
        <w:trPr>
          <w:trHeight w:val="20"/>
        </w:trPr>
        <w:tc>
          <w:tcPr>
            <w:tcW w:w="198" w:type="pct"/>
            <w:vAlign w:val="center"/>
          </w:tcPr>
          <w:p w14:paraId="60C80861" w14:textId="77777777" w:rsidR="00694515" w:rsidRDefault="00694515" w:rsidP="00694515">
            <w:pPr>
              <w:ind w:firstLine="0"/>
              <w:jc w:val="center"/>
              <w:rPr>
                <w:sz w:val="20"/>
                <w:szCs w:val="20"/>
              </w:rPr>
            </w:pPr>
            <w:r>
              <w:rPr>
                <w:sz w:val="20"/>
                <w:szCs w:val="20"/>
              </w:rPr>
              <w:t>2</w:t>
            </w:r>
          </w:p>
        </w:tc>
        <w:tc>
          <w:tcPr>
            <w:tcW w:w="1444" w:type="pct"/>
            <w:vAlign w:val="center"/>
          </w:tcPr>
          <w:p w14:paraId="74F6660C" w14:textId="77777777" w:rsidR="00694515" w:rsidRDefault="00694515" w:rsidP="00694515">
            <w:pPr>
              <w:ind w:firstLine="0"/>
              <w:jc w:val="center"/>
              <w:rPr>
                <w:sz w:val="20"/>
                <w:szCs w:val="20"/>
              </w:rPr>
            </w:pPr>
            <w:r w:rsidRPr="00BC2E5E">
              <w:rPr>
                <w:sz w:val="20"/>
                <w:szCs w:val="20"/>
              </w:rPr>
              <w:t>Насос</w:t>
            </w:r>
            <w:r>
              <w:rPr>
                <w:sz w:val="20"/>
                <w:szCs w:val="20"/>
              </w:rPr>
              <w:t xml:space="preserve"> сетевой</w:t>
            </w:r>
          </w:p>
        </w:tc>
        <w:tc>
          <w:tcPr>
            <w:tcW w:w="871" w:type="pct"/>
            <w:vAlign w:val="center"/>
          </w:tcPr>
          <w:p w14:paraId="2BB5E162" w14:textId="77777777" w:rsidR="00694515" w:rsidRDefault="00694515" w:rsidP="00694515">
            <w:pPr>
              <w:ind w:firstLine="0"/>
              <w:jc w:val="center"/>
              <w:rPr>
                <w:sz w:val="20"/>
                <w:szCs w:val="20"/>
              </w:rPr>
            </w:pPr>
            <w:r w:rsidRPr="00BC2E5E">
              <w:rPr>
                <w:sz w:val="20"/>
                <w:szCs w:val="20"/>
              </w:rPr>
              <w:t>NB-65-160/173</w:t>
            </w:r>
          </w:p>
        </w:tc>
        <w:tc>
          <w:tcPr>
            <w:tcW w:w="406" w:type="pct"/>
            <w:vAlign w:val="center"/>
          </w:tcPr>
          <w:p w14:paraId="7B942C5D" w14:textId="77777777" w:rsidR="00694515" w:rsidRDefault="00694515" w:rsidP="00694515">
            <w:pPr>
              <w:ind w:firstLine="0"/>
              <w:jc w:val="center"/>
              <w:rPr>
                <w:sz w:val="20"/>
                <w:szCs w:val="20"/>
              </w:rPr>
            </w:pPr>
            <w:r>
              <w:rPr>
                <w:sz w:val="20"/>
                <w:szCs w:val="20"/>
              </w:rPr>
              <w:t>3</w:t>
            </w:r>
          </w:p>
        </w:tc>
        <w:tc>
          <w:tcPr>
            <w:tcW w:w="419" w:type="pct"/>
            <w:vAlign w:val="center"/>
          </w:tcPr>
          <w:p w14:paraId="7E76DBB9" w14:textId="77777777" w:rsidR="00694515" w:rsidRDefault="00694515" w:rsidP="00694515">
            <w:pPr>
              <w:ind w:firstLine="0"/>
              <w:jc w:val="center"/>
              <w:rPr>
                <w:sz w:val="20"/>
                <w:szCs w:val="20"/>
              </w:rPr>
            </w:pPr>
            <w:r>
              <w:rPr>
                <w:sz w:val="20"/>
                <w:szCs w:val="20"/>
              </w:rPr>
              <w:t>15</w:t>
            </w:r>
          </w:p>
        </w:tc>
        <w:tc>
          <w:tcPr>
            <w:tcW w:w="409" w:type="pct"/>
            <w:vAlign w:val="center"/>
          </w:tcPr>
          <w:p w14:paraId="30D856CC" w14:textId="77777777" w:rsidR="00694515" w:rsidRDefault="00694515" w:rsidP="00694515">
            <w:pPr>
              <w:ind w:firstLine="0"/>
              <w:jc w:val="center"/>
              <w:rPr>
                <w:sz w:val="20"/>
                <w:szCs w:val="20"/>
              </w:rPr>
            </w:pPr>
            <w:r>
              <w:rPr>
                <w:sz w:val="20"/>
                <w:szCs w:val="20"/>
              </w:rPr>
              <w:t>1</w:t>
            </w:r>
          </w:p>
        </w:tc>
        <w:tc>
          <w:tcPr>
            <w:tcW w:w="467" w:type="pct"/>
            <w:vAlign w:val="center"/>
          </w:tcPr>
          <w:p w14:paraId="76869D0F" w14:textId="77777777" w:rsidR="00694515" w:rsidRDefault="00694515" w:rsidP="00694515">
            <w:pPr>
              <w:ind w:firstLine="0"/>
              <w:jc w:val="center"/>
              <w:rPr>
                <w:sz w:val="20"/>
                <w:szCs w:val="20"/>
              </w:rPr>
            </w:pPr>
            <w:r>
              <w:rPr>
                <w:sz w:val="20"/>
                <w:szCs w:val="20"/>
              </w:rPr>
              <w:t>5880</w:t>
            </w:r>
          </w:p>
        </w:tc>
        <w:tc>
          <w:tcPr>
            <w:tcW w:w="786" w:type="pct"/>
            <w:vMerge/>
            <w:vAlign w:val="center"/>
          </w:tcPr>
          <w:p w14:paraId="25443732" w14:textId="77777777" w:rsidR="00694515" w:rsidRDefault="00694515" w:rsidP="00694515">
            <w:pPr>
              <w:ind w:firstLine="0"/>
              <w:jc w:val="center"/>
              <w:rPr>
                <w:sz w:val="20"/>
                <w:szCs w:val="20"/>
              </w:rPr>
            </w:pPr>
          </w:p>
        </w:tc>
      </w:tr>
      <w:tr w:rsidR="00694515" w14:paraId="1B57D343" w14:textId="77777777" w:rsidTr="00AB3B4B">
        <w:trPr>
          <w:trHeight w:val="20"/>
        </w:trPr>
        <w:tc>
          <w:tcPr>
            <w:tcW w:w="198" w:type="pct"/>
            <w:vAlign w:val="center"/>
          </w:tcPr>
          <w:p w14:paraId="1B9D4237" w14:textId="77777777" w:rsidR="00694515" w:rsidRDefault="00694515" w:rsidP="00694515">
            <w:pPr>
              <w:ind w:firstLine="0"/>
              <w:jc w:val="center"/>
              <w:rPr>
                <w:sz w:val="20"/>
                <w:szCs w:val="20"/>
              </w:rPr>
            </w:pPr>
            <w:r>
              <w:rPr>
                <w:sz w:val="20"/>
                <w:szCs w:val="20"/>
              </w:rPr>
              <w:t>3</w:t>
            </w:r>
          </w:p>
        </w:tc>
        <w:tc>
          <w:tcPr>
            <w:tcW w:w="1444" w:type="pct"/>
            <w:vAlign w:val="center"/>
          </w:tcPr>
          <w:p w14:paraId="7B01F365" w14:textId="77777777" w:rsidR="00694515" w:rsidRDefault="00694515" w:rsidP="00694515">
            <w:pPr>
              <w:ind w:firstLine="0"/>
              <w:jc w:val="center"/>
              <w:rPr>
                <w:sz w:val="20"/>
                <w:szCs w:val="20"/>
              </w:rPr>
            </w:pPr>
            <w:r>
              <w:rPr>
                <w:sz w:val="20"/>
                <w:szCs w:val="20"/>
              </w:rPr>
              <w:t>Ц</w:t>
            </w:r>
            <w:r w:rsidRPr="00906840">
              <w:rPr>
                <w:sz w:val="20"/>
                <w:szCs w:val="20"/>
              </w:rPr>
              <w:t>иркуляционны</w:t>
            </w:r>
            <w:r>
              <w:rPr>
                <w:sz w:val="20"/>
                <w:szCs w:val="20"/>
              </w:rPr>
              <w:t>й насос</w:t>
            </w:r>
            <w:r w:rsidRPr="00906840">
              <w:rPr>
                <w:sz w:val="20"/>
                <w:szCs w:val="20"/>
              </w:rPr>
              <w:t xml:space="preserve"> ГВС NB 32-160/177</w:t>
            </w:r>
          </w:p>
        </w:tc>
        <w:tc>
          <w:tcPr>
            <w:tcW w:w="871" w:type="pct"/>
            <w:vAlign w:val="center"/>
          </w:tcPr>
          <w:p w14:paraId="14E36B78" w14:textId="77777777" w:rsidR="00694515" w:rsidRDefault="00694515" w:rsidP="00694515">
            <w:pPr>
              <w:ind w:firstLine="0"/>
              <w:jc w:val="center"/>
              <w:rPr>
                <w:sz w:val="20"/>
                <w:szCs w:val="20"/>
              </w:rPr>
            </w:pPr>
            <w:r w:rsidRPr="00906840">
              <w:rPr>
                <w:sz w:val="20"/>
                <w:szCs w:val="20"/>
              </w:rPr>
              <w:t>NB 32-160/177</w:t>
            </w:r>
          </w:p>
        </w:tc>
        <w:tc>
          <w:tcPr>
            <w:tcW w:w="406" w:type="pct"/>
            <w:vAlign w:val="center"/>
          </w:tcPr>
          <w:p w14:paraId="739EA525" w14:textId="77777777" w:rsidR="00694515" w:rsidRDefault="00694515" w:rsidP="00694515">
            <w:pPr>
              <w:ind w:firstLine="0"/>
              <w:jc w:val="center"/>
              <w:rPr>
                <w:sz w:val="20"/>
                <w:szCs w:val="20"/>
              </w:rPr>
            </w:pPr>
            <w:r>
              <w:rPr>
                <w:sz w:val="20"/>
                <w:szCs w:val="20"/>
              </w:rPr>
              <w:t>2</w:t>
            </w:r>
          </w:p>
        </w:tc>
        <w:tc>
          <w:tcPr>
            <w:tcW w:w="419" w:type="pct"/>
            <w:vAlign w:val="center"/>
          </w:tcPr>
          <w:p w14:paraId="28327261" w14:textId="77777777" w:rsidR="00694515" w:rsidRDefault="00694515" w:rsidP="00694515">
            <w:pPr>
              <w:ind w:firstLine="0"/>
              <w:jc w:val="center"/>
              <w:rPr>
                <w:sz w:val="20"/>
                <w:szCs w:val="20"/>
              </w:rPr>
            </w:pPr>
            <w:r>
              <w:rPr>
                <w:sz w:val="20"/>
                <w:szCs w:val="20"/>
              </w:rPr>
              <w:t>5.5</w:t>
            </w:r>
          </w:p>
        </w:tc>
        <w:tc>
          <w:tcPr>
            <w:tcW w:w="409" w:type="pct"/>
            <w:vAlign w:val="center"/>
          </w:tcPr>
          <w:p w14:paraId="325AC97B" w14:textId="77777777" w:rsidR="00694515" w:rsidRDefault="00694515" w:rsidP="00694515">
            <w:pPr>
              <w:ind w:firstLine="0"/>
              <w:jc w:val="center"/>
              <w:rPr>
                <w:sz w:val="20"/>
                <w:szCs w:val="20"/>
              </w:rPr>
            </w:pPr>
            <w:r>
              <w:rPr>
                <w:sz w:val="20"/>
                <w:szCs w:val="20"/>
              </w:rPr>
              <w:t>1</w:t>
            </w:r>
          </w:p>
        </w:tc>
        <w:tc>
          <w:tcPr>
            <w:tcW w:w="467" w:type="pct"/>
            <w:vAlign w:val="center"/>
          </w:tcPr>
          <w:p w14:paraId="5FF05025" w14:textId="77777777" w:rsidR="00694515" w:rsidRDefault="00694515" w:rsidP="00694515">
            <w:pPr>
              <w:ind w:firstLine="0"/>
              <w:jc w:val="center"/>
              <w:rPr>
                <w:sz w:val="20"/>
                <w:szCs w:val="20"/>
              </w:rPr>
            </w:pPr>
            <w:r>
              <w:rPr>
                <w:sz w:val="20"/>
                <w:szCs w:val="20"/>
              </w:rPr>
              <w:t>5880</w:t>
            </w:r>
          </w:p>
        </w:tc>
        <w:tc>
          <w:tcPr>
            <w:tcW w:w="786" w:type="pct"/>
            <w:vMerge/>
            <w:vAlign w:val="center"/>
          </w:tcPr>
          <w:p w14:paraId="213F7AD4" w14:textId="77777777" w:rsidR="00694515" w:rsidRDefault="00694515" w:rsidP="00694515">
            <w:pPr>
              <w:ind w:firstLine="0"/>
              <w:jc w:val="center"/>
              <w:rPr>
                <w:sz w:val="20"/>
                <w:szCs w:val="20"/>
              </w:rPr>
            </w:pPr>
          </w:p>
        </w:tc>
      </w:tr>
      <w:tr w:rsidR="00694515" w14:paraId="2B9577D3" w14:textId="77777777" w:rsidTr="00AB3B4B">
        <w:trPr>
          <w:trHeight w:val="20"/>
        </w:trPr>
        <w:tc>
          <w:tcPr>
            <w:tcW w:w="198" w:type="pct"/>
            <w:vAlign w:val="center"/>
          </w:tcPr>
          <w:p w14:paraId="13506651" w14:textId="77777777" w:rsidR="00694515" w:rsidRDefault="00694515" w:rsidP="00694515">
            <w:pPr>
              <w:ind w:firstLine="0"/>
              <w:jc w:val="center"/>
              <w:rPr>
                <w:sz w:val="20"/>
                <w:szCs w:val="20"/>
              </w:rPr>
            </w:pPr>
            <w:r>
              <w:rPr>
                <w:sz w:val="20"/>
                <w:szCs w:val="20"/>
              </w:rPr>
              <w:t>4</w:t>
            </w:r>
          </w:p>
        </w:tc>
        <w:tc>
          <w:tcPr>
            <w:tcW w:w="1444" w:type="pct"/>
            <w:vAlign w:val="center"/>
          </w:tcPr>
          <w:p w14:paraId="0E71F504" w14:textId="77777777" w:rsidR="00694515" w:rsidRDefault="00694515" w:rsidP="00694515">
            <w:pPr>
              <w:ind w:firstLine="0"/>
              <w:jc w:val="center"/>
              <w:rPr>
                <w:sz w:val="20"/>
                <w:szCs w:val="20"/>
              </w:rPr>
            </w:pPr>
            <w:r>
              <w:rPr>
                <w:sz w:val="20"/>
                <w:szCs w:val="20"/>
              </w:rPr>
              <w:t>Н</w:t>
            </w:r>
            <w:r w:rsidRPr="00906840">
              <w:rPr>
                <w:sz w:val="20"/>
                <w:szCs w:val="20"/>
              </w:rPr>
              <w:t>асос подпиточный</w:t>
            </w:r>
          </w:p>
        </w:tc>
        <w:tc>
          <w:tcPr>
            <w:tcW w:w="871" w:type="pct"/>
            <w:vAlign w:val="center"/>
          </w:tcPr>
          <w:p w14:paraId="44D147C9" w14:textId="77777777" w:rsidR="00694515" w:rsidRDefault="00694515" w:rsidP="00694515">
            <w:pPr>
              <w:ind w:firstLine="0"/>
              <w:jc w:val="center"/>
              <w:rPr>
                <w:sz w:val="20"/>
                <w:szCs w:val="20"/>
              </w:rPr>
            </w:pPr>
          </w:p>
        </w:tc>
        <w:tc>
          <w:tcPr>
            <w:tcW w:w="406" w:type="pct"/>
            <w:vAlign w:val="center"/>
          </w:tcPr>
          <w:p w14:paraId="2BBBBFBD" w14:textId="77777777" w:rsidR="00694515" w:rsidRDefault="00694515" w:rsidP="00694515">
            <w:pPr>
              <w:ind w:firstLine="0"/>
              <w:jc w:val="center"/>
              <w:rPr>
                <w:sz w:val="20"/>
                <w:szCs w:val="20"/>
              </w:rPr>
            </w:pPr>
            <w:r>
              <w:rPr>
                <w:sz w:val="20"/>
                <w:szCs w:val="20"/>
              </w:rPr>
              <w:t>1</w:t>
            </w:r>
          </w:p>
        </w:tc>
        <w:tc>
          <w:tcPr>
            <w:tcW w:w="419" w:type="pct"/>
            <w:vAlign w:val="center"/>
          </w:tcPr>
          <w:p w14:paraId="5CB787B5" w14:textId="77777777" w:rsidR="00694515" w:rsidRDefault="00694515" w:rsidP="00694515">
            <w:pPr>
              <w:ind w:firstLine="0"/>
              <w:jc w:val="center"/>
              <w:rPr>
                <w:sz w:val="20"/>
                <w:szCs w:val="20"/>
              </w:rPr>
            </w:pPr>
            <w:r>
              <w:rPr>
                <w:sz w:val="20"/>
                <w:szCs w:val="20"/>
              </w:rPr>
              <w:t>1.5</w:t>
            </w:r>
          </w:p>
        </w:tc>
        <w:tc>
          <w:tcPr>
            <w:tcW w:w="409" w:type="pct"/>
            <w:vAlign w:val="center"/>
          </w:tcPr>
          <w:p w14:paraId="07DE00A0" w14:textId="77777777" w:rsidR="00694515" w:rsidRDefault="00694515" w:rsidP="00694515">
            <w:pPr>
              <w:ind w:firstLine="0"/>
              <w:jc w:val="center"/>
              <w:rPr>
                <w:sz w:val="20"/>
                <w:szCs w:val="20"/>
              </w:rPr>
            </w:pPr>
            <w:r>
              <w:rPr>
                <w:sz w:val="20"/>
                <w:szCs w:val="20"/>
              </w:rPr>
              <w:t>0.5</w:t>
            </w:r>
          </w:p>
        </w:tc>
        <w:tc>
          <w:tcPr>
            <w:tcW w:w="467" w:type="pct"/>
            <w:vAlign w:val="center"/>
          </w:tcPr>
          <w:p w14:paraId="6ACAB3BE" w14:textId="77777777" w:rsidR="00694515" w:rsidRDefault="00694515" w:rsidP="00694515">
            <w:pPr>
              <w:ind w:firstLine="0"/>
              <w:jc w:val="center"/>
              <w:rPr>
                <w:sz w:val="20"/>
                <w:szCs w:val="20"/>
              </w:rPr>
            </w:pPr>
            <w:r>
              <w:rPr>
                <w:sz w:val="20"/>
                <w:szCs w:val="20"/>
              </w:rPr>
              <w:t>2940</w:t>
            </w:r>
          </w:p>
        </w:tc>
        <w:tc>
          <w:tcPr>
            <w:tcW w:w="786" w:type="pct"/>
            <w:vMerge/>
            <w:vAlign w:val="center"/>
          </w:tcPr>
          <w:p w14:paraId="7D5E7402" w14:textId="77777777" w:rsidR="00694515" w:rsidRDefault="00694515" w:rsidP="00694515">
            <w:pPr>
              <w:ind w:firstLine="0"/>
              <w:jc w:val="center"/>
              <w:rPr>
                <w:sz w:val="20"/>
                <w:szCs w:val="20"/>
              </w:rPr>
            </w:pPr>
          </w:p>
        </w:tc>
      </w:tr>
      <w:tr w:rsidR="00694515" w14:paraId="7F9E6D53" w14:textId="77777777" w:rsidTr="00AB3B4B">
        <w:trPr>
          <w:trHeight w:val="20"/>
        </w:trPr>
        <w:tc>
          <w:tcPr>
            <w:tcW w:w="198" w:type="pct"/>
            <w:vAlign w:val="center"/>
          </w:tcPr>
          <w:p w14:paraId="2022A050" w14:textId="77777777" w:rsidR="00694515" w:rsidRDefault="00694515" w:rsidP="00694515">
            <w:pPr>
              <w:ind w:firstLine="0"/>
              <w:jc w:val="center"/>
              <w:rPr>
                <w:sz w:val="20"/>
                <w:szCs w:val="20"/>
              </w:rPr>
            </w:pPr>
            <w:r>
              <w:rPr>
                <w:sz w:val="20"/>
                <w:szCs w:val="20"/>
              </w:rPr>
              <w:t>5</w:t>
            </w:r>
          </w:p>
        </w:tc>
        <w:tc>
          <w:tcPr>
            <w:tcW w:w="1444" w:type="pct"/>
            <w:vAlign w:val="center"/>
          </w:tcPr>
          <w:p w14:paraId="6B6CDB8D" w14:textId="77777777" w:rsidR="00694515" w:rsidRDefault="00694515" w:rsidP="00694515">
            <w:pPr>
              <w:ind w:firstLine="0"/>
              <w:jc w:val="center"/>
              <w:rPr>
                <w:sz w:val="20"/>
                <w:szCs w:val="20"/>
              </w:rPr>
            </w:pPr>
            <w:r>
              <w:rPr>
                <w:sz w:val="20"/>
                <w:szCs w:val="20"/>
              </w:rPr>
              <w:t>Р</w:t>
            </w:r>
            <w:r w:rsidRPr="00906840">
              <w:rPr>
                <w:sz w:val="20"/>
                <w:szCs w:val="20"/>
              </w:rPr>
              <w:t>ециркуляционные насосы котлов</w:t>
            </w:r>
          </w:p>
        </w:tc>
        <w:tc>
          <w:tcPr>
            <w:tcW w:w="871" w:type="pct"/>
            <w:vAlign w:val="center"/>
          </w:tcPr>
          <w:p w14:paraId="4A2F9CCB" w14:textId="77777777" w:rsidR="00694515" w:rsidRDefault="00694515" w:rsidP="00694515">
            <w:pPr>
              <w:ind w:firstLine="0"/>
              <w:jc w:val="center"/>
              <w:rPr>
                <w:sz w:val="20"/>
                <w:szCs w:val="20"/>
              </w:rPr>
            </w:pPr>
          </w:p>
        </w:tc>
        <w:tc>
          <w:tcPr>
            <w:tcW w:w="406" w:type="pct"/>
            <w:vAlign w:val="center"/>
          </w:tcPr>
          <w:p w14:paraId="1F9EF93B" w14:textId="77777777" w:rsidR="00694515" w:rsidRDefault="00694515" w:rsidP="00694515">
            <w:pPr>
              <w:ind w:firstLine="0"/>
              <w:jc w:val="center"/>
              <w:rPr>
                <w:sz w:val="20"/>
                <w:szCs w:val="20"/>
              </w:rPr>
            </w:pPr>
            <w:r>
              <w:rPr>
                <w:sz w:val="20"/>
                <w:szCs w:val="20"/>
              </w:rPr>
              <w:t>2</w:t>
            </w:r>
          </w:p>
        </w:tc>
        <w:tc>
          <w:tcPr>
            <w:tcW w:w="419" w:type="pct"/>
            <w:vAlign w:val="center"/>
          </w:tcPr>
          <w:p w14:paraId="30CC0BF9" w14:textId="77777777" w:rsidR="00694515" w:rsidRDefault="00694515" w:rsidP="00694515">
            <w:pPr>
              <w:ind w:firstLine="0"/>
              <w:jc w:val="center"/>
              <w:rPr>
                <w:sz w:val="20"/>
                <w:szCs w:val="20"/>
              </w:rPr>
            </w:pPr>
            <w:r>
              <w:rPr>
                <w:sz w:val="20"/>
                <w:szCs w:val="20"/>
              </w:rPr>
              <w:t>1.1</w:t>
            </w:r>
          </w:p>
        </w:tc>
        <w:tc>
          <w:tcPr>
            <w:tcW w:w="409" w:type="pct"/>
            <w:vAlign w:val="center"/>
          </w:tcPr>
          <w:p w14:paraId="1EF42A7F" w14:textId="77777777" w:rsidR="00694515" w:rsidRDefault="00694515" w:rsidP="00694515">
            <w:pPr>
              <w:ind w:firstLine="0"/>
              <w:jc w:val="center"/>
              <w:rPr>
                <w:sz w:val="20"/>
                <w:szCs w:val="20"/>
              </w:rPr>
            </w:pPr>
            <w:r>
              <w:rPr>
                <w:sz w:val="20"/>
                <w:szCs w:val="20"/>
              </w:rPr>
              <w:t>1</w:t>
            </w:r>
          </w:p>
        </w:tc>
        <w:tc>
          <w:tcPr>
            <w:tcW w:w="467" w:type="pct"/>
            <w:vAlign w:val="center"/>
          </w:tcPr>
          <w:p w14:paraId="180F1837" w14:textId="77777777" w:rsidR="00694515" w:rsidRDefault="00694515" w:rsidP="00694515">
            <w:pPr>
              <w:ind w:firstLine="0"/>
              <w:jc w:val="center"/>
              <w:rPr>
                <w:sz w:val="20"/>
                <w:szCs w:val="20"/>
              </w:rPr>
            </w:pPr>
            <w:r>
              <w:rPr>
                <w:sz w:val="20"/>
                <w:szCs w:val="20"/>
              </w:rPr>
              <w:t>5880</w:t>
            </w:r>
          </w:p>
        </w:tc>
        <w:tc>
          <w:tcPr>
            <w:tcW w:w="786" w:type="pct"/>
            <w:vMerge/>
            <w:vAlign w:val="center"/>
          </w:tcPr>
          <w:p w14:paraId="1620B3CD" w14:textId="77777777" w:rsidR="00694515" w:rsidRDefault="00694515" w:rsidP="00694515">
            <w:pPr>
              <w:ind w:firstLine="0"/>
              <w:jc w:val="center"/>
              <w:rPr>
                <w:sz w:val="20"/>
                <w:szCs w:val="20"/>
              </w:rPr>
            </w:pPr>
          </w:p>
        </w:tc>
      </w:tr>
      <w:tr w:rsidR="00694515" w14:paraId="192D42E7" w14:textId="77777777" w:rsidTr="00AB3B4B">
        <w:trPr>
          <w:trHeight w:val="20"/>
        </w:trPr>
        <w:tc>
          <w:tcPr>
            <w:tcW w:w="198" w:type="pct"/>
            <w:vAlign w:val="center"/>
          </w:tcPr>
          <w:p w14:paraId="7BD50FA5" w14:textId="77777777" w:rsidR="00694515" w:rsidRDefault="00694515" w:rsidP="00694515">
            <w:pPr>
              <w:ind w:firstLine="0"/>
              <w:jc w:val="center"/>
              <w:rPr>
                <w:sz w:val="20"/>
                <w:szCs w:val="20"/>
              </w:rPr>
            </w:pPr>
            <w:r>
              <w:rPr>
                <w:sz w:val="20"/>
                <w:szCs w:val="20"/>
              </w:rPr>
              <w:t>6</w:t>
            </w:r>
          </w:p>
        </w:tc>
        <w:tc>
          <w:tcPr>
            <w:tcW w:w="1444" w:type="pct"/>
            <w:vAlign w:val="center"/>
          </w:tcPr>
          <w:p w14:paraId="37C62EF1" w14:textId="77777777" w:rsidR="00694515" w:rsidRDefault="00694515" w:rsidP="00694515">
            <w:pPr>
              <w:ind w:firstLine="0"/>
              <w:jc w:val="center"/>
              <w:rPr>
                <w:sz w:val="20"/>
                <w:szCs w:val="20"/>
              </w:rPr>
            </w:pPr>
            <w:r>
              <w:rPr>
                <w:sz w:val="20"/>
                <w:szCs w:val="20"/>
              </w:rPr>
              <w:t>Дымосос котлов ORIONS-3H4, 3МВт</w:t>
            </w:r>
          </w:p>
        </w:tc>
        <w:tc>
          <w:tcPr>
            <w:tcW w:w="871" w:type="pct"/>
            <w:vAlign w:val="center"/>
          </w:tcPr>
          <w:p w14:paraId="4903B316" w14:textId="77777777" w:rsidR="00694515" w:rsidRDefault="00694515" w:rsidP="00694515">
            <w:pPr>
              <w:ind w:firstLine="0"/>
              <w:jc w:val="center"/>
              <w:rPr>
                <w:sz w:val="20"/>
                <w:szCs w:val="20"/>
              </w:rPr>
            </w:pPr>
          </w:p>
        </w:tc>
        <w:tc>
          <w:tcPr>
            <w:tcW w:w="406" w:type="pct"/>
            <w:vAlign w:val="center"/>
          </w:tcPr>
          <w:p w14:paraId="2DFA1D2C" w14:textId="77777777" w:rsidR="00694515" w:rsidRDefault="00694515" w:rsidP="00694515">
            <w:pPr>
              <w:ind w:firstLine="0"/>
              <w:jc w:val="center"/>
              <w:rPr>
                <w:sz w:val="20"/>
                <w:szCs w:val="20"/>
              </w:rPr>
            </w:pPr>
            <w:r>
              <w:rPr>
                <w:sz w:val="20"/>
                <w:szCs w:val="20"/>
              </w:rPr>
              <w:t>2</w:t>
            </w:r>
          </w:p>
        </w:tc>
        <w:tc>
          <w:tcPr>
            <w:tcW w:w="419" w:type="pct"/>
            <w:vAlign w:val="center"/>
          </w:tcPr>
          <w:p w14:paraId="6F3DF414" w14:textId="77777777" w:rsidR="00694515" w:rsidRDefault="00694515" w:rsidP="00694515">
            <w:pPr>
              <w:ind w:firstLine="0"/>
              <w:jc w:val="center"/>
              <w:rPr>
                <w:sz w:val="20"/>
                <w:szCs w:val="20"/>
              </w:rPr>
            </w:pPr>
            <w:r>
              <w:rPr>
                <w:sz w:val="20"/>
                <w:szCs w:val="20"/>
              </w:rPr>
              <w:t>30</w:t>
            </w:r>
          </w:p>
        </w:tc>
        <w:tc>
          <w:tcPr>
            <w:tcW w:w="409" w:type="pct"/>
            <w:vAlign w:val="center"/>
          </w:tcPr>
          <w:p w14:paraId="36C98DF7" w14:textId="77777777" w:rsidR="00694515" w:rsidRDefault="00694515" w:rsidP="00694515">
            <w:pPr>
              <w:ind w:firstLine="0"/>
              <w:jc w:val="center"/>
              <w:rPr>
                <w:sz w:val="20"/>
                <w:szCs w:val="20"/>
              </w:rPr>
            </w:pPr>
            <w:r>
              <w:rPr>
                <w:sz w:val="20"/>
                <w:szCs w:val="20"/>
              </w:rPr>
              <w:t>1</w:t>
            </w:r>
          </w:p>
        </w:tc>
        <w:tc>
          <w:tcPr>
            <w:tcW w:w="467" w:type="pct"/>
            <w:vAlign w:val="center"/>
          </w:tcPr>
          <w:p w14:paraId="6D580961" w14:textId="77777777" w:rsidR="00694515" w:rsidRDefault="00694515" w:rsidP="00694515">
            <w:pPr>
              <w:ind w:firstLine="0"/>
              <w:jc w:val="center"/>
              <w:rPr>
                <w:sz w:val="20"/>
                <w:szCs w:val="20"/>
              </w:rPr>
            </w:pPr>
            <w:r>
              <w:rPr>
                <w:sz w:val="20"/>
                <w:szCs w:val="20"/>
              </w:rPr>
              <w:t>5880</w:t>
            </w:r>
          </w:p>
        </w:tc>
        <w:tc>
          <w:tcPr>
            <w:tcW w:w="786" w:type="pct"/>
            <w:vMerge/>
            <w:vAlign w:val="center"/>
          </w:tcPr>
          <w:p w14:paraId="656CC778" w14:textId="77777777" w:rsidR="00694515" w:rsidRDefault="00694515" w:rsidP="00694515">
            <w:pPr>
              <w:ind w:firstLine="0"/>
              <w:jc w:val="center"/>
              <w:rPr>
                <w:sz w:val="20"/>
                <w:szCs w:val="20"/>
              </w:rPr>
            </w:pPr>
          </w:p>
        </w:tc>
      </w:tr>
      <w:tr w:rsidR="00694515" w14:paraId="6FC9A832" w14:textId="77777777" w:rsidTr="00AB3B4B">
        <w:trPr>
          <w:trHeight w:val="20"/>
        </w:trPr>
        <w:tc>
          <w:tcPr>
            <w:tcW w:w="198" w:type="pct"/>
            <w:vAlign w:val="center"/>
          </w:tcPr>
          <w:p w14:paraId="786C5881" w14:textId="77777777" w:rsidR="00694515" w:rsidRDefault="00694515" w:rsidP="00694515">
            <w:pPr>
              <w:ind w:firstLine="0"/>
              <w:jc w:val="center"/>
              <w:rPr>
                <w:sz w:val="20"/>
                <w:szCs w:val="20"/>
              </w:rPr>
            </w:pPr>
            <w:r>
              <w:rPr>
                <w:sz w:val="20"/>
                <w:szCs w:val="20"/>
              </w:rPr>
              <w:t>7</w:t>
            </w:r>
          </w:p>
        </w:tc>
        <w:tc>
          <w:tcPr>
            <w:tcW w:w="1444" w:type="pct"/>
            <w:vAlign w:val="center"/>
          </w:tcPr>
          <w:p w14:paraId="6F8C3CBB" w14:textId="77777777" w:rsidR="00694515" w:rsidRDefault="00694515" w:rsidP="00694515">
            <w:pPr>
              <w:ind w:firstLine="0"/>
              <w:jc w:val="center"/>
              <w:rPr>
                <w:sz w:val="20"/>
                <w:szCs w:val="20"/>
              </w:rPr>
            </w:pPr>
            <w:r>
              <w:rPr>
                <w:sz w:val="20"/>
                <w:szCs w:val="20"/>
              </w:rPr>
              <w:t>Дымосос котла ORIONS</w:t>
            </w:r>
            <w:r w:rsidRPr="004C203B">
              <w:rPr>
                <w:sz w:val="20"/>
                <w:szCs w:val="20"/>
              </w:rPr>
              <w:t>-</w:t>
            </w:r>
            <w:r>
              <w:rPr>
                <w:sz w:val="20"/>
                <w:szCs w:val="20"/>
              </w:rPr>
              <w:t xml:space="preserve"> 2H2M, 1МВт</w:t>
            </w:r>
          </w:p>
        </w:tc>
        <w:tc>
          <w:tcPr>
            <w:tcW w:w="871" w:type="pct"/>
            <w:vAlign w:val="center"/>
          </w:tcPr>
          <w:p w14:paraId="7202B31D" w14:textId="77777777" w:rsidR="00694515" w:rsidRDefault="00694515" w:rsidP="00694515">
            <w:pPr>
              <w:ind w:firstLine="0"/>
              <w:jc w:val="center"/>
              <w:rPr>
                <w:sz w:val="20"/>
                <w:szCs w:val="20"/>
              </w:rPr>
            </w:pPr>
          </w:p>
        </w:tc>
        <w:tc>
          <w:tcPr>
            <w:tcW w:w="406" w:type="pct"/>
            <w:vAlign w:val="center"/>
          </w:tcPr>
          <w:p w14:paraId="6C9E5000" w14:textId="77777777" w:rsidR="00694515" w:rsidRDefault="00694515" w:rsidP="00694515">
            <w:pPr>
              <w:ind w:firstLine="0"/>
              <w:jc w:val="center"/>
              <w:rPr>
                <w:sz w:val="20"/>
                <w:szCs w:val="20"/>
              </w:rPr>
            </w:pPr>
            <w:r>
              <w:rPr>
                <w:sz w:val="20"/>
                <w:szCs w:val="20"/>
              </w:rPr>
              <w:t>1</w:t>
            </w:r>
          </w:p>
        </w:tc>
        <w:tc>
          <w:tcPr>
            <w:tcW w:w="419" w:type="pct"/>
            <w:vAlign w:val="center"/>
          </w:tcPr>
          <w:p w14:paraId="10700292" w14:textId="77777777" w:rsidR="00694515" w:rsidRDefault="00694515" w:rsidP="00694515">
            <w:pPr>
              <w:ind w:firstLine="0"/>
              <w:jc w:val="center"/>
              <w:rPr>
                <w:sz w:val="20"/>
                <w:szCs w:val="20"/>
              </w:rPr>
            </w:pPr>
            <w:r>
              <w:rPr>
                <w:sz w:val="20"/>
                <w:szCs w:val="20"/>
              </w:rPr>
              <w:t>15</w:t>
            </w:r>
          </w:p>
        </w:tc>
        <w:tc>
          <w:tcPr>
            <w:tcW w:w="409" w:type="pct"/>
            <w:vAlign w:val="center"/>
          </w:tcPr>
          <w:p w14:paraId="341F442D" w14:textId="77777777" w:rsidR="00694515" w:rsidRDefault="00694515" w:rsidP="00694515">
            <w:pPr>
              <w:ind w:firstLine="0"/>
              <w:jc w:val="center"/>
              <w:rPr>
                <w:sz w:val="20"/>
                <w:szCs w:val="20"/>
              </w:rPr>
            </w:pPr>
            <w:r>
              <w:rPr>
                <w:sz w:val="20"/>
                <w:szCs w:val="20"/>
              </w:rPr>
              <w:t>0.1</w:t>
            </w:r>
          </w:p>
        </w:tc>
        <w:tc>
          <w:tcPr>
            <w:tcW w:w="467" w:type="pct"/>
            <w:vAlign w:val="center"/>
          </w:tcPr>
          <w:p w14:paraId="2E874179" w14:textId="77777777" w:rsidR="00694515" w:rsidRDefault="00694515" w:rsidP="00694515">
            <w:pPr>
              <w:ind w:firstLine="0"/>
              <w:jc w:val="center"/>
              <w:rPr>
                <w:sz w:val="20"/>
                <w:szCs w:val="20"/>
              </w:rPr>
            </w:pPr>
            <w:r>
              <w:rPr>
                <w:sz w:val="20"/>
                <w:szCs w:val="20"/>
              </w:rPr>
              <w:t>588</w:t>
            </w:r>
          </w:p>
        </w:tc>
        <w:tc>
          <w:tcPr>
            <w:tcW w:w="786" w:type="pct"/>
            <w:vMerge/>
            <w:vAlign w:val="center"/>
          </w:tcPr>
          <w:p w14:paraId="15E7919B" w14:textId="77777777" w:rsidR="00694515" w:rsidRDefault="00694515" w:rsidP="00694515">
            <w:pPr>
              <w:ind w:firstLine="0"/>
              <w:jc w:val="center"/>
              <w:rPr>
                <w:sz w:val="20"/>
                <w:szCs w:val="20"/>
              </w:rPr>
            </w:pPr>
          </w:p>
        </w:tc>
      </w:tr>
      <w:tr w:rsidR="00694515" w14:paraId="5398E6D7" w14:textId="77777777" w:rsidTr="00AB3B4B">
        <w:trPr>
          <w:trHeight w:val="20"/>
        </w:trPr>
        <w:tc>
          <w:tcPr>
            <w:tcW w:w="198" w:type="pct"/>
            <w:vAlign w:val="center"/>
          </w:tcPr>
          <w:p w14:paraId="26466B8B" w14:textId="77777777" w:rsidR="00694515" w:rsidRDefault="00694515" w:rsidP="00694515">
            <w:pPr>
              <w:ind w:firstLine="0"/>
              <w:jc w:val="center"/>
              <w:rPr>
                <w:sz w:val="20"/>
                <w:szCs w:val="20"/>
              </w:rPr>
            </w:pPr>
            <w:r>
              <w:rPr>
                <w:sz w:val="20"/>
                <w:szCs w:val="20"/>
              </w:rPr>
              <w:t>8</w:t>
            </w:r>
          </w:p>
        </w:tc>
        <w:tc>
          <w:tcPr>
            <w:tcW w:w="1444" w:type="pct"/>
            <w:vAlign w:val="center"/>
          </w:tcPr>
          <w:p w14:paraId="76988431" w14:textId="77777777" w:rsidR="00694515" w:rsidRDefault="00694515" w:rsidP="00694515">
            <w:pPr>
              <w:ind w:firstLine="0"/>
              <w:jc w:val="center"/>
              <w:rPr>
                <w:sz w:val="20"/>
                <w:szCs w:val="20"/>
              </w:rPr>
            </w:pPr>
            <w:r>
              <w:rPr>
                <w:sz w:val="20"/>
                <w:szCs w:val="20"/>
              </w:rPr>
              <w:t xml:space="preserve">Вентилятор первичного воздуха </w:t>
            </w:r>
          </w:p>
        </w:tc>
        <w:tc>
          <w:tcPr>
            <w:tcW w:w="871" w:type="pct"/>
            <w:vAlign w:val="center"/>
          </w:tcPr>
          <w:p w14:paraId="54143DB1" w14:textId="77777777" w:rsidR="00694515" w:rsidRDefault="00694515" w:rsidP="00694515">
            <w:pPr>
              <w:ind w:firstLine="0"/>
              <w:jc w:val="center"/>
              <w:rPr>
                <w:sz w:val="20"/>
                <w:szCs w:val="20"/>
              </w:rPr>
            </w:pPr>
          </w:p>
        </w:tc>
        <w:tc>
          <w:tcPr>
            <w:tcW w:w="406" w:type="pct"/>
            <w:vAlign w:val="center"/>
          </w:tcPr>
          <w:p w14:paraId="278F8CBD" w14:textId="77777777" w:rsidR="00694515" w:rsidRDefault="00694515" w:rsidP="00694515">
            <w:pPr>
              <w:ind w:firstLine="0"/>
              <w:jc w:val="center"/>
              <w:rPr>
                <w:sz w:val="20"/>
                <w:szCs w:val="20"/>
              </w:rPr>
            </w:pPr>
            <w:r>
              <w:rPr>
                <w:sz w:val="20"/>
                <w:szCs w:val="20"/>
              </w:rPr>
              <w:t>2</w:t>
            </w:r>
          </w:p>
        </w:tc>
        <w:tc>
          <w:tcPr>
            <w:tcW w:w="419" w:type="pct"/>
            <w:vAlign w:val="center"/>
          </w:tcPr>
          <w:p w14:paraId="4916F58B" w14:textId="77777777" w:rsidR="00694515" w:rsidRDefault="00694515" w:rsidP="00694515">
            <w:pPr>
              <w:ind w:firstLine="0"/>
              <w:jc w:val="center"/>
              <w:rPr>
                <w:sz w:val="20"/>
                <w:szCs w:val="20"/>
              </w:rPr>
            </w:pPr>
            <w:r>
              <w:rPr>
                <w:sz w:val="20"/>
                <w:szCs w:val="20"/>
              </w:rPr>
              <w:t>3</w:t>
            </w:r>
          </w:p>
        </w:tc>
        <w:tc>
          <w:tcPr>
            <w:tcW w:w="409" w:type="pct"/>
            <w:vAlign w:val="center"/>
          </w:tcPr>
          <w:p w14:paraId="10D6A8E5" w14:textId="77777777" w:rsidR="00694515" w:rsidRDefault="00694515" w:rsidP="00694515">
            <w:pPr>
              <w:ind w:firstLine="0"/>
              <w:jc w:val="center"/>
              <w:rPr>
                <w:sz w:val="20"/>
                <w:szCs w:val="20"/>
              </w:rPr>
            </w:pPr>
            <w:r>
              <w:rPr>
                <w:sz w:val="20"/>
                <w:szCs w:val="20"/>
              </w:rPr>
              <w:t>1</w:t>
            </w:r>
          </w:p>
        </w:tc>
        <w:tc>
          <w:tcPr>
            <w:tcW w:w="467" w:type="pct"/>
          </w:tcPr>
          <w:p w14:paraId="161A130A" w14:textId="77777777" w:rsidR="00694515" w:rsidRDefault="00694515" w:rsidP="00694515">
            <w:pPr>
              <w:ind w:firstLine="0"/>
              <w:jc w:val="center"/>
            </w:pPr>
            <w:r w:rsidRPr="00181C19">
              <w:rPr>
                <w:sz w:val="20"/>
                <w:szCs w:val="20"/>
              </w:rPr>
              <w:t>5880</w:t>
            </w:r>
          </w:p>
        </w:tc>
        <w:tc>
          <w:tcPr>
            <w:tcW w:w="786" w:type="pct"/>
            <w:vMerge/>
            <w:vAlign w:val="center"/>
          </w:tcPr>
          <w:p w14:paraId="015922CE" w14:textId="77777777" w:rsidR="00694515" w:rsidRDefault="00694515" w:rsidP="00694515">
            <w:pPr>
              <w:ind w:firstLine="0"/>
              <w:jc w:val="center"/>
              <w:rPr>
                <w:sz w:val="20"/>
                <w:szCs w:val="20"/>
              </w:rPr>
            </w:pPr>
          </w:p>
        </w:tc>
      </w:tr>
      <w:tr w:rsidR="00694515" w14:paraId="223A4245" w14:textId="77777777" w:rsidTr="00AB3B4B">
        <w:trPr>
          <w:trHeight w:val="20"/>
        </w:trPr>
        <w:tc>
          <w:tcPr>
            <w:tcW w:w="198" w:type="pct"/>
            <w:vAlign w:val="center"/>
          </w:tcPr>
          <w:p w14:paraId="2BDCB42E" w14:textId="77777777" w:rsidR="00694515" w:rsidRDefault="00694515" w:rsidP="00694515">
            <w:pPr>
              <w:ind w:firstLine="0"/>
              <w:jc w:val="center"/>
              <w:rPr>
                <w:sz w:val="20"/>
                <w:szCs w:val="20"/>
              </w:rPr>
            </w:pPr>
            <w:r>
              <w:rPr>
                <w:sz w:val="20"/>
                <w:szCs w:val="20"/>
              </w:rPr>
              <w:t>9</w:t>
            </w:r>
          </w:p>
        </w:tc>
        <w:tc>
          <w:tcPr>
            <w:tcW w:w="1444" w:type="pct"/>
            <w:vAlign w:val="center"/>
          </w:tcPr>
          <w:p w14:paraId="4CF90122" w14:textId="77777777" w:rsidR="00694515" w:rsidRDefault="00694515" w:rsidP="00694515">
            <w:pPr>
              <w:ind w:firstLine="0"/>
              <w:jc w:val="center"/>
              <w:rPr>
                <w:sz w:val="20"/>
                <w:szCs w:val="20"/>
              </w:rPr>
            </w:pPr>
            <w:r>
              <w:rPr>
                <w:sz w:val="20"/>
                <w:szCs w:val="20"/>
              </w:rPr>
              <w:t>Вентилятор вторичного воздуха</w:t>
            </w:r>
          </w:p>
        </w:tc>
        <w:tc>
          <w:tcPr>
            <w:tcW w:w="871" w:type="pct"/>
            <w:vAlign w:val="center"/>
          </w:tcPr>
          <w:p w14:paraId="07AD4694" w14:textId="77777777" w:rsidR="00694515" w:rsidRDefault="00694515" w:rsidP="00694515">
            <w:pPr>
              <w:ind w:firstLine="0"/>
              <w:jc w:val="center"/>
              <w:rPr>
                <w:sz w:val="20"/>
                <w:szCs w:val="20"/>
              </w:rPr>
            </w:pPr>
          </w:p>
        </w:tc>
        <w:tc>
          <w:tcPr>
            <w:tcW w:w="406" w:type="pct"/>
            <w:vAlign w:val="center"/>
          </w:tcPr>
          <w:p w14:paraId="1D794B59" w14:textId="77777777" w:rsidR="00694515" w:rsidRDefault="00694515" w:rsidP="00694515">
            <w:pPr>
              <w:ind w:firstLine="0"/>
              <w:jc w:val="center"/>
              <w:rPr>
                <w:sz w:val="20"/>
                <w:szCs w:val="20"/>
              </w:rPr>
            </w:pPr>
            <w:r>
              <w:rPr>
                <w:sz w:val="20"/>
                <w:szCs w:val="20"/>
              </w:rPr>
              <w:t>2</w:t>
            </w:r>
          </w:p>
        </w:tc>
        <w:tc>
          <w:tcPr>
            <w:tcW w:w="419" w:type="pct"/>
            <w:vAlign w:val="center"/>
          </w:tcPr>
          <w:p w14:paraId="514C55EB" w14:textId="77777777" w:rsidR="00694515" w:rsidRDefault="00694515" w:rsidP="00694515">
            <w:pPr>
              <w:ind w:firstLine="0"/>
              <w:jc w:val="center"/>
              <w:rPr>
                <w:sz w:val="20"/>
                <w:szCs w:val="20"/>
              </w:rPr>
            </w:pPr>
            <w:r>
              <w:rPr>
                <w:sz w:val="20"/>
                <w:szCs w:val="20"/>
              </w:rPr>
              <w:t>3</w:t>
            </w:r>
          </w:p>
        </w:tc>
        <w:tc>
          <w:tcPr>
            <w:tcW w:w="409" w:type="pct"/>
            <w:vAlign w:val="center"/>
          </w:tcPr>
          <w:p w14:paraId="7889083C" w14:textId="77777777" w:rsidR="00694515" w:rsidRDefault="00694515" w:rsidP="00694515">
            <w:pPr>
              <w:ind w:firstLine="0"/>
              <w:jc w:val="center"/>
              <w:rPr>
                <w:sz w:val="20"/>
                <w:szCs w:val="20"/>
              </w:rPr>
            </w:pPr>
            <w:r>
              <w:rPr>
                <w:sz w:val="20"/>
                <w:szCs w:val="20"/>
              </w:rPr>
              <w:t>1</w:t>
            </w:r>
          </w:p>
        </w:tc>
        <w:tc>
          <w:tcPr>
            <w:tcW w:w="467" w:type="pct"/>
          </w:tcPr>
          <w:p w14:paraId="3C0DED45" w14:textId="77777777" w:rsidR="00694515" w:rsidRDefault="00694515" w:rsidP="00694515">
            <w:pPr>
              <w:ind w:firstLine="0"/>
              <w:jc w:val="center"/>
            </w:pPr>
            <w:r w:rsidRPr="00181C19">
              <w:rPr>
                <w:sz w:val="20"/>
                <w:szCs w:val="20"/>
              </w:rPr>
              <w:t>5880</w:t>
            </w:r>
          </w:p>
        </w:tc>
        <w:tc>
          <w:tcPr>
            <w:tcW w:w="786" w:type="pct"/>
            <w:vMerge/>
            <w:vAlign w:val="center"/>
          </w:tcPr>
          <w:p w14:paraId="7D543320" w14:textId="77777777" w:rsidR="00694515" w:rsidRDefault="00694515" w:rsidP="00694515">
            <w:pPr>
              <w:ind w:firstLine="0"/>
              <w:jc w:val="center"/>
              <w:rPr>
                <w:sz w:val="20"/>
                <w:szCs w:val="20"/>
              </w:rPr>
            </w:pPr>
          </w:p>
        </w:tc>
      </w:tr>
      <w:tr w:rsidR="00694515" w14:paraId="1D57D37C" w14:textId="77777777" w:rsidTr="00AB3B4B">
        <w:trPr>
          <w:trHeight w:val="20"/>
        </w:trPr>
        <w:tc>
          <w:tcPr>
            <w:tcW w:w="198" w:type="pct"/>
            <w:vAlign w:val="center"/>
          </w:tcPr>
          <w:p w14:paraId="300D1D6B" w14:textId="77777777" w:rsidR="00694515" w:rsidRDefault="00694515" w:rsidP="00694515">
            <w:pPr>
              <w:ind w:firstLine="0"/>
              <w:jc w:val="center"/>
              <w:rPr>
                <w:sz w:val="20"/>
                <w:szCs w:val="20"/>
              </w:rPr>
            </w:pPr>
            <w:r>
              <w:rPr>
                <w:sz w:val="20"/>
                <w:szCs w:val="20"/>
              </w:rPr>
              <w:t>10</w:t>
            </w:r>
          </w:p>
        </w:tc>
        <w:tc>
          <w:tcPr>
            <w:tcW w:w="1444" w:type="pct"/>
            <w:vAlign w:val="center"/>
          </w:tcPr>
          <w:p w14:paraId="022E6F3C" w14:textId="77777777" w:rsidR="00694515" w:rsidRPr="00035832" w:rsidRDefault="00694515" w:rsidP="00694515">
            <w:pPr>
              <w:ind w:firstLine="0"/>
              <w:jc w:val="center"/>
              <w:rPr>
                <w:sz w:val="20"/>
                <w:szCs w:val="20"/>
                <w:lang w:val="en-US"/>
              </w:rPr>
            </w:pPr>
            <w:r>
              <w:rPr>
                <w:sz w:val="20"/>
                <w:szCs w:val="20"/>
              </w:rPr>
              <w:t xml:space="preserve">Шнековый транспортёр </w:t>
            </w:r>
          </w:p>
        </w:tc>
        <w:tc>
          <w:tcPr>
            <w:tcW w:w="871" w:type="pct"/>
            <w:vAlign w:val="center"/>
          </w:tcPr>
          <w:p w14:paraId="4A6E10B6" w14:textId="77777777" w:rsidR="00694515" w:rsidRPr="00035832"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6512</w:t>
            </w:r>
          </w:p>
        </w:tc>
        <w:tc>
          <w:tcPr>
            <w:tcW w:w="406" w:type="pct"/>
            <w:vAlign w:val="center"/>
          </w:tcPr>
          <w:p w14:paraId="7B83EDA2" w14:textId="77777777" w:rsidR="00694515" w:rsidRDefault="00694515" w:rsidP="00694515">
            <w:pPr>
              <w:ind w:firstLine="0"/>
              <w:jc w:val="center"/>
              <w:rPr>
                <w:sz w:val="20"/>
                <w:szCs w:val="20"/>
              </w:rPr>
            </w:pPr>
            <w:r>
              <w:rPr>
                <w:sz w:val="20"/>
                <w:szCs w:val="20"/>
              </w:rPr>
              <w:t>6</w:t>
            </w:r>
          </w:p>
        </w:tc>
        <w:tc>
          <w:tcPr>
            <w:tcW w:w="419" w:type="pct"/>
            <w:vAlign w:val="center"/>
          </w:tcPr>
          <w:p w14:paraId="0F4056B1" w14:textId="77777777" w:rsidR="00694515" w:rsidRDefault="00694515" w:rsidP="00694515">
            <w:pPr>
              <w:ind w:firstLine="0"/>
              <w:jc w:val="center"/>
              <w:rPr>
                <w:sz w:val="20"/>
                <w:szCs w:val="20"/>
              </w:rPr>
            </w:pPr>
            <w:r>
              <w:rPr>
                <w:sz w:val="20"/>
                <w:szCs w:val="20"/>
              </w:rPr>
              <w:t>3</w:t>
            </w:r>
          </w:p>
        </w:tc>
        <w:tc>
          <w:tcPr>
            <w:tcW w:w="409" w:type="pct"/>
            <w:vAlign w:val="center"/>
          </w:tcPr>
          <w:p w14:paraId="324A7B13" w14:textId="77777777" w:rsidR="00694515" w:rsidRDefault="00694515" w:rsidP="00694515">
            <w:pPr>
              <w:ind w:firstLine="0"/>
              <w:jc w:val="center"/>
              <w:rPr>
                <w:sz w:val="20"/>
                <w:szCs w:val="20"/>
              </w:rPr>
            </w:pPr>
            <w:r>
              <w:rPr>
                <w:sz w:val="20"/>
                <w:szCs w:val="20"/>
              </w:rPr>
              <w:t>0.7</w:t>
            </w:r>
          </w:p>
        </w:tc>
        <w:tc>
          <w:tcPr>
            <w:tcW w:w="467" w:type="pct"/>
            <w:vAlign w:val="center"/>
          </w:tcPr>
          <w:p w14:paraId="6E605946" w14:textId="77777777" w:rsidR="00694515" w:rsidRDefault="00694515" w:rsidP="00694515">
            <w:pPr>
              <w:ind w:firstLine="0"/>
              <w:jc w:val="center"/>
              <w:rPr>
                <w:sz w:val="20"/>
                <w:szCs w:val="20"/>
              </w:rPr>
            </w:pPr>
            <w:r>
              <w:rPr>
                <w:sz w:val="20"/>
                <w:szCs w:val="20"/>
              </w:rPr>
              <w:t>4116</w:t>
            </w:r>
          </w:p>
        </w:tc>
        <w:tc>
          <w:tcPr>
            <w:tcW w:w="786" w:type="pct"/>
            <w:vMerge/>
            <w:vAlign w:val="center"/>
          </w:tcPr>
          <w:p w14:paraId="014DB650" w14:textId="77777777" w:rsidR="00694515" w:rsidRDefault="00694515" w:rsidP="00694515">
            <w:pPr>
              <w:ind w:firstLine="0"/>
              <w:jc w:val="center"/>
              <w:rPr>
                <w:sz w:val="20"/>
                <w:szCs w:val="20"/>
              </w:rPr>
            </w:pPr>
          </w:p>
        </w:tc>
      </w:tr>
      <w:tr w:rsidR="00694515" w14:paraId="74F5EB05" w14:textId="77777777" w:rsidTr="00AB3B4B">
        <w:trPr>
          <w:trHeight w:val="20"/>
        </w:trPr>
        <w:tc>
          <w:tcPr>
            <w:tcW w:w="198" w:type="pct"/>
            <w:vAlign w:val="center"/>
          </w:tcPr>
          <w:p w14:paraId="4D590D45" w14:textId="77777777" w:rsidR="00694515" w:rsidRDefault="00694515" w:rsidP="00694515">
            <w:pPr>
              <w:ind w:firstLine="0"/>
              <w:jc w:val="center"/>
              <w:rPr>
                <w:sz w:val="20"/>
                <w:szCs w:val="20"/>
              </w:rPr>
            </w:pPr>
            <w:r>
              <w:rPr>
                <w:sz w:val="20"/>
                <w:szCs w:val="20"/>
              </w:rPr>
              <w:t>11</w:t>
            </w:r>
          </w:p>
        </w:tc>
        <w:tc>
          <w:tcPr>
            <w:tcW w:w="1444" w:type="pct"/>
            <w:vAlign w:val="center"/>
          </w:tcPr>
          <w:p w14:paraId="6C5EF182" w14:textId="77777777" w:rsidR="00694515" w:rsidRDefault="00694515" w:rsidP="00694515">
            <w:pPr>
              <w:ind w:firstLine="0"/>
              <w:jc w:val="center"/>
              <w:rPr>
                <w:sz w:val="20"/>
                <w:szCs w:val="20"/>
              </w:rPr>
            </w:pPr>
            <w:r>
              <w:rPr>
                <w:sz w:val="20"/>
                <w:szCs w:val="20"/>
              </w:rPr>
              <w:t xml:space="preserve">Рыхлитель </w:t>
            </w:r>
          </w:p>
        </w:tc>
        <w:tc>
          <w:tcPr>
            <w:tcW w:w="871" w:type="pct"/>
            <w:vAlign w:val="center"/>
          </w:tcPr>
          <w:p w14:paraId="1163FDDE" w14:textId="77777777"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6268</w:t>
            </w:r>
          </w:p>
        </w:tc>
        <w:tc>
          <w:tcPr>
            <w:tcW w:w="406" w:type="pct"/>
            <w:vAlign w:val="center"/>
          </w:tcPr>
          <w:p w14:paraId="440EE805" w14:textId="77777777" w:rsidR="00694515" w:rsidRDefault="00694515" w:rsidP="00694515">
            <w:pPr>
              <w:ind w:firstLine="0"/>
              <w:jc w:val="center"/>
              <w:rPr>
                <w:sz w:val="20"/>
                <w:szCs w:val="20"/>
              </w:rPr>
            </w:pPr>
            <w:r>
              <w:rPr>
                <w:sz w:val="20"/>
                <w:szCs w:val="20"/>
              </w:rPr>
              <w:t>4</w:t>
            </w:r>
          </w:p>
        </w:tc>
        <w:tc>
          <w:tcPr>
            <w:tcW w:w="419" w:type="pct"/>
            <w:vAlign w:val="center"/>
          </w:tcPr>
          <w:p w14:paraId="0AE7CE67" w14:textId="77777777" w:rsidR="00694515" w:rsidRDefault="00694515" w:rsidP="00694515">
            <w:pPr>
              <w:ind w:firstLine="0"/>
              <w:jc w:val="center"/>
              <w:rPr>
                <w:sz w:val="20"/>
                <w:szCs w:val="20"/>
              </w:rPr>
            </w:pPr>
            <w:r>
              <w:rPr>
                <w:sz w:val="20"/>
                <w:szCs w:val="20"/>
              </w:rPr>
              <w:t>0.75</w:t>
            </w:r>
          </w:p>
        </w:tc>
        <w:tc>
          <w:tcPr>
            <w:tcW w:w="409" w:type="pct"/>
            <w:vAlign w:val="center"/>
          </w:tcPr>
          <w:p w14:paraId="79E5FCF0" w14:textId="77777777" w:rsidR="00694515" w:rsidRDefault="00694515" w:rsidP="00694515">
            <w:pPr>
              <w:ind w:firstLine="0"/>
              <w:jc w:val="center"/>
              <w:rPr>
                <w:sz w:val="20"/>
                <w:szCs w:val="20"/>
              </w:rPr>
            </w:pPr>
            <w:r>
              <w:rPr>
                <w:sz w:val="20"/>
                <w:szCs w:val="20"/>
              </w:rPr>
              <w:t>0.7</w:t>
            </w:r>
          </w:p>
        </w:tc>
        <w:tc>
          <w:tcPr>
            <w:tcW w:w="467" w:type="pct"/>
          </w:tcPr>
          <w:p w14:paraId="072573E2" w14:textId="77777777" w:rsidR="00694515" w:rsidRDefault="00694515" w:rsidP="00694515">
            <w:pPr>
              <w:ind w:firstLine="0"/>
              <w:jc w:val="center"/>
            </w:pPr>
            <w:r w:rsidRPr="00975B9A">
              <w:rPr>
                <w:sz w:val="20"/>
                <w:szCs w:val="20"/>
              </w:rPr>
              <w:t>4116</w:t>
            </w:r>
          </w:p>
        </w:tc>
        <w:tc>
          <w:tcPr>
            <w:tcW w:w="786" w:type="pct"/>
            <w:vMerge/>
            <w:vAlign w:val="center"/>
          </w:tcPr>
          <w:p w14:paraId="42DB5FC5" w14:textId="77777777" w:rsidR="00694515" w:rsidRDefault="00694515" w:rsidP="00694515">
            <w:pPr>
              <w:ind w:firstLine="0"/>
              <w:jc w:val="center"/>
              <w:rPr>
                <w:sz w:val="20"/>
                <w:szCs w:val="20"/>
              </w:rPr>
            </w:pPr>
          </w:p>
        </w:tc>
      </w:tr>
      <w:tr w:rsidR="00694515" w14:paraId="5FE0290D" w14:textId="77777777" w:rsidTr="00AB3B4B">
        <w:trPr>
          <w:trHeight w:val="20"/>
        </w:trPr>
        <w:tc>
          <w:tcPr>
            <w:tcW w:w="198" w:type="pct"/>
            <w:vAlign w:val="center"/>
          </w:tcPr>
          <w:p w14:paraId="19461295" w14:textId="77777777" w:rsidR="00694515" w:rsidRDefault="00694515" w:rsidP="00694515">
            <w:pPr>
              <w:ind w:firstLine="0"/>
              <w:jc w:val="center"/>
              <w:rPr>
                <w:sz w:val="20"/>
                <w:szCs w:val="20"/>
              </w:rPr>
            </w:pPr>
            <w:r>
              <w:rPr>
                <w:sz w:val="20"/>
                <w:szCs w:val="20"/>
              </w:rPr>
              <w:t>12</w:t>
            </w:r>
          </w:p>
        </w:tc>
        <w:tc>
          <w:tcPr>
            <w:tcW w:w="1444" w:type="pct"/>
            <w:vAlign w:val="center"/>
          </w:tcPr>
          <w:p w14:paraId="3043AA08" w14:textId="77777777" w:rsidR="00694515" w:rsidRDefault="00694515" w:rsidP="00694515">
            <w:pPr>
              <w:ind w:firstLine="0"/>
              <w:jc w:val="center"/>
              <w:rPr>
                <w:sz w:val="20"/>
                <w:szCs w:val="20"/>
              </w:rPr>
            </w:pPr>
            <w:r>
              <w:rPr>
                <w:sz w:val="20"/>
                <w:szCs w:val="20"/>
              </w:rPr>
              <w:t>Транспортер топливоподачи</w:t>
            </w:r>
          </w:p>
        </w:tc>
        <w:tc>
          <w:tcPr>
            <w:tcW w:w="871" w:type="pct"/>
            <w:vAlign w:val="center"/>
          </w:tcPr>
          <w:p w14:paraId="2EDECED2" w14:textId="77777777"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6504</w:t>
            </w:r>
          </w:p>
        </w:tc>
        <w:tc>
          <w:tcPr>
            <w:tcW w:w="406" w:type="pct"/>
            <w:vAlign w:val="center"/>
          </w:tcPr>
          <w:p w14:paraId="34B126EE" w14:textId="77777777" w:rsidR="00694515" w:rsidRDefault="00694515" w:rsidP="00694515">
            <w:pPr>
              <w:ind w:firstLine="0"/>
              <w:jc w:val="center"/>
              <w:rPr>
                <w:sz w:val="20"/>
                <w:szCs w:val="20"/>
              </w:rPr>
            </w:pPr>
            <w:r>
              <w:rPr>
                <w:sz w:val="20"/>
                <w:szCs w:val="20"/>
              </w:rPr>
              <w:t>3</w:t>
            </w:r>
          </w:p>
        </w:tc>
        <w:tc>
          <w:tcPr>
            <w:tcW w:w="419" w:type="pct"/>
            <w:vAlign w:val="center"/>
          </w:tcPr>
          <w:p w14:paraId="0B2F4DBC" w14:textId="77777777" w:rsidR="00694515" w:rsidRDefault="00694515" w:rsidP="00694515">
            <w:pPr>
              <w:ind w:firstLine="0"/>
              <w:jc w:val="center"/>
              <w:rPr>
                <w:sz w:val="20"/>
                <w:szCs w:val="20"/>
              </w:rPr>
            </w:pPr>
            <w:r>
              <w:rPr>
                <w:sz w:val="20"/>
                <w:szCs w:val="20"/>
              </w:rPr>
              <w:t>4</w:t>
            </w:r>
          </w:p>
        </w:tc>
        <w:tc>
          <w:tcPr>
            <w:tcW w:w="409" w:type="pct"/>
            <w:vAlign w:val="center"/>
          </w:tcPr>
          <w:p w14:paraId="30C5CD89" w14:textId="77777777" w:rsidR="00694515" w:rsidRDefault="00694515" w:rsidP="00694515">
            <w:pPr>
              <w:ind w:firstLine="0"/>
              <w:jc w:val="center"/>
              <w:rPr>
                <w:sz w:val="20"/>
                <w:szCs w:val="20"/>
              </w:rPr>
            </w:pPr>
            <w:r>
              <w:rPr>
                <w:sz w:val="20"/>
                <w:szCs w:val="20"/>
              </w:rPr>
              <w:t>0.7</w:t>
            </w:r>
          </w:p>
        </w:tc>
        <w:tc>
          <w:tcPr>
            <w:tcW w:w="467" w:type="pct"/>
          </w:tcPr>
          <w:p w14:paraId="2F6AC900" w14:textId="77777777" w:rsidR="00694515" w:rsidRDefault="00694515" w:rsidP="00694515">
            <w:pPr>
              <w:ind w:firstLine="0"/>
              <w:jc w:val="center"/>
            </w:pPr>
            <w:r w:rsidRPr="00975B9A">
              <w:rPr>
                <w:sz w:val="20"/>
                <w:szCs w:val="20"/>
              </w:rPr>
              <w:t>4116</w:t>
            </w:r>
          </w:p>
        </w:tc>
        <w:tc>
          <w:tcPr>
            <w:tcW w:w="786" w:type="pct"/>
            <w:vMerge/>
            <w:vAlign w:val="center"/>
          </w:tcPr>
          <w:p w14:paraId="2EADE2BD" w14:textId="77777777" w:rsidR="00694515" w:rsidRDefault="00694515" w:rsidP="00694515">
            <w:pPr>
              <w:ind w:firstLine="0"/>
              <w:jc w:val="center"/>
              <w:rPr>
                <w:sz w:val="20"/>
                <w:szCs w:val="20"/>
              </w:rPr>
            </w:pPr>
          </w:p>
        </w:tc>
      </w:tr>
      <w:tr w:rsidR="00694515" w14:paraId="7C34410E" w14:textId="77777777" w:rsidTr="00AB3B4B">
        <w:trPr>
          <w:trHeight w:val="20"/>
        </w:trPr>
        <w:tc>
          <w:tcPr>
            <w:tcW w:w="198" w:type="pct"/>
            <w:vAlign w:val="center"/>
          </w:tcPr>
          <w:p w14:paraId="3593C0FF" w14:textId="77777777" w:rsidR="00694515" w:rsidRDefault="00694515" w:rsidP="00694515">
            <w:pPr>
              <w:ind w:firstLine="0"/>
              <w:jc w:val="center"/>
              <w:rPr>
                <w:sz w:val="20"/>
                <w:szCs w:val="20"/>
              </w:rPr>
            </w:pPr>
            <w:r>
              <w:rPr>
                <w:sz w:val="20"/>
                <w:szCs w:val="20"/>
              </w:rPr>
              <w:t>13</w:t>
            </w:r>
          </w:p>
        </w:tc>
        <w:tc>
          <w:tcPr>
            <w:tcW w:w="1444" w:type="pct"/>
            <w:vAlign w:val="center"/>
          </w:tcPr>
          <w:p w14:paraId="005FD859" w14:textId="77777777" w:rsidR="00694515" w:rsidRDefault="00694515" w:rsidP="00694515">
            <w:pPr>
              <w:ind w:firstLine="0"/>
              <w:jc w:val="center"/>
              <w:rPr>
                <w:sz w:val="20"/>
                <w:szCs w:val="20"/>
              </w:rPr>
            </w:pPr>
            <w:r>
              <w:rPr>
                <w:sz w:val="20"/>
                <w:szCs w:val="20"/>
              </w:rPr>
              <w:t xml:space="preserve">Транспортер золоудаления </w:t>
            </w:r>
          </w:p>
        </w:tc>
        <w:tc>
          <w:tcPr>
            <w:tcW w:w="871" w:type="pct"/>
            <w:vAlign w:val="center"/>
          </w:tcPr>
          <w:p w14:paraId="77FB7C69" w14:textId="77777777"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BF 30-04</w:t>
            </w:r>
          </w:p>
        </w:tc>
        <w:tc>
          <w:tcPr>
            <w:tcW w:w="406" w:type="pct"/>
            <w:vAlign w:val="center"/>
          </w:tcPr>
          <w:p w14:paraId="05E0BD30" w14:textId="77777777" w:rsidR="00694515" w:rsidRDefault="00694515" w:rsidP="00694515">
            <w:pPr>
              <w:ind w:firstLine="0"/>
              <w:jc w:val="center"/>
              <w:rPr>
                <w:sz w:val="20"/>
                <w:szCs w:val="20"/>
              </w:rPr>
            </w:pPr>
            <w:r>
              <w:rPr>
                <w:sz w:val="20"/>
                <w:szCs w:val="20"/>
              </w:rPr>
              <w:t>5</w:t>
            </w:r>
          </w:p>
        </w:tc>
        <w:tc>
          <w:tcPr>
            <w:tcW w:w="419" w:type="pct"/>
            <w:vAlign w:val="center"/>
          </w:tcPr>
          <w:p w14:paraId="19C691AA" w14:textId="77777777" w:rsidR="00694515" w:rsidRDefault="00694515" w:rsidP="00694515">
            <w:pPr>
              <w:ind w:firstLine="0"/>
              <w:jc w:val="center"/>
              <w:rPr>
                <w:sz w:val="20"/>
                <w:szCs w:val="20"/>
              </w:rPr>
            </w:pPr>
            <w:r>
              <w:rPr>
                <w:sz w:val="20"/>
                <w:szCs w:val="20"/>
              </w:rPr>
              <w:t>0.75</w:t>
            </w:r>
          </w:p>
        </w:tc>
        <w:tc>
          <w:tcPr>
            <w:tcW w:w="409" w:type="pct"/>
            <w:vAlign w:val="center"/>
          </w:tcPr>
          <w:p w14:paraId="71CED536" w14:textId="77777777" w:rsidR="00694515" w:rsidRDefault="00694515" w:rsidP="00694515">
            <w:pPr>
              <w:ind w:firstLine="0"/>
              <w:jc w:val="center"/>
              <w:rPr>
                <w:sz w:val="20"/>
                <w:szCs w:val="20"/>
              </w:rPr>
            </w:pPr>
            <w:r>
              <w:rPr>
                <w:sz w:val="20"/>
                <w:szCs w:val="20"/>
              </w:rPr>
              <w:t>0.5</w:t>
            </w:r>
          </w:p>
        </w:tc>
        <w:tc>
          <w:tcPr>
            <w:tcW w:w="467" w:type="pct"/>
            <w:vAlign w:val="center"/>
          </w:tcPr>
          <w:p w14:paraId="26D66A23" w14:textId="77777777" w:rsidR="00694515" w:rsidRDefault="00694515" w:rsidP="00694515">
            <w:pPr>
              <w:ind w:firstLine="0"/>
              <w:jc w:val="center"/>
              <w:rPr>
                <w:sz w:val="20"/>
                <w:szCs w:val="20"/>
              </w:rPr>
            </w:pPr>
            <w:r>
              <w:rPr>
                <w:sz w:val="20"/>
                <w:szCs w:val="20"/>
              </w:rPr>
              <w:t>2940</w:t>
            </w:r>
          </w:p>
        </w:tc>
        <w:tc>
          <w:tcPr>
            <w:tcW w:w="786" w:type="pct"/>
            <w:vMerge/>
            <w:vAlign w:val="center"/>
          </w:tcPr>
          <w:p w14:paraId="0AB27B63" w14:textId="77777777" w:rsidR="00694515" w:rsidRDefault="00694515" w:rsidP="00694515">
            <w:pPr>
              <w:ind w:firstLine="0"/>
              <w:rPr>
                <w:sz w:val="20"/>
                <w:szCs w:val="20"/>
              </w:rPr>
            </w:pPr>
          </w:p>
        </w:tc>
      </w:tr>
      <w:tr w:rsidR="00694515" w14:paraId="21A0237A" w14:textId="77777777" w:rsidTr="00AB3B4B">
        <w:trPr>
          <w:trHeight w:val="20"/>
        </w:trPr>
        <w:tc>
          <w:tcPr>
            <w:tcW w:w="198" w:type="pct"/>
            <w:vAlign w:val="center"/>
          </w:tcPr>
          <w:p w14:paraId="7BB0A9D9" w14:textId="77777777" w:rsidR="00694515" w:rsidRDefault="00694515" w:rsidP="00694515">
            <w:pPr>
              <w:ind w:firstLine="0"/>
              <w:jc w:val="center"/>
              <w:rPr>
                <w:sz w:val="20"/>
                <w:szCs w:val="20"/>
              </w:rPr>
            </w:pPr>
            <w:r>
              <w:rPr>
                <w:sz w:val="20"/>
                <w:szCs w:val="20"/>
              </w:rPr>
              <w:t>14</w:t>
            </w:r>
          </w:p>
        </w:tc>
        <w:tc>
          <w:tcPr>
            <w:tcW w:w="1444" w:type="pct"/>
            <w:vAlign w:val="center"/>
          </w:tcPr>
          <w:p w14:paraId="4370DC19" w14:textId="77777777" w:rsidR="00694515" w:rsidRPr="00A3142D" w:rsidRDefault="00694515" w:rsidP="00694515">
            <w:pPr>
              <w:ind w:firstLine="0"/>
              <w:jc w:val="center"/>
              <w:rPr>
                <w:sz w:val="20"/>
                <w:szCs w:val="20"/>
              </w:rPr>
            </w:pPr>
            <w:r>
              <w:rPr>
                <w:sz w:val="20"/>
                <w:szCs w:val="20"/>
                <w:lang w:val="en-US"/>
              </w:rPr>
              <w:t xml:space="preserve">Гидростанция </w:t>
            </w:r>
          </w:p>
        </w:tc>
        <w:tc>
          <w:tcPr>
            <w:tcW w:w="871" w:type="pct"/>
            <w:vAlign w:val="center"/>
          </w:tcPr>
          <w:p w14:paraId="5BB88512" w14:textId="77777777" w:rsidR="00694515" w:rsidRPr="00A3142D" w:rsidRDefault="00694515" w:rsidP="00694515">
            <w:pPr>
              <w:ind w:firstLine="0"/>
              <w:jc w:val="center"/>
              <w:rPr>
                <w:sz w:val="20"/>
                <w:szCs w:val="20"/>
                <w:lang w:val="en-US"/>
              </w:rPr>
            </w:pPr>
            <w:r>
              <w:rPr>
                <w:sz w:val="20"/>
                <w:szCs w:val="20"/>
                <w:lang w:val="en-US"/>
              </w:rPr>
              <w:t>C.S.M.  M90S4</w:t>
            </w:r>
          </w:p>
        </w:tc>
        <w:tc>
          <w:tcPr>
            <w:tcW w:w="406" w:type="pct"/>
            <w:vAlign w:val="center"/>
          </w:tcPr>
          <w:p w14:paraId="50D5E326" w14:textId="77777777" w:rsidR="00694515" w:rsidRPr="00A3142D" w:rsidRDefault="00694515" w:rsidP="00694515">
            <w:pPr>
              <w:ind w:firstLine="0"/>
              <w:jc w:val="center"/>
              <w:rPr>
                <w:sz w:val="20"/>
                <w:szCs w:val="20"/>
                <w:lang w:val="en-US"/>
              </w:rPr>
            </w:pPr>
            <w:r>
              <w:rPr>
                <w:sz w:val="20"/>
                <w:szCs w:val="20"/>
                <w:lang w:val="en-US"/>
              </w:rPr>
              <w:t>3</w:t>
            </w:r>
          </w:p>
        </w:tc>
        <w:tc>
          <w:tcPr>
            <w:tcW w:w="419" w:type="pct"/>
            <w:vAlign w:val="center"/>
          </w:tcPr>
          <w:p w14:paraId="3877F9F4" w14:textId="77777777" w:rsidR="00694515" w:rsidRPr="00A3142D" w:rsidRDefault="00694515" w:rsidP="00694515">
            <w:pPr>
              <w:ind w:firstLine="0"/>
              <w:jc w:val="center"/>
              <w:rPr>
                <w:sz w:val="20"/>
                <w:szCs w:val="20"/>
                <w:lang w:val="en-US"/>
              </w:rPr>
            </w:pPr>
            <w:r>
              <w:rPr>
                <w:sz w:val="20"/>
                <w:szCs w:val="20"/>
                <w:lang w:val="en-US"/>
              </w:rPr>
              <w:t>1</w:t>
            </w:r>
            <w:r>
              <w:rPr>
                <w:sz w:val="20"/>
                <w:szCs w:val="20"/>
              </w:rPr>
              <w:t>.</w:t>
            </w:r>
            <w:r>
              <w:rPr>
                <w:sz w:val="20"/>
                <w:szCs w:val="20"/>
                <w:lang w:val="en-US"/>
              </w:rPr>
              <w:t>1</w:t>
            </w:r>
          </w:p>
        </w:tc>
        <w:tc>
          <w:tcPr>
            <w:tcW w:w="409" w:type="pct"/>
            <w:vAlign w:val="center"/>
          </w:tcPr>
          <w:p w14:paraId="6DBCD49D" w14:textId="77777777" w:rsidR="00694515" w:rsidRDefault="00694515" w:rsidP="00694515">
            <w:pPr>
              <w:ind w:firstLine="0"/>
              <w:jc w:val="center"/>
              <w:rPr>
                <w:sz w:val="20"/>
                <w:szCs w:val="20"/>
              </w:rPr>
            </w:pPr>
            <w:r>
              <w:rPr>
                <w:sz w:val="20"/>
                <w:szCs w:val="20"/>
              </w:rPr>
              <w:t>0.7</w:t>
            </w:r>
          </w:p>
        </w:tc>
        <w:tc>
          <w:tcPr>
            <w:tcW w:w="467" w:type="pct"/>
            <w:vAlign w:val="center"/>
          </w:tcPr>
          <w:p w14:paraId="0035761D" w14:textId="77777777" w:rsidR="00694515" w:rsidRDefault="00694515" w:rsidP="00694515">
            <w:pPr>
              <w:ind w:firstLine="0"/>
              <w:jc w:val="center"/>
              <w:rPr>
                <w:sz w:val="20"/>
                <w:szCs w:val="20"/>
              </w:rPr>
            </w:pPr>
            <w:r>
              <w:rPr>
                <w:sz w:val="20"/>
                <w:szCs w:val="20"/>
              </w:rPr>
              <w:t>4116</w:t>
            </w:r>
          </w:p>
        </w:tc>
        <w:tc>
          <w:tcPr>
            <w:tcW w:w="786" w:type="pct"/>
            <w:vMerge/>
            <w:vAlign w:val="center"/>
          </w:tcPr>
          <w:p w14:paraId="1E00D961" w14:textId="77777777" w:rsidR="00694515" w:rsidRDefault="00694515" w:rsidP="00694515">
            <w:pPr>
              <w:ind w:firstLine="0"/>
              <w:rPr>
                <w:sz w:val="20"/>
                <w:szCs w:val="20"/>
              </w:rPr>
            </w:pPr>
          </w:p>
        </w:tc>
      </w:tr>
      <w:tr w:rsidR="00694515" w14:paraId="671148E2" w14:textId="77777777" w:rsidTr="00AB3B4B">
        <w:trPr>
          <w:trHeight w:val="20"/>
        </w:trPr>
        <w:tc>
          <w:tcPr>
            <w:tcW w:w="198" w:type="pct"/>
            <w:vAlign w:val="center"/>
          </w:tcPr>
          <w:p w14:paraId="177DBAE4" w14:textId="77777777" w:rsidR="00694515" w:rsidRDefault="00694515" w:rsidP="00694515">
            <w:pPr>
              <w:ind w:firstLine="0"/>
              <w:jc w:val="center"/>
              <w:rPr>
                <w:sz w:val="20"/>
                <w:szCs w:val="20"/>
              </w:rPr>
            </w:pPr>
            <w:r>
              <w:rPr>
                <w:sz w:val="20"/>
                <w:szCs w:val="20"/>
              </w:rPr>
              <w:t>15</w:t>
            </w:r>
          </w:p>
        </w:tc>
        <w:tc>
          <w:tcPr>
            <w:tcW w:w="1444" w:type="pct"/>
            <w:vAlign w:val="center"/>
          </w:tcPr>
          <w:p w14:paraId="4D777FD0" w14:textId="77777777" w:rsidR="00694515" w:rsidRPr="00993B31" w:rsidRDefault="00694515" w:rsidP="00694515">
            <w:pPr>
              <w:ind w:firstLine="0"/>
              <w:jc w:val="center"/>
              <w:rPr>
                <w:sz w:val="20"/>
                <w:szCs w:val="20"/>
              </w:rPr>
            </w:pPr>
            <w:r>
              <w:rPr>
                <w:iCs/>
                <w:sz w:val="20"/>
                <w:szCs w:val="20"/>
              </w:rPr>
              <w:t>Насос циркуляционный</w:t>
            </w:r>
          </w:p>
        </w:tc>
        <w:tc>
          <w:tcPr>
            <w:tcW w:w="871" w:type="pct"/>
            <w:vAlign w:val="center"/>
          </w:tcPr>
          <w:p w14:paraId="7C6F373C" w14:textId="77777777" w:rsidR="00694515" w:rsidRDefault="00694515" w:rsidP="00694515">
            <w:pPr>
              <w:ind w:firstLine="0"/>
              <w:jc w:val="center"/>
              <w:rPr>
                <w:sz w:val="20"/>
                <w:szCs w:val="20"/>
              </w:rPr>
            </w:pPr>
            <w:r w:rsidRPr="00993B31">
              <w:rPr>
                <w:iCs/>
                <w:sz w:val="20"/>
                <w:szCs w:val="20"/>
                <w:lang w:val="en-US"/>
              </w:rPr>
              <w:t>IL</w:t>
            </w:r>
            <w:r w:rsidRPr="00993B31">
              <w:rPr>
                <w:iCs/>
                <w:sz w:val="20"/>
                <w:szCs w:val="20"/>
              </w:rPr>
              <w:t xml:space="preserve"> 80/160-11/2 D</w:t>
            </w:r>
            <w:r w:rsidRPr="00993B31">
              <w:rPr>
                <w:iCs/>
                <w:sz w:val="20"/>
                <w:szCs w:val="20"/>
                <w:lang w:val="en-US"/>
              </w:rPr>
              <w:t>M</w:t>
            </w:r>
          </w:p>
        </w:tc>
        <w:tc>
          <w:tcPr>
            <w:tcW w:w="406" w:type="pct"/>
            <w:vAlign w:val="center"/>
          </w:tcPr>
          <w:p w14:paraId="51A6EF7C" w14:textId="77777777" w:rsidR="00694515" w:rsidRDefault="00694515" w:rsidP="00694515">
            <w:pPr>
              <w:ind w:firstLine="0"/>
              <w:jc w:val="center"/>
              <w:rPr>
                <w:sz w:val="20"/>
                <w:szCs w:val="20"/>
              </w:rPr>
            </w:pPr>
            <w:r>
              <w:rPr>
                <w:sz w:val="20"/>
                <w:szCs w:val="20"/>
              </w:rPr>
              <w:t>4</w:t>
            </w:r>
          </w:p>
        </w:tc>
        <w:tc>
          <w:tcPr>
            <w:tcW w:w="419" w:type="pct"/>
            <w:vAlign w:val="center"/>
          </w:tcPr>
          <w:p w14:paraId="0C3E371A" w14:textId="77777777" w:rsidR="00694515" w:rsidRDefault="00694515" w:rsidP="00694515">
            <w:pPr>
              <w:ind w:firstLine="0"/>
              <w:jc w:val="center"/>
              <w:rPr>
                <w:sz w:val="20"/>
                <w:szCs w:val="20"/>
              </w:rPr>
            </w:pPr>
            <w:r w:rsidRPr="00993B31">
              <w:rPr>
                <w:iCs/>
                <w:sz w:val="20"/>
                <w:szCs w:val="20"/>
              </w:rPr>
              <w:t>11</w:t>
            </w:r>
          </w:p>
        </w:tc>
        <w:tc>
          <w:tcPr>
            <w:tcW w:w="409" w:type="pct"/>
            <w:vAlign w:val="center"/>
          </w:tcPr>
          <w:p w14:paraId="49D485C2" w14:textId="77777777" w:rsidR="00694515" w:rsidRDefault="00694515" w:rsidP="00694515">
            <w:pPr>
              <w:ind w:firstLine="0"/>
              <w:jc w:val="center"/>
              <w:rPr>
                <w:sz w:val="20"/>
                <w:szCs w:val="20"/>
              </w:rPr>
            </w:pPr>
            <w:r>
              <w:rPr>
                <w:sz w:val="20"/>
                <w:szCs w:val="20"/>
              </w:rPr>
              <w:t>1</w:t>
            </w:r>
          </w:p>
        </w:tc>
        <w:tc>
          <w:tcPr>
            <w:tcW w:w="467" w:type="pct"/>
          </w:tcPr>
          <w:p w14:paraId="791C4ED8" w14:textId="77777777" w:rsidR="00694515" w:rsidRDefault="00694515" w:rsidP="00694515">
            <w:pPr>
              <w:ind w:firstLine="0"/>
              <w:jc w:val="center"/>
            </w:pPr>
            <w:r w:rsidRPr="0043431D">
              <w:rPr>
                <w:sz w:val="20"/>
                <w:szCs w:val="20"/>
              </w:rPr>
              <w:t>5880</w:t>
            </w:r>
          </w:p>
        </w:tc>
        <w:tc>
          <w:tcPr>
            <w:tcW w:w="786" w:type="pct"/>
            <w:vMerge w:val="restart"/>
            <w:vAlign w:val="center"/>
          </w:tcPr>
          <w:p w14:paraId="4E09BFD6" w14:textId="77777777" w:rsidR="00694515" w:rsidRDefault="00694515" w:rsidP="00694515">
            <w:pPr>
              <w:ind w:firstLine="0"/>
              <w:jc w:val="center"/>
              <w:rPr>
                <w:sz w:val="20"/>
                <w:szCs w:val="20"/>
              </w:rPr>
            </w:pPr>
            <w:r>
              <w:rPr>
                <w:sz w:val="20"/>
                <w:szCs w:val="20"/>
              </w:rPr>
              <w:t>2023г.</w:t>
            </w:r>
          </w:p>
        </w:tc>
      </w:tr>
      <w:tr w:rsidR="00694515" w14:paraId="2020774D" w14:textId="77777777" w:rsidTr="00AB3B4B">
        <w:trPr>
          <w:trHeight w:val="20"/>
        </w:trPr>
        <w:tc>
          <w:tcPr>
            <w:tcW w:w="198" w:type="pct"/>
            <w:vAlign w:val="center"/>
          </w:tcPr>
          <w:p w14:paraId="1D2605A2" w14:textId="77777777" w:rsidR="00694515" w:rsidRDefault="00694515" w:rsidP="00694515">
            <w:pPr>
              <w:ind w:firstLine="0"/>
              <w:jc w:val="center"/>
              <w:rPr>
                <w:sz w:val="20"/>
                <w:szCs w:val="20"/>
              </w:rPr>
            </w:pPr>
            <w:r>
              <w:rPr>
                <w:sz w:val="20"/>
                <w:szCs w:val="20"/>
              </w:rPr>
              <w:t>16</w:t>
            </w:r>
          </w:p>
        </w:tc>
        <w:tc>
          <w:tcPr>
            <w:tcW w:w="1444" w:type="pct"/>
            <w:vAlign w:val="center"/>
          </w:tcPr>
          <w:p w14:paraId="56B2D12C" w14:textId="77777777" w:rsidR="00694515" w:rsidRDefault="00694515" w:rsidP="00694515">
            <w:pPr>
              <w:ind w:firstLine="0"/>
              <w:jc w:val="center"/>
              <w:rPr>
                <w:sz w:val="20"/>
                <w:szCs w:val="20"/>
              </w:rPr>
            </w:pPr>
            <w:r>
              <w:rPr>
                <w:sz w:val="20"/>
                <w:szCs w:val="20"/>
              </w:rPr>
              <w:t>Насос сетевой</w:t>
            </w:r>
          </w:p>
        </w:tc>
        <w:tc>
          <w:tcPr>
            <w:tcW w:w="871" w:type="pct"/>
            <w:vAlign w:val="center"/>
          </w:tcPr>
          <w:p w14:paraId="250F5D1A" w14:textId="77777777" w:rsidR="00694515" w:rsidRDefault="00694515" w:rsidP="00694515">
            <w:pPr>
              <w:ind w:firstLine="0"/>
              <w:jc w:val="center"/>
              <w:rPr>
                <w:sz w:val="20"/>
                <w:szCs w:val="20"/>
              </w:rPr>
            </w:pPr>
            <w:r w:rsidRPr="00993B31">
              <w:rPr>
                <w:iCs/>
                <w:sz w:val="20"/>
                <w:szCs w:val="20"/>
                <w:lang w:val="en-US"/>
              </w:rPr>
              <w:t>IL</w:t>
            </w:r>
            <w:r w:rsidRPr="00993B31">
              <w:rPr>
                <w:iCs/>
                <w:sz w:val="20"/>
                <w:szCs w:val="20"/>
              </w:rPr>
              <w:t xml:space="preserve"> 150/370-45/4 D</w:t>
            </w:r>
            <w:r w:rsidRPr="00993B31">
              <w:rPr>
                <w:iCs/>
                <w:sz w:val="20"/>
                <w:szCs w:val="20"/>
                <w:lang w:val="en-US"/>
              </w:rPr>
              <w:t>M</w:t>
            </w:r>
          </w:p>
        </w:tc>
        <w:tc>
          <w:tcPr>
            <w:tcW w:w="406" w:type="pct"/>
            <w:vAlign w:val="center"/>
          </w:tcPr>
          <w:p w14:paraId="5973794C" w14:textId="77777777" w:rsidR="00694515" w:rsidRDefault="00694515" w:rsidP="00694515">
            <w:pPr>
              <w:ind w:firstLine="0"/>
              <w:jc w:val="center"/>
              <w:rPr>
                <w:sz w:val="20"/>
                <w:szCs w:val="20"/>
              </w:rPr>
            </w:pPr>
            <w:r>
              <w:rPr>
                <w:sz w:val="20"/>
                <w:szCs w:val="20"/>
              </w:rPr>
              <w:t>2</w:t>
            </w:r>
          </w:p>
        </w:tc>
        <w:tc>
          <w:tcPr>
            <w:tcW w:w="419" w:type="pct"/>
            <w:vAlign w:val="center"/>
          </w:tcPr>
          <w:p w14:paraId="3E01440F" w14:textId="77777777" w:rsidR="00694515" w:rsidRDefault="00694515" w:rsidP="00694515">
            <w:pPr>
              <w:ind w:firstLine="0"/>
              <w:jc w:val="center"/>
              <w:rPr>
                <w:sz w:val="20"/>
                <w:szCs w:val="20"/>
              </w:rPr>
            </w:pPr>
            <w:r>
              <w:rPr>
                <w:sz w:val="20"/>
                <w:szCs w:val="20"/>
              </w:rPr>
              <w:t>45</w:t>
            </w:r>
          </w:p>
        </w:tc>
        <w:tc>
          <w:tcPr>
            <w:tcW w:w="409" w:type="pct"/>
            <w:vAlign w:val="center"/>
          </w:tcPr>
          <w:p w14:paraId="519CB90F" w14:textId="77777777" w:rsidR="00694515" w:rsidRDefault="00694515" w:rsidP="00694515">
            <w:pPr>
              <w:ind w:firstLine="0"/>
              <w:jc w:val="center"/>
              <w:rPr>
                <w:sz w:val="20"/>
                <w:szCs w:val="20"/>
              </w:rPr>
            </w:pPr>
            <w:r>
              <w:rPr>
                <w:sz w:val="20"/>
                <w:szCs w:val="20"/>
              </w:rPr>
              <w:t>1</w:t>
            </w:r>
          </w:p>
        </w:tc>
        <w:tc>
          <w:tcPr>
            <w:tcW w:w="467" w:type="pct"/>
          </w:tcPr>
          <w:p w14:paraId="0474447A" w14:textId="77777777" w:rsidR="00694515" w:rsidRDefault="00694515" w:rsidP="00694515">
            <w:pPr>
              <w:ind w:firstLine="0"/>
              <w:jc w:val="center"/>
            </w:pPr>
            <w:r w:rsidRPr="0043431D">
              <w:rPr>
                <w:sz w:val="20"/>
                <w:szCs w:val="20"/>
              </w:rPr>
              <w:t>5880</w:t>
            </w:r>
          </w:p>
        </w:tc>
        <w:tc>
          <w:tcPr>
            <w:tcW w:w="786" w:type="pct"/>
            <w:vMerge/>
            <w:vAlign w:val="center"/>
          </w:tcPr>
          <w:p w14:paraId="7B73AF7E" w14:textId="77777777" w:rsidR="00694515" w:rsidRDefault="00694515" w:rsidP="00694515">
            <w:pPr>
              <w:ind w:firstLine="0"/>
              <w:jc w:val="center"/>
              <w:rPr>
                <w:sz w:val="20"/>
                <w:szCs w:val="20"/>
              </w:rPr>
            </w:pPr>
          </w:p>
        </w:tc>
      </w:tr>
      <w:tr w:rsidR="00694515" w14:paraId="18017115" w14:textId="77777777" w:rsidTr="00AB3B4B">
        <w:trPr>
          <w:trHeight w:val="20"/>
        </w:trPr>
        <w:tc>
          <w:tcPr>
            <w:tcW w:w="198" w:type="pct"/>
            <w:vAlign w:val="center"/>
          </w:tcPr>
          <w:p w14:paraId="188D88A3" w14:textId="77777777" w:rsidR="00694515" w:rsidRDefault="00694515" w:rsidP="00694515">
            <w:pPr>
              <w:ind w:firstLine="0"/>
              <w:jc w:val="center"/>
              <w:rPr>
                <w:sz w:val="20"/>
                <w:szCs w:val="20"/>
              </w:rPr>
            </w:pPr>
            <w:r>
              <w:rPr>
                <w:sz w:val="20"/>
                <w:szCs w:val="20"/>
              </w:rPr>
              <w:t>17</w:t>
            </w:r>
          </w:p>
        </w:tc>
        <w:tc>
          <w:tcPr>
            <w:tcW w:w="1444" w:type="pct"/>
            <w:vAlign w:val="center"/>
          </w:tcPr>
          <w:p w14:paraId="08BF8985" w14:textId="77777777" w:rsidR="00694515" w:rsidRDefault="00694515" w:rsidP="00694515">
            <w:pPr>
              <w:ind w:firstLine="0"/>
              <w:jc w:val="center"/>
              <w:rPr>
                <w:sz w:val="20"/>
                <w:szCs w:val="20"/>
              </w:rPr>
            </w:pPr>
            <w:r>
              <w:rPr>
                <w:sz w:val="20"/>
                <w:szCs w:val="20"/>
              </w:rPr>
              <w:t>Насос ГВС</w:t>
            </w:r>
          </w:p>
        </w:tc>
        <w:tc>
          <w:tcPr>
            <w:tcW w:w="871" w:type="pct"/>
            <w:vAlign w:val="center"/>
          </w:tcPr>
          <w:p w14:paraId="370B5E8D" w14:textId="77777777" w:rsidR="00694515" w:rsidRPr="00993B31" w:rsidRDefault="00694515" w:rsidP="00694515">
            <w:pPr>
              <w:ind w:firstLine="0"/>
              <w:jc w:val="center"/>
              <w:rPr>
                <w:sz w:val="20"/>
                <w:szCs w:val="20"/>
              </w:rPr>
            </w:pPr>
            <w:r w:rsidRPr="00993B31">
              <w:rPr>
                <w:iCs/>
                <w:sz w:val="20"/>
                <w:szCs w:val="20"/>
                <w:lang w:val="en-US"/>
              </w:rPr>
              <w:t>IL</w:t>
            </w:r>
            <w:r w:rsidRPr="00993B31">
              <w:rPr>
                <w:iCs/>
                <w:sz w:val="20"/>
                <w:szCs w:val="20"/>
              </w:rPr>
              <w:t xml:space="preserve"> 65/170-11/2 D</w:t>
            </w:r>
            <w:r w:rsidRPr="00993B31">
              <w:rPr>
                <w:iCs/>
                <w:sz w:val="20"/>
                <w:szCs w:val="20"/>
                <w:lang w:val="en-US"/>
              </w:rPr>
              <w:t>M</w:t>
            </w:r>
          </w:p>
        </w:tc>
        <w:tc>
          <w:tcPr>
            <w:tcW w:w="406" w:type="pct"/>
            <w:vAlign w:val="center"/>
          </w:tcPr>
          <w:p w14:paraId="4A3719A5" w14:textId="77777777" w:rsidR="00694515" w:rsidRDefault="00694515" w:rsidP="00694515">
            <w:pPr>
              <w:ind w:firstLine="0"/>
              <w:jc w:val="center"/>
              <w:rPr>
                <w:sz w:val="20"/>
                <w:szCs w:val="20"/>
              </w:rPr>
            </w:pPr>
            <w:r>
              <w:rPr>
                <w:sz w:val="20"/>
                <w:szCs w:val="20"/>
              </w:rPr>
              <w:t>2</w:t>
            </w:r>
          </w:p>
        </w:tc>
        <w:tc>
          <w:tcPr>
            <w:tcW w:w="419" w:type="pct"/>
            <w:vAlign w:val="center"/>
          </w:tcPr>
          <w:p w14:paraId="3EDFA14A" w14:textId="77777777" w:rsidR="00694515" w:rsidRDefault="00694515" w:rsidP="00694515">
            <w:pPr>
              <w:ind w:firstLine="0"/>
              <w:jc w:val="center"/>
              <w:rPr>
                <w:sz w:val="20"/>
                <w:szCs w:val="20"/>
              </w:rPr>
            </w:pPr>
            <w:r>
              <w:rPr>
                <w:sz w:val="20"/>
                <w:szCs w:val="20"/>
              </w:rPr>
              <w:t>11</w:t>
            </w:r>
          </w:p>
        </w:tc>
        <w:tc>
          <w:tcPr>
            <w:tcW w:w="409" w:type="pct"/>
            <w:vAlign w:val="center"/>
          </w:tcPr>
          <w:p w14:paraId="243B5F43" w14:textId="77777777" w:rsidR="00694515" w:rsidRDefault="00694515" w:rsidP="00694515">
            <w:pPr>
              <w:ind w:firstLine="0"/>
              <w:jc w:val="center"/>
              <w:rPr>
                <w:sz w:val="20"/>
                <w:szCs w:val="20"/>
              </w:rPr>
            </w:pPr>
            <w:r>
              <w:rPr>
                <w:sz w:val="20"/>
                <w:szCs w:val="20"/>
              </w:rPr>
              <w:t>1</w:t>
            </w:r>
          </w:p>
        </w:tc>
        <w:tc>
          <w:tcPr>
            <w:tcW w:w="467" w:type="pct"/>
          </w:tcPr>
          <w:p w14:paraId="14C25CD7" w14:textId="77777777" w:rsidR="00694515" w:rsidRDefault="00694515" w:rsidP="00694515">
            <w:pPr>
              <w:ind w:firstLine="0"/>
              <w:jc w:val="center"/>
            </w:pPr>
            <w:r w:rsidRPr="0043431D">
              <w:rPr>
                <w:sz w:val="20"/>
                <w:szCs w:val="20"/>
              </w:rPr>
              <w:t>5880</w:t>
            </w:r>
          </w:p>
        </w:tc>
        <w:tc>
          <w:tcPr>
            <w:tcW w:w="786" w:type="pct"/>
            <w:vMerge/>
            <w:vAlign w:val="center"/>
          </w:tcPr>
          <w:p w14:paraId="7F70733A" w14:textId="77777777" w:rsidR="00694515" w:rsidRDefault="00694515" w:rsidP="00694515">
            <w:pPr>
              <w:ind w:firstLine="0"/>
              <w:jc w:val="center"/>
              <w:rPr>
                <w:sz w:val="20"/>
                <w:szCs w:val="20"/>
              </w:rPr>
            </w:pPr>
          </w:p>
        </w:tc>
      </w:tr>
      <w:tr w:rsidR="00694515" w14:paraId="61B1D703" w14:textId="77777777" w:rsidTr="00AB3B4B">
        <w:trPr>
          <w:trHeight w:val="20"/>
        </w:trPr>
        <w:tc>
          <w:tcPr>
            <w:tcW w:w="198" w:type="pct"/>
            <w:vAlign w:val="center"/>
          </w:tcPr>
          <w:p w14:paraId="0A5BF398" w14:textId="77777777" w:rsidR="00694515" w:rsidRDefault="00694515" w:rsidP="00694515">
            <w:pPr>
              <w:ind w:firstLine="0"/>
              <w:jc w:val="center"/>
              <w:rPr>
                <w:sz w:val="20"/>
                <w:szCs w:val="20"/>
              </w:rPr>
            </w:pPr>
            <w:r>
              <w:rPr>
                <w:sz w:val="20"/>
                <w:szCs w:val="20"/>
              </w:rPr>
              <w:t>18</w:t>
            </w:r>
          </w:p>
        </w:tc>
        <w:tc>
          <w:tcPr>
            <w:tcW w:w="1444" w:type="pct"/>
            <w:vAlign w:val="center"/>
          </w:tcPr>
          <w:p w14:paraId="049CD435" w14:textId="77777777"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подпиточный котлового контура </w:t>
            </w:r>
          </w:p>
        </w:tc>
        <w:tc>
          <w:tcPr>
            <w:tcW w:w="871" w:type="pct"/>
            <w:vAlign w:val="center"/>
          </w:tcPr>
          <w:p w14:paraId="0F859B65" w14:textId="77777777"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430</w:t>
            </w:r>
          </w:p>
        </w:tc>
        <w:tc>
          <w:tcPr>
            <w:tcW w:w="406" w:type="pct"/>
            <w:vAlign w:val="center"/>
          </w:tcPr>
          <w:p w14:paraId="13A736A1" w14:textId="77777777" w:rsidR="00694515" w:rsidRPr="00993B31" w:rsidRDefault="00694515" w:rsidP="00694515">
            <w:pPr>
              <w:ind w:firstLine="0"/>
              <w:jc w:val="center"/>
              <w:rPr>
                <w:sz w:val="20"/>
                <w:szCs w:val="20"/>
              </w:rPr>
            </w:pPr>
            <w:r w:rsidRPr="00993B31">
              <w:rPr>
                <w:sz w:val="20"/>
                <w:szCs w:val="20"/>
              </w:rPr>
              <w:t>2</w:t>
            </w:r>
          </w:p>
        </w:tc>
        <w:tc>
          <w:tcPr>
            <w:tcW w:w="419" w:type="pct"/>
            <w:vAlign w:val="center"/>
          </w:tcPr>
          <w:p w14:paraId="10E7762A" w14:textId="77777777" w:rsidR="00694515" w:rsidRPr="00993B31" w:rsidRDefault="00694515" w:rsidP="00694515">
            <w:pPr>
              <w:ind w:firstLine="0"/>
              <w:jc w:val="center"/>
              <w:rPr>
                <w:sz w:val="20"/>
                <w:szCs w:val="20"/>
              </w:rPr>
            </w:pPr>
            <w:r w:rsidRPr="00993B31">
              <w:rPr>
                <w:sz w:val="20"/>
                <w:szCs w:val="20"/>
              </w:rPr>
              <w:t>0.55</w:t>
            </w:r>
          </w:p>
        </w:tc>
        <w:tc>
          <w:tcPr>
            <w:tcW w:w="409" w:type="pct"/>
            <w:vAlign w:val="center"/>
          </w:tcPr>
          <w:p w14:paraId="1AACDB2A" w14:textId="77777777" w:rsidR="00694515" w:rsidRDefault="00694515" w:rsidP="00694515">
            <w:pPr>
              <w:ind w:firstLine="0"/>
              <w:jc w:val="center"/>
              <w:rPr>
                <w:sz w:val="20"/>
                <w:szCs w:val="20"/>
              </w:rPr>
            </w:pPr>
            <w:r>
              <w:rPr>
                <w:sz w:val="20"/>
                <w:szCs w:val="20"/>
              </w:rPr>
              <w:t>0.3</w:t>
            </w:r>
          </w:p>
        </w:tc>
        <w:tc>
          <w:tcPr>
            <w:tcW w:w="467" w:type="pct"/>
            <w:vAlign w:val="center"/>
          </w:tcPr>
          <w:p w14:paraId="74608CAF" w14:textId="77777777" w:rsidR="00694515" w:rsidRDefault="00694515" w:rsidP="00694515">
            <w:pPr>
              <w:ind w:firstLine="0"/>
              <w:jc w:val="center"/>
              <w:rPr>
                <w:sz w:val="20"/>
                <w:szCs w:val="20"/>
              </w:rPr>
            </w:pPr>
            <w:r>
              <w:rPr>
                <w:sz w:val="20"/>
                <w:szCs w:val="20"/>
              </w:rPr>
              <w:t>1764</w:t>
            </w:r>
          </w:p>
        </w:tc>
        <w:tc>
          <w:tcPr>
            <w:tcW w:w="786" w:type="pct"/>
            <w:vMerge/>
            <w:vAlign w:val="center"/>
          </w:tcPr>
          <w:p w14:paraId="3701F8C8" w14:textId="77777777" w:rsidR="00694515" w:rsidRDefault="00694515" w:rsidP="00694515">
            <w:pPr>
              <w:ind w:firstLine="0"/>
              <w:jc w:val="center"/>
              <w:rPr>
                <w:sz w:val="20"/>
                <w:szCs w:val="20"/>
              </w:rPr>
            </w:pPr>
          </w:p>
        </w:tc>
      </w:tr>
      <w:tr w:rsidR="00694515" w14:paraId="2B542505" w14:textId="77777777" w:rsidTr="00AB3B4B">
        <w:trPr>
          <w:trHeight w:val="20"/>
        </w:trPr>
        <w:tc>
          <w:tcPr>
            <w:tcW w:w="198" w:type="pct"/>
            <w:vAlign w:val="center"/>
          </w:tcPr>
          <w:p w14:paraId="7E927D6E" w14:textId="77777777" w:rsidR="00694515" w:rsidRDefault="00694515" w:rsidP="00694515">
            <w:pPr>
              <w:ind w:firstLine="0"/>
              <w:jc w:val="center"/>
              <w:rPr>
                <w:sz w:val="20"/>
                <w:szCs w:val="20"/>
              </w:rPr>
            </w:pPr>
            <w:r>
              <w:rPr>
                <w:sz w:val="20"/>
                <w:szCs w:val="20"/>
              </w:rPr>
              <w:t>19</w:t>
            </w:r>
          </w:p>
        </w:tc>
        <w:tc>
          <w:tcPr>
            <w:tcW w:w="1444" w:type="pct"/>
            <w:vAlign w:val="center"/>
          </w:tcPr>
          <w:p w14:paraId="54E2E204" w14:textId="77777777"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подачи воды на теплообменники системы ГВС </w:t>
            </w:r>
          </w:p>
        </w:tc>
        <w:tc>
          <w:tcPr>
            <w:tcW w:w="871" w:type="pct"/>
            <w:vAlign w:val="center"/>
          </w:tcPr>
          <w:p w14:paraId="1F059370" w14:textId="77777777"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803</w:t>
            </w:r>
          </w:p>
        </w:tc>
        <w:tc>
          <w:tcPr>
            <w:tcW w:w="406" w:type="pct"/>
            <w:vAlign w:val="center"/>
          </w:tcPr>
          <w:p w14:paraId="33F5FD50" w14:textId="77777777" w:rsidR="00694515" w:rsidRPr="00993B31" w:rsidRDefault="00694515" w:rsidP="00694515">
            <w:pPr>
              <w:ind w:firstLine="0"/>
              <w:jc w:val="center"/>
              <w:rPr>
                <w:sz w:val="20"/>
                <w:szCs w:val="20"/>
              </w:rPr>
            </w:pPr>
            <w:r w:rsidRPr="00993B31">
              <w:rPr>
                <w:sz w:val="20"/>
                <w:szCs w:val="20"/>
              </w:rPr>
              <w:t>1</w:t>
            </w:r>
          </w:p>
        </w:tc>
        <w:tc>
          <w:tcPr>
            <w:tcW w:w="419" w:type="pct"/>
            <w:vAlign w:val="center"/>
          </w:tcPr>
          <w:p w14:paraId="7F03C6CB" w14:textId="77777777" w:rsidR="00694515" w:rsidRPr="00993B31" w:rsidRDefault="00694515" w:rsidP="00694515">
            <w:pPr>
              <w:ind w:firstLine="0"/>
              <w:jc w:val="center"/>
              <w:rPr>
                <w:sz w:val="20"/>
                <w:szCs w:val="20"/>
              </w:rPr>
            </w:pPr>
            <w:r w:rsidRPr="00993B31">
              <w:rPr>
                <w:sz w:val="20"/>
                <w:szCs w:val="20"/>
              </w:rPr>
              <w:t>1.1</w:t>
            </w:r>
          </w:p>
        </w:tc>
        <w:tc>
          <w:tcPr>
            <w:tcW w:w="409" w:type="pct"/>
            <w:vAlign w:val="center"/>
          </w:tcPr>
          <w:p w14:paraId="4EEE46B1" w14:textId="77777777" w:rsidR="00694515" w:rsidRDefault="00694515" w:rsidP="00694515">
            <w:pPr>
              <w:ind w:firstLine="0"/>
              <w:jc w:val="center"/>
              <w:rPr>
                <w:sz w:val="20"/>
                <w:szCs w:val="20"/>
              </w:rPr>
            </w:pPr>
            <w:r>
              <w:rPr>
                <w:sz w:val="20"/>
                <w:szCs w:val="20"/>
              </w:rPr>
              <w:t>1</w:t>
            </w:r>
          </w:p>
        </w:tc>
        <w:tc>
          <w:tcPr>
            <w:tcW w:w="467" w:type="pct"/>
            <w:vAlign w:val="center"/>
          </w:tcPr>
          <w:p w14:paraId="261AD256" w14:textId="77777777" w:rsidR="00694515" w:rsidRDefault="00694515" w:rsidP="00694515">
            <w:pPr>
              <w:ind w:firstLine="0"/>
              <w:jc w:val="center"/>
              <w:rPr>
                <w:sz w:val="20"/>
                <w:szCs w:val="20"/>
              </w:rPr>
            </w:pPr>
            <w:r>
              <w:rPr>
                <w:sz w:val="20"/>
                <w:szCs w:val="20"/>
              </w:rPr>
              <w:t>5880</w:t>
            </w:r>
          </w:p>
        </w:tc>
        <w:tc>
          <w:tcPr>
            <w:tcW w:w="786" w:type="pct"/>
            <w:vMerge/>
            <w:vAlign w:val="center"/>
          </w:tcPr>
          <w:p w14:paraId="6E040581" w14:textId="77777777" w:rsidR="00694515" w:rsidRDefault="00694515" w:rsidP="00694515">
            <w:pPr>
              <w:ind w:firstLine="0"/>
              <w:jc w:val="center"/>
              <w:rPr>
                <w:sz w:val="20"/>
                <w:szCs w:val="20"/>
              </w:rPr>
            </w:pPr>
          </w:p>
        </w:tc>
      </w:tr>
      <w:tr w:rsidR="00694515" w14:paraId="67A1BA1E" w14:textId="77777777" w:rsidTr="00AB3B4B">
        <w:trPr>
          <w:trHeight w:val="20"/>
        </w:trPr>
        <w:tc>
          <w:tcPr>
            <w:tcW w:w="198" w:type="pct"/>
            <w:vAlign w:val="center"/>
          </w:tcPr>
          <w:p w14:paraId="561CEDBB" w14:textId="77777777" w:rsidR="00694515" w:rsidRDefault="00694515" w:rsidP="00694515">
            <w:pPr>
              <w:ind w:firstLine="0"/>
              <w:jc w:val="center"/>
              <w:rPr>
                <w:sz w:val="20"/>
                <w:szCs w:val="20"/>
              </w:rPr>
            </w:pPr>
            <w:r>
              <w:rPr>
                <w:sz w:val="20"/>
                <w:szCs w:val="20"/>
              </w:rPr>
              <w:t>20</w:t>
            </w:r>
          </w:p>
        </w:tc>
        <w:tc>
          <w:tcPr>
            <w:tcW w:w="1444" w:type="pct"/>
            <w:vAlign w:val="center"/>
          </w:tcPr>
          <w:p w14:paraId="2ED912A0" w14:textId="77777777"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подачи исходной воды ХВП </w:t>
            </w:r>
          </w:p>
        </w:tc>
        <w:tc>
          <w:tcPr>
            <w:tcW w:w="871" w:type="pct"/>
            <w:vAlign w:val="center"/>
          </w:tcPr>
          <w:p w14:paraId="58AC48FC" w14:textId="77777777"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402</w:t>
            </w:r>
          </w:p>
        </w:tc>
        <w:tc>
          <w:tcPr>
            <w:tcW w:w="406" w:type="pct"/>
            <w:vAlign w:val="center"/>
          </w:tcPr>
          <w:p w14:paraId="6478C29D" w14:textId="77777777" w:rsidR="00694515" w:rsidRPr="00993B31" w:rsidRDefault="00694515" w:rsidP="00694515">
            <w:pPr>
              <w:ind w:firstLine="0"/>
              <w:jc w:val="center"/>
              <w:rPr>
                <w:sz w:val="20"/>
                <w:szCs w:val="20"/>
              </w:rPr>
            </w:pPr>
            <w:r>
              <w:rPr>
                <w:sz w:val="20"/>
                <w:szCs w:val="20"/>
              </w:rPr>
              <w:t>1</w:t>
            </w:r>
          </w:p>
        </w:tc>
        <w:tc>
          <w:tcPr>
            <w:tcW w:w="419" w:type="pct"/>
            <w:vAlign w:val="center"/>
          </w:tcPr>
          <w:p w14:paraId="07CEDD6D" w14:textId="77777777" w:rsidR="00694515" w:rsidRPr="00993B31" w:rsidRDefault="00694515" w:rsidP="00694515">
            <w:pPr>
              <w:ind w:firstLine="0"/>
              <w:jc w:val="center"/>
              <w:rPr>
                <w:sz w:val="20"/>
                <w:szCs w:val="20"/>
              </w:rPr>
            </w:pPr>
            <w:r>
              <w:rPr>
                <w:sz w:val="20"/>
                <w:szCs w:val="20"/>
              </w:rPr>
              <w:t>0.55</w:t>
            </w:r>
          </w:p>
        </w:tc>
        <w:tc>
          <w:tcPr>
            <w:tcW w:w="409" w:type="pct"/>
            <w:vAlign w:val="center"/>
          </w:tcPr>
          <w:p w14:paraId="261150A7" w14:textId="77777777" w:rsidR="00694515" w:rsidRDefault="00694515" w:rsidP="00694515">
            <w:pPr>
              <w:ind w:firstLine="0"/>
              <w:jc w:val="center"/>
              <w:rPr>
                <w:sz w:val="20"/>
                <w:szCs w:val="20"/>
              </w:rPr>
            </w:pPr>
            <w:r>
              <w:rPr>
                <w:sz w:val="20"/>
                <w:szCs w:val="20"/>
              </w:rPr>
              <w:t>0.5</w:t>
            </w:r>
          </w:p>
        </w:tc>
        <w:tc>
          <w:tcPr>
            <w:tcW w:w="467" w:type="pct"/>
            <w:vAlign w:val="center"/>
          </w:tcPr>
          <w:p w14:paraId="014FD709" w14:textId="77777777" w:rsidR="00694515" w:rsidRDefault="00694515" w:rsidP="00694515">
            <w:pPr>
              <w:ind w:firstLine="0"/>
              <w:jc w:val="center"/>
              <w:rPr>
                <w:sz w:val="20"/>
                <w:szCs w:val="20"/>
              </w:rPr>
            </w:pPr>
            <w:r>
              <w:rPr>
                <w:sz w:val="20"/>
                <w:szCs w:val="20"/>
              </w:rPr>
              <w:t>2940</w:t>
            </w:r>
          </w:p>
        </w:tc>
        <w:tc>
          <w:tcPr>
            <w:tcW w:w="786" w:type="pct"/>
            <w:vMerge/>
            <w:vAlign w:val="center"/>
          </w:tcPr>
          <w:p w14:paraId="6EF928DE" w14:textId="77777777" w:rsidR="00694515" w:rsidRDefault="00694515" w:rsidP="00694515">
            <w:pPr>
              <w:ind w:firstLine="0"/>
              <w:jc w:val="center"/>
              <w:rPr>
                <w:sz w:val="20"/>
                <w:szCs w:val="20"/>
              </w:rPr>
            </w:pPr>
          </w:p>
        </w:tc>
      </w:tr>
      <w:tr w:rsidR="00694515" w14:paraId="10383EEF" w14:textId="77777777" w:rsidTr="00AB3B4B">
        <w:trPr>
          <w:trHeight w:val="20"/>
        </w:trPr>
        <w:tc>
          <w:tcPr>
            <w:tcW w:w="198" w:type="pct"/>
            <w:vAlign w:val="center"/>
          </w:tcPr>
          <w:p w14:paraId="426E04D0" w14:textId="77777777" w:rsidR="00694515" w:rsidRDefault="00694515" w:rsidP="00694515">
            <w:pPr>
              <w:ind w:firstLine="0"/>
              <w:jc w:val="center"/>
              <w:rPr>
                <w:sz w:val="20"/>
                <w:szCs w:val="20"/>
              </w:rPr>
            </w:pPr>
            <w:r>
              <w:rPr>
                <w:sz w:val="20"/>
                <w:szCs w:val="20"/>
              </w:rPr>
              <w:t>21</w:t>
            </w:r>
          </w:p>
        </w:tc>
        <w:tc>
          <w:tcPr>
            <w:tcW w:w="1444" w:type="pct"/>
            <w:vAlign w:val="center"/>
          </w:tcPr>
          <w:p w14:paraId="11BB7954" w14:textId="77777777" w:rsidR="00694515" w:rsidRDefault="00694515" w:rsidP="00694515">
            <w:pPr>
              <w:ind w:firstLine="0"/>
              <w:jc w:val="center"/>
              <w:rPr>
                <w:sz w:val="20"/>
                <w:szCs w:val="20"/>
              </w:rPr>
            </w:pPr>
            <w:r>
              <w:rPr>
                <w:sz w:val="20"/>
                <w:szCs w:val="20"/>
              </w:rPr>
              <w:t>Модуль топливного склада</w:t>
            </w:r>
          </w:p>
        </w:tc>
        <w:tc>
          <w:tcPr>
            <w:tcW w:w="871" w:type="pct"/>
            <w:vAlign w:val="center"/>
          </w:tcPr>
          <w:p w14:paraId="602A5638" w14:textId="77777777" w:rsidR="00694515" w:rsidRPr="00311EA2" w:rsidRDefault="00694515" w:rsidP="00694515">
            <w:pPr>
              <w:ind w:firstLine="0"/>
              <w:jc w:val="center"/>
              <w:rPr>
                <w:sz w:val="20"/>
                <w:szCs w:val="20"/>
              </w:rPr>
            </w:pPr>
            <w:r>
              <w:rPr>
                <w:sz w:val="20"/>
                <w:szCs w:val="20"/>
              </w:rPr>
              <w:t>МТС100</w:t>
            </w:r>
          </w:p>
        </w:tc>
        <w:tc>
          <w:tcPr>
            <w:tcW w:w="406" w:type="pct"/>
            <w:vAlign w:val="center"/>
          </w:tcPr>
          <w:p w14:paraId="533A7FDA" w14:textId="77777777" w:rsidR="00694515" w:rsidRDefault="00694515" w:rsidP="00694515">
            <w:pPr>
              <w:ind w:firstLine="0"/>
              <w:jc w:val="center"/>
              <w:rPr>
                <w:sz w:val="20"/>
                <w:szCs w:val="20"/>
              </w:rPr>
            </w:pPr>
            <w:r>
              <w:rPr>
                <w:sz w:val="20"/>
                <w:szCs w:val="20"/>
              </w:rPr>
              <w:t>1</w:t>
            </w:r>
          </w:p>
        </w:tc>
        <w:tc>
          <w:tcPr>
            <w:tcW w:w="419" w:type="pct"/>
            <w:vAlign w:val="center"/>
          </w:tcPr>
          <w:p w14:paraId="0647C26A" w14:textId="77777777" w:rsidR="00694515" w:rsidRDefault="00694515" w:rsidP="00694515">
            <w:pPr>
              <w:ind w:firstLine="0"/>
              <w:jc w:val="center"/>
              <w:rPr>
                <w:sz w:val="20"/>
                <w:szCs w:val="20"/>
              </w:rPr>
            </w:pPr>
            <w:r>
              <w:rPr>
                <w:sz w:val="20"/>
                <w:szCs w:val="20"/>
              </w:rPr>
              <w:t>11</w:t>
            </w:r>
          </w:p>
        </w:tc>
        <w:tc>
          <w:tcPr>
            <w:tcW w:w="409" w:type="pct"/>
            <w:vAlign w:val="center"/>
          </w:tcPr>
          <w:p w14:paraId="09FA056C" w14:textId="77777777" w:rsidR="00694515" w:rsidRDefault="00694515" w:rsidP="00694515">
            <w:pPr>
              <w:ind w:firstLine="0"/>
              <w:jc w:val="center"/>
              <w:rPr>
                <w:sz w:val="20"/>
                <w:szCs w:val="20"/>
              </w:rPr>
            </w:pPr>
            <w:r>
              <w:rPr>
                <w:sz w:val="20"/>
                <w:szCs w:val="20"/>
              </w:rPr>
              <w:t>0.7</w:t>
            </w:r>
          </w:p>
        </w:tc>
        <w:tc>
          <w:tcPr>
            <w:tcW w:w="467" w:type="pct"/>
          </w:tcPr>
          <w:p w14:paraId="57AEBA74" w14:textId="77777777" w:rsidR="00694515" w:rsidRDefault="00694515" w:rsidP="00694515">
            <w:pPr>
              <w:ind w:firstLine="0"/>
              <w:jc w:val="center"/>
            </w:pPr>
            <w:r w:rsidRPr="00947235">
              <w:rPr>
                <w:sz w:val="20"/>
                <w:szCs w:val="20"/>
              </w:rPr>
              <w:t>4116</w:t>
            </w:r>
          </w:p>
        </w:tc>
        <w:tc>
          <w:tcPr>
            <w:tcW w:w="786" w:type="pct"/>
            <w:vMerge/>
            <w:vAlign w:val="center"/>
          </w:tcPr>
          <w:p w14:paraId="6533D326" w14:textId="77777777" w:rsidR="00694515" w:rsidRDefault="00694515" w:rsidP="00694515">
            <w:pPr>
              <w:ind w:firstLine="0"/>
              <w:jc w:val="center"/>
              <w:rPr>
                <w:sz w:val="20"/>
                <w:szCs w:val="20"/>
              </w:rPr>
            </w:pPr>
          </w:p>
        </w:tc>
      </w:tr>
      <w:tr w:rsidR="00694515" w14:paraId="56470535" w14:textId="77777777" w:rsidTr="00AB3B4B">
        <w:trPr>
          <w:trHeight w:val="20"/>
        </w:trPr>
        <w:tc>
          <w:tcPr>
            <w:tcW w:w="198" w:type="pct"/>
            <w:vAlign w:val="center"/>
          </w:tcPr>
          <w:p w14:paraId="58D32067" w14:textId="77777777" w:rsidR="00694515" w:rsidRDefault="00694515" w:rsidP="00694515">
            <w:pPr>
              <w:ind w:firstLine="0"/>
              <w:jc w:val="center"/>
              <w:rPr>
                <w:sz w:val="20"/>
                <w:szCs w:val="20"/>
              </w:rPr>
            </w:pPr>
            <w:r>
              <w:rPr>
                <w:sz w:val="20"/>
                <w:szCs w:val="20"/>
              </w:rPr>
              <w:t>22</w:t>
            </w:r>
          </w:p>
        </w:tc>
        <w:tc>
          <w:tcPr>
            <w:tcW w:w="1444" w:type="pct"/>
            <w:vAlign w:val="center"/>
          </w:tcPr>
          <w:p w14:paraId="368EF77F" w14:textId="77777777" w:rsidR="00694515" w:rsidRDefault="00694515" w:rsidP="00694515">
            <w:pPr>
              <w:ind w:firstLine="0"/>
              <w:jc w:val="center"/>
              <w:rPr>
                <w:sz w:val="20"/>
                <w:szCs w:val="20"/>
              </w:rPr>
            </w:pPr>
            <w:r>
              <w:rPr>
                <w:sz w:val="20"/>
                <w:szCs w:val="20"/>
              </w:rPr>
              <w:t>Транспортёр шнековый подачи топлива</w:t>
            </w:r>
          </w:p>
        </w:tc>
        <w:tc>
          <w:tcPr>
            <w:tcW w:w="871" w:type="pct"/>
            <w:vAlign w:val="center"/>
          </w:tcPr>
          <w:p w14:paraId="25B98214" w14:textId="77777777" w:rsidR="00694515" w:rsidRDefault="00694515" w:rsidP="00694515">
            <w:pPr>
              <w:ind w:firstLine="0"/>
              <w:jc w:val="center"/>
              <w:rPr>
                <w:sz w:val="20"/>
                <w:szCs w:val="20"/>
              </w:rPr>
            </w:pPr>
          </w:p>
        </w:tc>
        <w:tc>
          <w:tcPr>
            <w:tcW w:w="406" w:type="pct"/>
            <w:vAlign w:val="center"/>
          </w:tcPr>
          <w:p w14:paraId="58C002EB" w14:textId="77777777" w:rsidR="00694515" w:rsidRDefault="00694515" w:rsidP="00694515">
            <w:pPr>
              <w:ind w:firstLine="0"/>
              <w:jc w:val="center"/>
              <w:rPr>
                <w:sz w:val="20"/>
                <w:szCs w:val="20"/>
              </w:rPr>
            </w:pPr>
            <w:r>
              <w:rPr>
                <w:sz w:val="20"/>
                <w:szCs w:val="20"/>
              </w:rPr>
              <w:t>4</w:t>
            </w:r>
          </w:p>
        </w:tc>
        <w:tc>
          <w:tcPr>
            <w:tcW w:w="419" w:type="pct"/>
            <w:vAlign w:val="center"/>
          </w:tcPr>
          <w:p w14:paraId="593CE06A" w14:textId="77777777" w:rsidR="00694515" w:rsidRDefault="00694515" w:rsidP="00694515">
            <w:pPr>
              <w:ind w:firstLine="0"/>
              <w:jc w:val="center"/>
              <w:rPr>
                <w:sz w:val="20"/>
                <w:szCs w:val="20"/>
              </w:rPr>
            </w:pPr>
            <w:r>
              <w:rPr>
                <w:sz w:val="20"/>
                <w:szCs w:val="20"/>
              </w:rPr>
              <w:t>16</w:t>
            </w:r>
          </w:p>
        </w:tc>
        <w:tc>
          <w:tcPr>
            <w:tcW w:w="409" w:type="pct"/>
            <w:vAlign w:val="center"/>
          </w:tcPr>
          <w:p w14:paraId="0F7A23B1" w14:textId="77777777" w:rsidR="00694515" w:rsidRDefault="00694515" w:rsidP="00694515">
            <w:pPr>
              <w:ind w:firstLine="0"/>
              <w:jc w:val="center"/>
              <w:rPr>
                <w:sz w:val="20"/>
                <w:szCs w:val="20"/>
              </w:rPr>
            </w:pPr>
            <w:r>
              <w:rPr>
                <w:sz w:val="20"/>
                <w:szCs w:val="20"/>
              </w:rPr>
              <w:t>0.7</w:t>
            </w:r>
          </w:p>
        </w:tc>
        <w:tc>
          <w:tcPr>
            <w:tcW w:w="467" w:type="pct"/>
          </w:tcPr>
          <w:p w14:paraId="5BB80754" w14:textId="77777777" w:rsidR="00694515" w:rsidRDefault="00694515" w:rsidP="00694515">
            <w:pPr>
              <w:ind w:firstLine="0"/>
              <w:jc w:val="center"/>
            </w:pPr>
            <w:r w:rsidRPr="00947235">
              <w:rPr>
                <w:sz w:val="20"/>
                <w:szCs w:val="20"/>
              </w:rPr>
              <w:t>4116</w:t>
            </w:r>
          </w:p>
        </w:tc>
        <w:tc>
          <w:tcPr>
            <w:tcW w:w="786" w:type="pct"/>
            <w:vMerge/>
            <w:vAlign w:val="center"/>
          </w:tcPr>
          <w:p w14:paraId="3DFE0D0A" w14:textId="77777777" w:rsidR="00694515" w:rsidRDefault="00694515" w:rsidP="00694515">
            <w:pPr>
              <w:ind w:firstLine="0"/>
              <w:jc w:val="center"/>
              <w:rPr>
                <w:sz w:val="20"/>
                <w:szCs w:val="20"/>
              </w:rPr>
            </w:pPr>
          </w:p>
        </w:tc>
      </w:tr>
      <w:tr w:rsidR="00694515" w14:paraId="1CC3B4ED" w14:textId="77777777" w:rsidTr="00AB3B4B">
        <w:trPr>
          <w:trHeight w:val="20"/>
        </w:trPr>
        <w:tc>
          <w:tcPr>
            <w:tcW w:w="198" w:type="pct"/>
            <w:vAlign w:val="center"/>
          </w:tcPr>
          <w:p w14:paraId="7D9FB484" w14:textId="77777777" w:rsidR="00694515" w:rsidRDefault="00694515" w:rsidP="00694515">
            <w:pPr>
              <w:ind w:firstLine="0"/>
              <w:jc w:val="center"/>
              <w:rPr>
                <w:sz w:val="20"/>
                <w:szCs w:val="20"/>
              </w:rPr>
            </w:pPr>
            <w:r>
              <w:rPr>
                <w:sz w:val="20"/>
                <w:szCs w:val="20"/>
              </w:rPr>
              <w:t>23</w:t>
            </w:r>
          </w:p>
        </w:tc>
        <w:tc>
          <w:tcPr>
            <w:tcW w:w="1444" w:type="pct"/>
            <w:vAlign w:val="center"/>
          </w:tcPr>
          <w:p w14:paraId="72DD2C3A" w14:textId="77777777" w:rsidR="00694515" w:rsidRDefault="00694515" w:rsidP="00694515">
            <w:pPr>
              <w:ind w:firstLine="0"/>
              <w:jc w:val="center"/>
              <w:rPr>
                <w:sz w:val="20"/>
                <w:szCs w:val="20"/>
              </w:rPr>
            </w:pPr>
            <w:r>
              <w:rPr>
                <w:sz w:val="20"/>
                <w:szCs w:val="20"/>
              </w:rPr>
              <w:t>Транспортер цепной подачи топлива</w:t>
            </w:r>
          </w:p>
        </w:tc>
        <w:tc>
          <w:tcPr>
            <w:tcW w:w="871" w:type="pct"/>
            <w:vAlign w:val="center"/>
          </w:tcPr>
          <w:p w14:paraId="29F6AC13" w14:textId="77777777" w:rsidR="00694515" w:rsidRPr="00993B31" w:rsidRDefault="00694515" w:rsidP="00694515">
            <w:pPr>
              <w:ind w:firstLine="0"/>
              <w:jc w:val="center"/>
              <w:rPr>
                <w:sz w:val="20"/>
                <w:szCs w:val="20"/>
                <w:lang w:val="en-US"/>
              </w:rPr>
            </w:pPr>
          </w:p>
        </w:tc>
        <w:tc>
          <w:tcPr>
            <w:tcW w:w="406" w:type="pct"/>
            <w:vAlign w:val="center"/>
          </w:tcPr>
          <w:p w14:paraId="77342A3E" w14:textId="77777777" w:rsidR="00694515" w:rsidRDefault="00694515" w:rsidP="00694515">
            <w:pPr>
              <w:ind w:firstLine="0"/>
              <w:jc w:val="center"/>
              <w:rPr>
                <w:sz w:val="20"/>
                <w:szCs w:val="20"/>
              </w:rPr>
            </w:pPr>
            <w:r>
              <w:rPr>
                <w:sz w:val="20"/>
                <w:szCs w:val="20"/>
              </w:rPr>
              <w:t>2</w:t>
            </w:r>
          </w:p>
        </w:tc>
        <w:tc>
          <w:tcPr>
            <w:tcW w:w="419" w:type="pct"/>
            <w:vAlign w:val="center"/>
          </w:tcPr>
          <w:p w14:paraId="27458875" w14:textId="77777777" w:rsidR="00694515" w:rsidRDefault="00694515" w:rsidP="00694515">
            <w:pPr>
              <w:ind w:firstLine="0"/>
              <w:jc w:val="center"/>
              <w:rPr>
                <w:sz w:val="20"/>
                <w:szCs w:val="20"/>
              </w:rPr>
            </w:pPr>
            <w:r>
              <w:rPr>
                <w:sz w:val="20"/>
                <w:szCs w:val="20"/>
              </w:rPr>
              <w:t>8</w:t>
            </w:r>
          </w:p>
        </w:tc>
        <w:tc>
          <w:tcPr>
            <w:tcW w:w="409" w:type="pct"/>
            <w:vAlign w:val="center"/>
          </w:tcPr>
          <w:p w14:paraId="3190B4C4" w14:textId="77777777" w:rsidR="00694515" w:rsidRDefault="00694515" w:rsidP="00694515">
            <w:pPr>
              <w:ind w:firstLine="0"/>
              <w:jc w:val="center"/>
              <w:rPr>
                <w:sz w:val="20"/>
                <w:szCs w:val="20"/>
              </w:rPr>
            </w:pPr>
            <w:r>
              <w:rPr>
                <w:sz w:val="20"/>
                <w:szCs w:val="20"/>
              </w:rPr>
              <w:t>0.7</w:t>
            </w:r>
          </w:p>
        </w:tc>
        <w:tc>
          <w:tcPr>
            <w:tcW w:w="467" w:type="pct"/>
          </w:tcPr>
          <w:p w14:paraId="177388E4" w14:textId="77777777" w:rsidR="00694515" w:rsidRDefault="00694515" w:rsidP="00694515">
            <w:pPr>
              <w:ind w:firstLine="0"/>
              <w:jc w:val="center"/>
            </w:pPr>
            <w:r w:rsidRPr="00947235">
              <w:rPr>
                <w:sz w:val="20"/>
                <w:szCs w:val="20"/>
              </w:rPr>
              <w:t>4116</w:t>
            </w:r>
          </w:p>
        </w:tc>
        <w:tc>
          <w:tcPr>
            <w:tcW w:w="786" w:type="pct"/>
            <w:vMerge/>
            <w:vAlign w:val="center"/>
          </w:tcPr>
          <w:p w14:paraId="46574375" w14:textId="77777777" w:rsidR="00694515" w:rsidRDefault="00694515" w:rsidP="00694515">
            <w:pPr>
              <w:ind w:firstLine="0"/>
              <w:jc w:val="center"/>
              <w:rPr>
                <w:sz w:val="20"/>
                <w:szCs w:val="20"/>
              </w:rPr>
            </w:pPr>
          </w:p>
        </w:tc>
      </w:tr>
      <w:tr w:rsidR="00694515" w14:paraId="39AB6273" w14:textId="77777777" w:rsidTr="00AB3B4B">
        <w:trPr>
          <w:trHeight w:val="20"/>
        </w:trPr>
        <w:tc>
          <w:tcPr>
            <w:tcW w:w="198" w:type="pct"/>
            <w:vAlign w:val="center"/>
          </w:tcPr>
          <w:p w14:paraId="1B009E46" w14:textId="77777777" w:rsidR="00694515" w:rsidRDefault="00694515" w:rsidP="00694515">
            <w:pPr>
              <w:ind w:firstLine="0"/>
              <w:jc w:val="center"/>
              <w:rPr>
                <w:sz w:val="20"/>
                <w:szCs w:val="20"/>
              </w:rPr>
            </w:pPr>
            <w:r>
              <w:rPr>
                <w:sz w:val="20"/>
                <w:szCs w:val="20"/>
              </w:rPr>
              <w:t>24</w:t>
            </w:r>
          </w:p>
        </w:tc>
        <w:tc>
          <w:tcPr>
            <w:tcW w:w="1444" w:type="pct"/>
            <w:vAlign w:val="center"/>
          </w:tcPr>
          <w:p w14:paraId="01C4A36C" w14:textId="77777777" w:rsidR="00694515" w:rsidRDefault="00694515" w:rsidP="00694515">
            <w:pPr>
              <w:ind w:firstLine="0"/>
              <w:jc w:val="center"/>
              <w:rPr>
                <w:sz w:val="20"/>
                <w:szCs w:val="20"/>
              </w:rPr>
            </w:pPr>
            <w:r>
              <w:rPr>
                <w:sz w:val="20"/>
                <w:szCs w:val="20"/>
              </w:rPr>
              <w:t xml:space="preserve">Дутьевой вентилятор </w:t>
            </w:r>
          </w:p>
        </w:tc>
        <w:tc>
          <w:tcPr>
            <w:tcW w:w="871" w:type="pct"/>
            <w:vAlign w:val="center"/>
          </w:tcPr>
          <w:p w14:paraId="6FBE1E5A" w14:textId="77777777" w:rsidR="00694515" w:rsidRPr="00311EA2" w:rsidRDefault="00694515" w:rsidP="00694515">
            <w:pPr>
              <w:ind w:firstLine="0"/>
              <w:jc w:val="center"/>
              <w:rPr>
                <w:sz w:val="20"/>
                <w:szCs w:val="20"/>
              </w:rPr>
            </w:pPr>
            <w:r>
              <w:rPr>
                <w:sz w:val="20"/>
                <w:szCs w:val="20"/>
              </w:rPr>
              <w:t>ВЦ14-46</w:t>
            </w:r>
          </w:p>
        </w:tc>
        <w:tc>
          <w:tcPr>
            <w:tcW w:w="406" w:type="pct"/>
            <w:vAlign w:val="center"/>
          </w:tcPr>
          <w:p w14:paraId="6B9F64C5" w14:textId="77777777" w:rsidR="00694515" w:rsidRDefault="00694515" w:rsidP="00694515">
            <w:pPr>
              <w:ind w:firstLine="0"/>
              <w:jc w:val="center"/>
              <w:rPr>
                <w:sz w:val="20"/>
                <w:szCs w:val="20"/>
              </w:rPr>
            </w:pPr>
            <w:r>
              <w:rPr>
                <w:sz w:val="20"/>
                <w:szCs w:val="20"/>
              </w:rPr>
              <w:t>4</w:t>
            </w:r>
          </w:p>
        </w:tc>
        <w:tc>
          <w:tcPr>
            <w:tcW w:w="419" w:type="pct"/>
            <w:vAlign w:val="center"/>
          </w:tcPr>
          <w:p w14:paraId="5CE9D712" w14:textId="77777777" w:rsidR="00694515" w:rsidRDefault="00694515" w:rsidP="00694515">
            <w:pPr>
              <w:ind w:firstLine="0"/>
              <w:jc w:val="center"/>
              <w:rPr>
                <w:sz w:val="20"/>
                <w:szCs w:val="20"/>
              </w:rPr>
            </w:pPr>
            <w:r>
              <w:rPr>
                <w:sz w:val="20"/>
                <w:szCs w:val="20"/>
              </w:rPr>
              <w:t>4</w:t>
            </w:r>
          </w:p>
        </w:tc>
        <w:tc>
          <w:tcPr>
            <w:tcW w:w="409" w:type="pct"/>
            <w:vAlign w:val="center"/>
          </w:tcPr>
          <w:p w14:paraId="11ECB0F9" w14:textId="77777777" w:rsidR="00694515" w:rsidRDefault="00694515" w:rsidP="00694515">
            <w:pPr>
              <w:ind w:firstLine="0"/>
              <w:jc w:val="center"/>
              <w:rPr>
                <w:sz w:val="20"/>
                <w:szCs w:val="20"/>
              </w:rPr>
            </w:pPr>
            <w:r>
              <w:rPr>
                <w:sz w:val="20"/>
                <w:szCs w:val="20"/>
              </w:rPr>
              <w:t>1</w:t>
            </w:r>
          </w:p>
        </w:tc>
        <w:tc>
          <w:tcPr>
            <w:tcW w:w="467" w:type="pct"/>
            <w:vAlign w:val="center"/>
          </w:tcPr>
          <w:p w14:paraId="404DF55B" w14:textId="77777777" w:rsidR="00694515" w:rsidRDefault="00694515" w:rsidP="00694515">
            <w:pPr>
              <w:ind w:firstLine="0"/>
              <w:jc w:val="center"/>
              <w:rPr>
                <w:sz w:val="20"/>
                <w:szCs w:val="20"/>
              </w:rPr>
            </w:pPr>
            <w:r>
              <w:rPr>
                <w:sz w:val="20"/>
                <w:szCs w:val="20"/>
              </w:rPr>
              <w:t>5880</w:t>
            </w:r>
          </w:p>
        </w:tc>
        <w:tc>
          <w:tcPr>
            <w:tcW w:w="786" w:type="pct"/>
            <w:vMerge/>
            <w:vAlign w:val="center"/>
          </w:tcPr>
          <w:p w14:paraId="09CA870B" w14:textId="77777777" w:rsidR="00694515" w:rsidRDefault="00694515" w:rsidP="00694515">
            <w:pPr>
              <w:ind w:firstLine="0"/>
              <w:jc w:val="center"/>
              <w:rPr>
                <w:sz w:val="20"/>
                <w:szCs w:val="20"/>
              </w:rPr>
            </w:pPr>
          </w:p>
        </w:tc>
      </w:tr>
    </w:tbl>
    <w:p w14:paraId="7EECAB1E" w14:textId="77777777" w:rsidR="00694515" w:rsidRPr="00694515" w:rsidRDefault="00694515" w:rsidP="00694515">
      <w:pPr>
        <w:sectPr w:rsidR="00694515" w:rsidRPr="00694515" w:rsidSect="00694515">
          <w:pgSz w:w="16838" w:h="11906" w:orient="landscape"/>
          <w:pgMar w:top="1418" w:right="567" w:bottom="851" w:left="567" w:header="0" w:footer="386" w:gutter="0"/>
          <w:cols w:space="708"/>
          <w:docGrid w:linePitch="381"/>
        </w:sectPr>
      </w:pPr>
    </w:p>
    <w:p w14:paraId="586D99D4" w14:textId="77777777" w:rsidR="002F4942" w:rsidRPr="00F41ADA" w:rsidRDefault="002F4942" w:rsidP="008E6AE2">
      <w:pPr>
        <w:pStyle w:val="3"/>
        <w:ind w:firstLine="709"/>
        <w:rPr>
          <w:i/>
        </w:rPr>
      </w:pPr>
      <w:bookmarkStart w:id="24" w:name="_Toc191880767"/>
      <w:r w:rsidRPr="00F41ADA">
        <w:rPr>
          <w:i/>
        </w:rPr>
        <w:lastRenderedPageBreak/>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2"/>
      <w:bookmarkEnd w:id="24"/>
    </w:p>
    <w:p w14:paraId="7FB344A3" w14:textId="77777777" w:rsidR="00BD4E40" w:rsidRPr="00F41ADA" w:rsidRDefault="00BD4E40" w:rsidP="008E6AE2">
      <w:pPr>
        <w:ind w:firstLine="709"/>
      </w:pPr>
      <w:r w:rsidRPr="00F41ADA">
        <w:t>Параметры установленной тепловой мощности, ограничения тепловой мощности и параметры располагаемой тепловой мощности котельных представлены в таблице 1.2.</w:t>
      </w:r>
      <w:r w:rsidR="00DB6D30">
        <w:t>1.3</w:t>
      </w:r>
      <w:r w:rsidRPr="00F41ADA">
        <w:t>.</w:t>
      </w:r>
    </w:p>
    <w:p w14:paraId="1B5D0D44" w14:textId="48A45ADC" w:rsidR="00BD4E40" w:rsidRDefault="00BD4E40" w:rsidP="008E6AE2">
      <w:pPr>
        <w:keepNext/>
        <w:ind w:firstLine="709"/>
      </w:pPr>
      <w:r w:rsidRPr="00F41ADA">
        <w:t>Таблица 1.2.</w:t>
      </w:r>
      <w:r w:rsidR="00DB6D30">
        <w:t>1.3</w:t>
      </w:r>
      <w:r w:rsidR="00920C3A">
        <w:t xml:space="preserve"> - </w:t>
      </w:r>
      <w:r w:rsidRPr="00F41ADA">
        <w:t>Установленная тепловая мощность, ограничения тепловой мощности, располагаемая тепловая мощность котельных в 20</w:t>
      </w:r>
      <w:r w:rsidR="00920C3A">
        <w:t>2</w:t>
      </w:r>
      <w:r w:rsidR="00DE79ED">
        <w:t>4</w:t>
      </w:r>
      <w:r w:rsidRPr="00F41ADA">
        <w:t xml:space="preserve"> году, Гкал/ч</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2252"/>
        <w:gridCol w:w="1559"/>
        <w:gridCol w:w="1417"/>
        <w:gridCol w:w="1433"/>
        <w:gridCol w:w="1277"/>
        <w:gridCol w:w="1275"/>
      </w:tblGrid>
      <w:tr w:rsidR="00694515" w14:paraId="4789B2B0" w14:textId="77777777" w:rsidTr="006A2008">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14:paraId="5BD29A7B" w14:textId="77777777" w:rsidR="00694515" w:rsidRPr="00BD24BE" w:rsidRDefault="00694515" w:rsidP="00694515">
            <w:pPr>
              <w:keepNext/>
              <w:ind w:firstLine="0"/>
              <w:jc w:val="center"/>
              <w:rPr>
                <w:b/>
                <w:sz w:val="20"/>
                <w:szCs w:val="20"/>
              </w:rPr>
            </w:pPr>
            <w:r w:rsidRPr="00BD24BE">
              <w:rPr>
                <w:b/>
                <w:sz w:val="20"/>
                <w:szCs w:val="20"/>
              </w:rPr>
              <w:t>№ п/п</w:t>
            </w:r>
          </w:p>
        </w:tc>
        <w:tc>
          <w:tcPr>
            <w:tcW w:w="225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7D440A" w14:textId="77777777" w:rsidR="00694515" w:rsidRPr="00BD24BE" w:rsidRDefault="00694515" w:rsidP="00694515">
            <w:pPr>
              <w:keepNext/>
              <w:ind w:firstLine="0"/>
              <w:jc w:val="center"/>
              <w:rPr>
                <w:b/>
                <w:sz w:val="20"/>
                <w:szCs w:val="20"/>
              </w:rPr>
            </w:pPr>
            <w:r w:rsidRPr="00BD24BE">
              <w:rPr>
                <w:b/>
                <w:sz w:val="20"/>
                <w:szCs w:val="20"/>
              </w:rPr>
              <w:t xml:space="preserve">Адрес или наименование </w:t>
            </w:r>
            <w:r w:rsidRPr="00BD24BE">
              <w:rPr>
                <w:b/>
                <w:position w:val="-1"/>
                <w:sz w:val="20"/>
                <w:szCs w:val="20"/>
              </w:rPr>
              <w:t>источника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A807EE" w14:textId="77777777" w:rsidR="00694515" w:rsidRPr="00BD24BE" w:rsidRDefault="00694515" w:rsidP="00694515">
            <w:pPr>
              <w:keepNext/>
              <w:ind w:firstLine="0"/>
              <w:jc w:val="center"/>
              <w:rPr>
                <w:b/>
                <w:sz w:val="20"/>
                <w:szCs w:val="20"/>
              </w:rPr>
            </w:pPr>
            <w:r w:rsidRPr="00BD24BE">
              <w:rPr>
                <w:b/>
                <w:sz w:val="20"/>
                <w:szCs w:val="20"/>
              </w:rPr>
              <w:t>Тепловая мощность установленная, Гкал/час</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44F632" w14:textId="77777777" w:rsidR="00694515" w:rsidRPr="00BD24BE" w:rsidRDefault="00694515" w:rsidP="00694515">
            <w:pPr>
              <w:keepNext/>
              <w:ind w:firstLine="0"/>
              <w:jc w:val="center"/>
              <w:rPr>
                <w:b/>
                <w:sz w:val="20"/>
                <w:szCs w:val="20"/>
              </w:rPr>
            </w:pPr>
            <w:r w:rsidRPr="00BD24BE">
              <w:rPr>
                <w:b/>
                <w:sz w:val="20"/>
                <w:szCs w:val="20"/>
              </w:rPr>
              <w:t>Ограничения установленной тепловой мощности, Гкал/час</w:t>
            </w:r>
          </w:p>
        </w:tc>
        <w:tc>
          <w:tcPr>
            <w:tcW w:w="143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A5D9F7" w14:textId="77777777" w:rsidR="00694515" w:rsidRPr="00BD24BE" w:rsidRDefault="00694515" w:rsidP="00694515">
            <w:pPr>
              <w:keepNext/>
              <w:ind w:firstLine="0"/>
              <w:jc w:val="center"/>
              <w:rPr>
                <w:b/>
                <w:sz w:val="20"/>
                <w:szCs w:val="20"/>
              </w:rPr>
            </w:pPr>
            <w:r w:rsidRPr="00BD24BE">
              <w:rPr>
                <w:b/>
                <w:sz w:val="20"/>
                <w:szCs w:val="20"/>
              </w:rPr>
              <w:t>Тепловая мощность располагаемая, Гкал/час</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A7D7F5" w14:textId="77777777" w:rsidR="00694515" w:rsidRPr="00BD24BE" w:rsidRDefault="00694515" w:rsidP="00694515">
            <w:pPr>
              <w:keepNext/>
              <w:ind w:firstLine="0"/>
              <w:jc w:val="center"/>
              <w:rPr>
                <w:b/>
                <w:sz w:val="20"/>
                <w:szCs w:val="20"/>
              </w:rPr>
            </w:pPr>
            <w:r w:rsidRPr="00BD24BE">
              <w:rPr>
                <w:b/>
                <w:sz w:val="20"/>
                <w:szCs w:val="20"/>
              </w:rPr>
              <w:t>Затраты тепловой мощности на собственные нужды</w:t>
            </w:r>
          </w:p>
        </w:tc>
        <w:tc>
          <w:tcPr>
            <w:tcW w:w="1275" w:type="dxa"/>
            <w:tcBorders>
              <w:top w:val="single" w:sz="4" w:space="0" w:color="auto"/>
              <w:left w:val="single" w:sz="4" w:space="0" w:color="auto"/>
              <w:bottom w:val="single" w:sz="4" w:space="0" w:color="auto"/>
            </w:tcBorders>
            <w:tcMar>
              <w:left w:w="11" w:type="dxa"/>
              <w:right w:w="11" w:type="dxa"/>
            </w:tcMar>
            <w:vAlign w:val="center"/>
          </w:tcPr>
          <w:p w14:paraId="4514BC54" w14:textId="77777777" w:rsidR="00694515" w:rsidRPr="00BD24BE" w:rsidRDefault="00694515" w:rsidP="00694515">
            <w:pPr>
              <w:keepNext/>
              <w:ind w:firstLine="0"/>
              <w:jc w:val="center"/>
              <w:rPr>
                <w:b/>
                <w:sz w:val="20"/>
                <w:szCs w:val="20"/>
              </w:rPr>
            </w:pPr>
            <w:r w:rsidRPr="00BD24BE">
              <w:rPr>
                <w:b/>
                <w:sz w:val="20"/>
                <w:szCs w:val="20"/>
              </w:rPr>
              <w:t>Тепловая мощность источника нетто, Гкал/час</w:t>
            </w:r>
          </w:p>
        </w:tc>
      </w:tr>
      <w:tr w:rsidR="00694515" w14:paraId="630B0D1A" w14:textId="77777777" w:rsidTr="006A2008">
        <w:tc>
          <w:tcPr>
            <w:tcW w:w="437" w:type="dxa"/>
            <w:tcBorders>
              <w:top w:val="single" w:sz="4" w:space="0" w:color="auto"/>
              <w:bottom w:val="single" w:sz="4" w:space="0" w:color="auto"/>
              <w:right w:val="single" w:sz="4" w:space="0" w:color="auto"/>
            </w:tcBorders>
            <w:tcMar>
              <w:left w:w="11" w:type="dxa"/>
              <w:right w:w="11" w:type="dxa"/>
            </w:tcMar>
            <w:vAlign w:val="center"/>
          </w:tcPr>
          <w:p w14:paraId="0898F16B" w14:textId="77777777" w:rsidR="00694515" w:rsidRPr="00BD24BE" w:rsidRDefault="00694515" w:rsidP="00694515">
            <w:pPr>
              <w:ind w:firstLine="0"/>
              <w:jc w:val="center"/>
              <w:rPr>
                <w:sz w:val="20"/>
                <w:szCs w:val="20"/>
              </w:rPr>
            </w:pPr>
            <w:r w:rsidRPr="00BD24BE">
              <w:rPr>
                <w:sz w:val="20"/>
                <w:szCs w:val="20"/>
              </w:rPr>
              <w:t>1</w:t>
            </w:r>
          </w:p>
        </w:tc>
        <w:tc>
          <w:tcPr>
            <w:tcW w:w="225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72436D" w14:textId="497248EF" w:rsidR="00694515" w:rsidRPr="00BD24BE" w:rsidRDefault="00694515" w:rsidP="00694515">
            <w:pPr>
              <w:ind w:firstLine="0"/>
              <w:jc w:val="center"/>
              <w:rPr>
                <w:sz w:val="20"/>
                <w:szCs w:val="20"/>
              </w:rPr>
            </w:pPr>
            <w:r w:rsidRPr="00BD24BE">
              <w:rPr>
                <w:sz w:val="20"/>
                <w:szCs w:val="20"/>
              </w:rPr>
              <w:t>Ленинградская обл., Подпорожский район пгт.</w:t>
            </w:r>
            <w:r w:rsidR="004D097D">
              <w:rPr>
                <w:sz w:val="20"/>
                <w:szCs w:val="20"/>
              </w:rPr>
              <w:t xml:space="preserve"> </w:t>
            </w:r>
            <w:r w:rsidRPr="00BD24BE">
              <w:rPr>
                <w:sz w:val="20"/>
                <w:szCs w:val="20"/>
              </w:rPr>
              <w:t>Вознесенье, ул.Горная</w:t>
            </w:r>
            <w:r w:rsidR="004D097D">
              <w:rPr>
                <w:sz w:val="20"/>
                <w:szCs w:val="20"/>
              </w:rPr>
              <w:t xml:space="preserve">, </w:t>
            </w:r>
            <w:r w:rsidRPr="00BD24BE">
              <w:rPr>
                <w:sz w:val="20"/>
                <w:szCs w:val="20"/>
              </w:rPr>
              <w:t>д.30А, Котельная на биотопливе №б/н</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919739" w14:textId="77777777" w:rsidR="00694515" w:rsidRPr="00BD24BE" w:rsidRDefault="00694515" w:rsidP="00694515">
            <w:pPr>
              <w:ind w:firstLine="0"/>
              <w:jc w:val="center"/>
              <w:rPr>
                <w:sz w:val="20"/>
                <w:szCs w:val="20"/>
              </w:rPr>
            </w:pPr>
            <w:r w:rsidRPr="00BD24BE">
              <w:rPr>
                <w:sz w:val="20"/>
                <w:szCs w:val="20"/>
              </w:rPr>
              <w:t>11,18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632B77" w14:textId="77777777" w:rsidR="00694515" w:rsidRPr="00BD24BE" w:rsidRDefault="00694515" w:rsidP="00694515">
            <w:pPr>
              <w:ind w:firstLine="0"/>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875230" w14:textId="77777777" w:rsidR="00694515" w:rsidRPr="00BD24BE" w:rsidRDefault="00694515" w:rsidP="00694515">
            <w:pPr>
              <w:ind w:firstLine="0"/>
              <w:jc w:val="center"/>
              <w:rPr>
                <w:sz w:val="20"/>
                <w:szCs w:val="20"/>
              </w:rPr>
            </w:pPr>
            <w:r w:rsidRPr="00BD24BE">
              <w:rPr>
                <w:sz w:val="20"/>
                <w:szCs w:val="20"/>
              </w:rPr>
              <w:t>8,27</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68F319" w14:textId="77777777" w:rsidR="00694515" w:rsidRPr="00BD24BE" w:rsidRDefault="00694515" w:rsidP="00694515">
            <w:pPr>
              <w:ind w:firstLine="0"/>
              <w:jc w:val="center"/>
              <w:rPr>
                <w:sz w:val="20"/>
                <w:szCs w:val="20"/>
              </w:rPr>
            </w:pPr>
            <w:r w:rsidRPr="00BD24BE">
              <w:rPr>
                <w:sz w:val="20"/>
                <w:szCs w:val="20"/>
              </w:rPr>
              <w:t>0,35</w:t>
            </w:r>
          </w:p>
        </w:tc>
        <w:tc>
          <w:tcPr>
            <w:tcW w:w="1275" w:type="dxa"/>
            <w:tcBorders>
              <w:top w:val="single" w:sz="4" w:space="0" w:color="auto"/>
              <w:left w:val="single" w:sz="4" w:space="0" w:color="auto"/>
              <w:bottom w:val="single" w:sz="4" w:space="0" w:color="auto"/>
            </w:tcBorders>
            <w:tcMar>
              <w:left w:w="11" w:type="dxa"/>
              <w:right w:w="11" w:type="dxa"/>
            </w:tcMar>
            <w:vAlign w:val="center"/>
          </w:tcPr>
          <w:p w14:paraId="2A42E2FF" w14:textId="77777777" w:rsidR="00694515" w:rsidRPr="00BD24BE" w:rsidRDefault="00694515" w:rsidP="00694515">
            <w:pPr>
              <w:ind w:firstLine="0"/>
              <w:jc w:val="center"/>
              <w:rPr>
                <w:sz w:val="20"/>
                <w:szCs w:val="20"/>
              </w:rPr>
            </w:pPr>
            <w:r w:rsidRPr="00BD24BE">
              <w:rPr>
                <w:sz w:val="20"/>
                <w:szCs w:val="20"/>
              </w:rPr>
              <w:t>7,92</w:t>
            </w:r>
          </w:p>
        </w:tc>
      </w:tr>
      <w:tr w:rsidR="00694515" w14:paraId="42F5858F" w14:textId="77777777" w:rsidTr="006A2008">
        <w:tc>
          <w:tcPr>
            <w:tcW w:w="2689" w:type="dxa"/>
            <w:gridSpan w:val="2"/>
            <w:tcBorders>
              <w:top w:val="single" w:sz="4" w:space="0" w:color="auto"/>
              <w:bottom w:val="single" w:sz="4" w:space="0" w:color="auto"/>
              <w:right w:val="single" w:sz="4" w:space="0" w:color="auto"/>
            </w:tcBorders>
            <w:tcMar>
              <w:left w:w="11" w:type="dxa"/>
              <w:right w:w="11" w:type="dxa"/>
            </w:tcMar>
            <w:vAlign w:val="center"/>
          </w:tcPr>
          <w:p w14:paraId="3A028EB0" w14:textId="77777777" w:rsidR="00694515" w:rsidRPr="00BD24BE" w:rsidRDefault="00694515" w:rsidP="00694515">
            <w:pPr>
              <w:ind w:firstLine="0"/>
              <w:jc w:val="center"/>
              <w:rPr>
                <w:b/>
                <w:sz w:val="20"/>
                <w:szCs w:val="20"/>
              </w:rPr>
            </w:pPr>
            <w:r w:rsidRPr="00BD24BE">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28D387" w14:textId="77777777" w:rsidR="00694515" w:rsidRPr="00BD24BE" w:rsidRDefault="00694515" w:rsidP="00694515">
            <w:pPr>
              <w:ind w:firstLine="0"/>
              <w:jc w:val="center"/>
              <w:rPr>
                <w:b/>
                <w:sz w:val="20"/>
                <w:szCs w:val="20"/>
              </w:rPr>
            </w:pPr>
            <w:r w:rsidRPr="00BD24BE">
              <w:rPr>
                <w:b/>
                <w:sz w:val="20"/>
                <w:szCs w:val="20"/>
              </w:rPr>
              <w:t>11,18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479080" w14:textId="77777777" w:rsidR="00694515" w:rsidRPr="00BD24BE" w:rsidRDefault="00694515" w:rsidP="00694515">
            <w:pPr>
              <w:ind w:firstLine="0"/>
              <w:jc w:val="center"/>
              <w:rPr>
                <w:b/>
                <w:sz w:val="20"/>
                <w:szCs w:val="20"/>
              </w:rPr>
            </w:pPr>
          </w:p>
        </w:tc>
        <w:tc>
          <w:tcPr>
            <w:tcW w:w="143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7F49A7" w14:textId="77777777" w:rsidR="00694515" w:rsidRPr="00BD24BE" w:rsidRDefault="00694515" w:rsidP="00694515">
            <w:pPr>
              <w:ind w:firstLine="0"/>
              <w:jc w:val="center"/>
              <w:rPr>
                <w:b/>
                <w:sz w:val="20"/>
                <w:szCs w:val="20"/>
              </w:rPr>
            </w:pPr>
            <w:r w:rsidRPr="00BD24BE">
              <w:rPr>
                <w:b/>
                <w:sz w:val="20"/>
                <w:szCs w:val="20"/>
              </w:rPr>
              <w:t>8,27</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396CA0" w14:textId="77777777" w:rsidR="00694515" w:rsidRPr="00BD24BE" w:rsidRDefault="00694515" w:rsidP="00694515">
            <w:pPr>
              <w:ind w:firstLine="0"/>
              <w:jc w:val="center"/>
              <w:rPr>
                <w:b/>
                <w:sz w:val="20"/>
                <w:szCs w:val="20"/>
              </w:rPr>
            </w:pPr>
            <w:r w:rsidRPr="00BD24BE">
              <w:rPr>
                <w:b/>
                <w:sz w:val="20"/>
                <w:szCs w:val="20"/>
              </w:rPr>
              <w:t>0,35</w:t>
            </w:r>
          </w:p>
        </w:tc>
        <w:tc>
          <w:tcPr>
            <w:tcW w:w="1275" w:type="dxa"/>
            <w:tcBorders>
              <w:top w:val="single" w:sz="4" w:space="0" w:color="auto"/>
              <w:left w:val="single" w:sz="4" w:space="0" w:color="auto"/>
              <w:bottom w:val="single" w:sz="4" w:space="0" w:color="auto"/>
            </w:tcBorders>
            <w:tcMar>
              <w:left w:w="11" w:type="dxa"/>
              <w:right w:w="11" w:type="dxa"/>
            </w:tcMar>
            <w:vAlign w:val="center"/>
          </w:tcPr>
          <w:p w14:paraId="3C09119D" w14:textId="77777777" w:rsidR="00694515" w:rsidRPr="00BD24BE" w:rsidRDefault="00694515" w:rsidP="00694515">
            <w:pPr>
              <w:ind w:firstLine="0"/>
              <w:jc w:val="center"/>
              <w:rPr>
                <w:b/>
                <w:sz w:val="20"/>
                <w:szCs w:val="20"/>
              </w:rPr>
            </w:pPr>
            <w:r w:rsidRPr="00BD24BE">
              <w:rPr>
                <w:b/>
                <w:sz w:val="20"/>
                <w:szCs w:val="20"/>
              </w:rPr>
              <w:t>7,92</w:t>
            </w:r>
          </w:p>
        </w:tc>
      </w:tr>
    </w:tbl>
    <w:p w14:paraId="60118A66" w14:textId="77777777" w:rsidR="002F4942" w:rsidRPr="00F41ADA" w:rsidRDefault="002F4942" w:rsidP="008E6AE2">
      <w:pPr>
        <w:pStyle w:val="3"/>
        <w:ind w:firstLine="709"/>
        <w:rPr>
          <w:i/>
        </w:rPr>
      </w:pPr>
      <w:bookmarkStart w:id="25" w:name="_Toc8041151"/>
      <w:bookmarkStart w:id="26" w:name="_Toc191880768"/>
      <w:bookmarkStart w:id="27" w:name="sub_1283"/>
      <w:bookmarkEnd w:id="23"/>
      <w:r w:rsidRPr="00F41ADA">
        <w:rPr>
          <w:i/>
        </w:rPr>
        <w:t>в) ограничения тепловой мощности и параметров располагаемой тепловой мощности</w:t>
      </w:r>
      <w:bookmarkEnd w:id="25"/>
      <w:bookmarkEnd w:id="26"/>
    </w:p>
    <w:p w14:paraId="1BF767E3" w14:textId="4EA7B21F" w:rsidR="006008B8" w:rsidRPr="00F41ADA" w:rsidRDefault="006008B8" w:rsidP="008E6AE2">
      <w:pPr>
        <w:ind w:firstLine="709"/>
      </w:pPr>
      <w:r w:rsidRPr="00F41ADA">
        <w:t xml:space="preserve">Ограничения установленной тепловой мощности </w:t>
      </w:r>
      <w:r w:rsidR="00283A81" w:rsidRPr="00F41ADA">
        <w:t>на котельн</w:t>
      </w:r>
      <w:r w:rsidR="009E61C1" w:rsidRPr="00F41ADA">
        <w:t>ых отсутствуют</w:t>
      </w:r>
      <w:r w:rsidRPr="00F41ADA">
        <w:t>. Предписания надзорных органов по запрещению дальнейшей экс</w:t>
      </w:r>
      <w:r w:rsidR="00694515">
        <w:t>плуатации оборудования котельной</w:t>
      </w:r>
      <w:r w:rsidRPr="00F41ADA">
        <w:t xml:space="preserve"> </w:t>
      </w:r>
      <w:r w:rsidR="00694515" w:rsidRPr="00694515">
        <w:rPr>
          <w:color w:val="000000" w:themeColor="text1"/>
        </w:rPr>
        <w:t>Обществ</w:t>
      </w:r>
      <w:r w:rsidR="00694515">
        <w:rPr>
          <w:color w:val="000000" w:themeColor="text1"/>
        </w:rPr>
        <w:t>а</w:t>
      </w:r>
      <w:r w:rsidR="00694515" w:rsidRPr="00694515">
        <w:rPr>
          <w:color w:val="000000" w:themeColor="text1"/>
        </w:rPr>
        <w:t xml:space="preserve"> с ограниченной ответственностью «НИЛА»</w:t>
      </w:r>
      <w:r w:rsidR="00694515">
        <w:rPr>
          <w:color w:val="000000" w:themeColor="text1"/>
        </w:rPr>
        <w:t xml:space="preserve"> </w:t>
      </w:r>
      <w:r w:rsidRPr="00694515">
        <w:rPr>
          <w:color w:val="000000" w:themeColor="text1"/>
        </w:rPr>
        <w:t>по</w:t>
      </w:r>
      <w:r w:rsidRPr="00F41ADA">
        <w:t xml:space="preserve"> состоянию на 202</w:t>
      </w:r>
      <w:r w:rsidR="00DE79ED">
        <w:t>5</w:t>
      </w:r>
      <w:r w:rsidRPr="00F41ADA">
        <w:t xml:space="preserve"> год не выдавались. </w:t>
      </w:r>
    </w:p>
    <w:p w14:paraId="7D593A77" w14:textId="4064CB2C" w:rsidR="006008B8" w:rsidRPr="00F41ADA" w:rsidRDefault="006008B8" w:rsidP="008E6AE2">
      <w:pPr>
        <w:ind w:firstLine="709"/>
      </w:pPr>
      <w:r w:rsidRPr="00F41ADA">
        <w:t>Для основного оборудования, установленного на кот</w:t>
      </w:r>
      <w:r w:rsidR="00694515">
        <w:t>ельной</w:t>
      </w:r>
      <w:r w:rsidR="004D097D">
        <w:t>,</w:t>
      </w:r>
      <w:r w:rsidRPr="00F41ADA">
        <w:t xml:space="preserve"> производится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1.2.</w:t>
      </w:r>
      <w:r w:rsidR="00283A81" w:rsidRPr="00F41ADA">
        <w:t>1.2</w:t>
      </w:r>
      <w:r w:rsidRPr="00F41ADA">
        <w:t>.</w:t>
      </w:r>
    </w:p>
    <w:p w14:paraId="6324E09D" w14:textId="77777777" w:rsidR="002F4942" w:rsidRPr="00F41ADA" w:rsidRDefault="002F4942" w:rsidP="008E6AE2">
      <w:pPr>
        <w:pStyle w:val="3"/>
        <w:ind w:firstLine="709"/>
        <w:rPr>
          <w:i/>
        </w:rPr>
      </w:pPr>
      <w:bookmarkStart w:id="28" w:name="_Toc8041152"/>
      <w:bookmarkStart w:id="29" w:name="_Toc191880769"/>
      <w:bookmarkStart w:id="30" w:name="sub_1284"/>
      <w:bookmarkEnd w:id="27"/>
      <w:r w:rsidRPr="00F41ADA">
        <w:rPr>
          <w:i/>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8"/>
      <w:bookmarkEnd w:id="29"/>
    </w:p>
    <w:p w14:paraId="18C9CAC4" w14:textId="68886E89" w:rsidR="0038174D" w:rsidRPr="00F41ADA" w:rsidRDefault="00DB6D30" w:rsidP="008E6AE2">
      <w:pPr>
        <w:ind w:firstLine="709"/>
      </w:pPr>
      <w:r>
        <w:t>В таблице 1.2.1.4</w:t>
      </w:r>
      <w:r w:rsidR="0038174D" w:rsidRPr="00F41ADA">
        <w:t xml:space="preserve"> представлена выработка, отпуск тепла и расход </w:t>
      </w:r>
      <w:r w:rsidR="00B15F5B" w:rsidRPr="00F41ADA">
        <w:t>условного топлива по котельным з</w:t>
      </w:r>
      <w:r w:rsidR="0038174D" w:rsidRPr="00F41ADA">
        <w:t>а 20</w:t>
      </w:r>
      <w:r w:rsidR="00B15F5B" w:rsidRPr="00F41ADA">
        <w:t>2</w:t>
      </w:r>
      <w:r w:rsidR="00DE79ED">
        <w:t>4</w:t>
      </w:r>
      <w:r w:rsidR="0038174D" w:rsidRPr="00F41ADA">
        <w:t xml:space="preserve"> год актуализации схемы теплоснабжения.</w:t>
      </w:r>
    </w:p>
    <w:p w14:paraId="107491FB" w14:textId="4D123E66" w:rsidR="0038174D" w:rsidRDefault="0038174D" w:rsidP="008E6AE2">
      <w:pPr>
        <w:keepNext/>
        <w:ind w:firstLine="709"/>
      </w:pPr>
      <w:r w:rsidRPr="00F41ADA">
        <w:t>Таблица 1.2.</w:t>
      </w:r>
      <w:r w:rsidR="00DB6D30">
        <w:t>1.4</w:t>
      </w:r>
      <w:r w:rsidR="00920C3A">
        <w:t xml:space="preserve"> - </w:t>
      </w:r>
      <w:r w:rsidRPr="00F41ADA">
        <w:t>Выработка, отпуск тепловой энергии</w:t>
      </w:r>
      <w:r w:rsidR="00283A81" w:rsidRPr="00F41ADA">
        <w:t xml:space="preserve"> и</w:t>
      </w:r>
      <w:r w:rsidRPr="00F41ADA">
        <w:t xml:space="preserve"> расход условного топлива по котельным </w:t>
      </w:r>
      <w:r w:rsidR="00B15F5B" w:rsidRPr="00F41ADA">
        <w:t>з</w:t>
      </w:r>
      <w:r w:rsidRPr="00F41ADA">
        <w:t>а 20</w:t>
      </w:r>
      <w:r w:rsidR="00B15F5B" w:rsidRPr="00F41ADA">
        <w:t>2</w:t>
      </w:r>
      <w:r w:rsidR="00DE79ED">
        <w:t>4</w:t>
      </w:r>
      <w:r w:rsidRPr="00F41ADA">
        <w:t xml:space="preserve"> год</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984"/>
        <w:gridCol w:w="1134"/>
        <w:gridCol w:w="1701"/>
        <w:gridCol w:w="1559"/>
        <w:gridCol w:w="1418"/>
        <w:gridCol w:w="1417"/>
      </w:tblGrid>
      <w:tr w:rsidR="00F41ADA" w:rsidRPr="003D2BDB" w14:paraId="4A313A13" w14:textId="77777777" w:rsidTr="003D2BDB">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14:paraId="6310F651" w14:textId="77777777" w:rsidR="00F41ADA" w:rsidRPr="003D2BDB" w:rsidRDefault="00F41ADA" w:rsidP="003D2BDB">
            <w:pPr>
              <w:keepNext/>
              <w:ind w:firstLine="0"/>
              <w:jc w:val="center"/>
              <w:rPr>
                <w:b/>
                <w:sz w:val="20"/>
                <w:szCs w:val="20"/>
              </w:rPr>
            </w:pPr>
            <w:r w:rsidRPr="003D2BDB">
              <w:rPr>
                <w:b/>
                <w:sz w:val="20"/>
                <w:szCs w:val="20"/>
              </w:rPr>
              <w:t>N п/п</w:t>
            </w:r>
          </w:p>
        </w:tc>
        <w:tc>
          <w:tcPr>
            <w:tcW w:w="198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C65ABE" w14:textId="77777777" w:rsidR="00F41ADA" w:rsidRPr="003D2BDB" w:rsidRDefault="00F41ADA" w:rsidP="003D2BDB">
            <w:pPr>
              <w:keepNext/>
              <w:ind w:firstLine="0"/>
              <w:jc w:val="center"/>
              <w:rPr>
                <w:b/>
                <w:sz w:val="20"/>
                <w:szCs w:val="20"/>
              </w:rPr>
            </w:pPr>
            <w:r w:rsidRPr="003D2BDB">
              <w:rPr>
                <w:b/>
                <w:sz w:val="20"/>
                <w:szCs w:val="20"/>
              </w:rPr>
              <w:t xml:space="preserve">Адрес или наименование </w:t>
            </w:r>
            <w:r w:rsidRPr="003D2BDB">
              <w:rPr>
                <w:b/>
                <w:position w:val="-1"/>
                <w:sz w:val="20"/>
                <w:szCs w:val="20"/>
              </w:rPr>
              <w:t>источника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93F249" w14:textId="77777777" w:rsidR="00F41ADA" w:rsidRPr="003D2BDB" w:rsidRDefault="00F41ADA" w:rsidP="003D2BDB">
            <w:pPr>
              <w:keepNext/>
              <w:ind w:firstLine="0"/>
              <w:jc w:val="center"/>
              <w:rPr>
                <w:b/>
                <w:sz w:val="20"/>
                <w:szCs w:val="20"/>
              </w:rPr>
            </w:pPr>
            <w:r w:rsidRPr="003D2BDB">
              <w:rPr>
                <w:b/>
                <w:sz w:val="20"/>
                <w:szCs w:val="20"/>
              </w:rPr>
              <w:t>Выработка тепловой энергии, Гкал</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C28408" w14:textId="77777777" w:rsidR="00F41ADA" w:rsidRPr="003D2BDB" w:rsidRDefault="00F41ADA" w:rsidP="003D2BDB">
            <w:pPr>
              <w:keepNext/>
              <w:ind w:firstLine="0"/>
              <w:jc w:val="center"/>
              <w:rPr>
                <w:b/>
                <w:sz w:val="20"/>
                <w:szCs w:val="20"/>
              </w:rPr>
            </w:pPr>
            <w:r w:rsidRPr="003D2BDB">
              <w:rPr>
                <w:b/>
                <w:sz w:val="20"/>
                <w:szCs w:val="20"/>
              </w:rPr>
              <w:t>Затраты тепловой энергии на собственные нужды, Гкал</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4FF283" w14:textId="77777777" w:rsidR="00F41ADA" w:rsidRPr="003D2BDB" w:rsidRDefault="00F41ADA" w:rsidP="003D2BDB">
            <w:pPr>
              <w:keepNext/>
              <w:ind w:firstLine="0"/>
              <w:jc w:val="center"/>
              <w:rPr>
                <w:b/>
                <w:sz w:val="20"/>
                <w:szCs w:val="20"/>
              </w:rPr>
            </w:pPr>
            <w:r w:rsidRPr="003D2BDB">
              <w:rPr>
                <w:b/>
                <w:sz w:val="20"/>
                <w:szCs w:val="20"/>
              </w:rPr>
              <w:t>Отпуск тепловой энергии с коллекторов, Гкал</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175519" w14:textId="77777777" w:rsidR="00F41ADA" w:rsidRPr="003D2BDB" w:rsidRDefault="00F41ADA" w:rsidP="003D2BDB">
            <w:pPr>
              <w:keepNext/>
              <w:ind w:firstLine="0"/>
              <w:jc w:val="center"/>
              <w:rPr>
                <w:b/>
                <w:sz w:val="20"/>
                <w:szCs w:val="20"/>
              </w:rPr>
            </w:pPr>
            <w:r w:rsidRPr="003D2BDB">
              <w:rPr>
                <w:b/>
                <w:sz w:val="20"/>
                <w:szCs w:val="20"/>
              </w:rPr>
              <w:t>Вид топлива</w:t>
            </w:r>
          </w:p>
        </w:tc>
        <w:tc>
          <w:tcPr>
            <w:tcW w:w="1417" w:type="dxa"/>
            <w:tcBorders>
              <w:top w:val="single" w:sz="4" w:space="0" w:color="auto"/>
              <w:left w:val="single" w:sz="4" w:space="0" w:color="auto"/>
              <w:bottom w:val="single" w:sz="4" w:space="0" w:color="auto"/>
            </w:tcBorders>
            <w:tcMar>
              <w:left w:w="11" w:type="dxa"/>
              <w:right w:w="11" w:type="dxa"/>
            </w:tcMar>
            <w:vAlign w:val="center"/>
          </w:tcPr>
          <w:p w14:paraId="7F285AD3" w14:textId="77777777" w:rsidR="00F41ADA" w:rsidRPr="003D2BDB" w:rsidRDefault="00F41ADA" w:rsidP="003D2BDB">
            <w:pPr>
              <w:keepNext/>
              <w:ind w:firstLine="0"/>
              <w:jc w:val="center"/>
              <w:rPr>
                <w:b/>
                <w:sz w:val="20"/>
                <w:szCs w:val="20"/>
              </w:rPr>
            </w:pPr>
            <w:r w:rsidRPr="003D2BDB">
              <w:rPr>
                <w:b/>
                <w:sz w:val="20"/>
                <w:szCs w:val="20"/>
              </w:rPr>
              <w:t>Расход топлива, т.у.т.</w:t>
            </w:r>
          </w:p>
        </w:tc>
      </w:tr>
      <w:tr w:rsidR="00DE79ED" w:rsidRPr="003D2BDB" w14:paraId="3129308A" w14:textId="77777777" w:rsidTr="003D2BDB">
        <w:tc>
          <w:tcPr>
            <w:tcW w:w="437" w:type="dxa"/>
            <w:tcBorders>
              <w:top w:val="single" w:sz="4" w:space="0" w:color="auto"/>
              <w:bottom w:val="single" w:sz="4" w:space="0" w:color="auto"/>
              <w:right w:val="single" w:sz="4" w:space="0" w:color="auto"/>
            </w:tcBorders>
            <w:tcMar>
              <w:left w:w="11" w:type="dxa"/>
              <w:right w:w="11" w:type="dxa"/>
            </w:tcMar>
            <w:vAlign w:val="center"/>
          </w:tcPr>
          <w:p w14:paraId="5D8DDA9E" w14:textId="77777777" w:rsidR="00DE79ED" w:rsidRPr="003D2BDB" w:rsidRDefault="00DE79ED" w:rsidP="00DE79ED">
            <w:pPr>
              <w:ind w:firstLine="0"/>
              <w:jc w:val="center"/>
              <w:rPr>
                <w:sz w:val="20"/>
                <w:szCs w:val="20"/>
              </w:rPr>
            </w:pPr>
            <w:r w:rsidRPr="003D2BDB">
              <w:rPr>
                <w:sz w:val="20"/>
                <w:szCs w:val="20"/>
              </w:rPr>
              <w:t>1</w:t>
            </w:r>
          </w:p>
        </w:tc>
        <w:tc>
          <w:tcPr>
            <w:tcW w:w="198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08D8EF" w14:textId="3FDA1949" w:rsidR="00DE79ED" w:rsidRPr="003D2BDB" w:rsidRDefault="00DE79ED" w:rsidP="00DE79ED">
            <w:pPr>
              <w:ind w:firstLine="0"/>
              <w:jc w:val="center"/>
              <w:rPr>
                <w:sz w:val="20"/>
                <w:szCs w:val="20"/>
              </w:rPr>
            </w:pPr>
            <w:r>
              <w:rPr>
                <w:sz w:val="20"/>
                <w:szCs w:val="20"/>
              </w:rPr>
              <w:t>Ленинградская обл., Подпорожский район пгт.</w:t>
            </w:r>
            <w:r w:rsidR="004D097D">
              <w:rPr>
                <w:sz w:val="20"/>
                <w:szCs w:val="20"/>
              </w:rPr>
              <w:t xml:space="preserve"> </w:t>
            </w:r>
            <w:r>
              <w:rPr>
                <w:sz w:val="20"/>
                <w:szCs w:val="20"/>
              </w:rPr>
              <w:t>Вознесенье, ул.Горная</w:t>
            </w:r>
            <w:r w:rsidR="004D097D">
              <w:rPr>
                <w:sz w:val="20"/>
                <w:szCs w:val="20"/>
              </w:rPr>
              <w:t>,</w:t>
            </w:r>
            <w:r>
              <w:rPr>
                <w:sz w:val="20"/>
                <w:szCs w:val="20"/>
              </w:rPr>
              <w:t xml:space="preserve"> д.30А, Котельная на биотопливе №б/н</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771421" w14:textId="1A3B05EA" w:rsidR="00DE79ED" w:rsidRPr="003D2BDB" w:rsidRDefault="00DE79ED" w:rsidP="00DE79ED">
            <w:pPr>
              <w:ind w:firstLine="0"/>
              <w:jc w:val="center"/>
              <w:rPr>
                <w:sz w:val="20"/>
                <w:szCs w:val="20"/>
              </w:rPr>
            </w:pPr>
            <w:r>
              <w:rPr>
                <w:sz w:val="20"/>
                <w:szCs w:val="20"/>
              </w:rPr>
              <w:t>12615,55</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4BFE85" w14:textId="79967C56" w:rsidR="00DE79ED" w:rsidRPr="003D2BDB" w:rsidRDefault="00DE79ED" w:rsidP="00DE79ED">
            <w:pPr>
              <w:ind w:firstLine="0"/>
              <w:jc w:val="center"/>
              <w:rPr>
                <w:sz w:val="20"/>
                <w:szCs w:val="20"/>
              </w:rPr>
            </w:pPr>
            <w:r>
              <w:rPr>
                <w:sz w:val="20"/>
                <w:szCs w:val="20"/>
              </w:rPr>
              <w:t>531,11</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70078F" w14:textId="5D3E98F0" w:rsidR="00DE79ED" w:rsidRPr="00694515" w:rsidRDefault="00DE79ED" w:rsidP="00DE79ED">
            <w:pPr>
              <w:ind w:firstLine="0"/>
              <w:jc w:val="center"/>
              <w:rPr>
                <w:b/>
                <w:sz w:val="20"/>
                <w:szCs w:val="20"/>
              </w:rPr>
            </w:pPr>
            <w:r>
              <w:rPr>
                <w:sz w:val="20"/>
                <w:szCs w:val="20"/>
              </w:rPr>
              <w:t>12084,43</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EF196" w14:textId="1368D276" w:rsidR="00DE79ED" w:rsidRPr="003D2BDB" w:rsidRDefault="00DE79ED" w:rsidP="00DE79ED">
            <w:pPr>
              <w:ind w:firstLine="0"/>
              <w:jc w:val="center"/>
              <w:rPr>
                <w:sz w:val="20"/>
                <w:szCs w:val="20"/>
              </w:rPr>
            </w:pPr>
            <w:r>
              <w:rPr>
                <w:sz w:val="20"/>
                <w:szCs w:val="20"/>
              </w:rPr>
              <w:t>щепа</w:t>
            </w:r>
          </w:p>
        </w:tc>
        <w:tc>
          <w:tcPr>
            <w:tcW w:w="1417" w:type="dxa"/>
            <w:tcBorders>
              <w:top w:val="single" w:sz="4" w:space="0" w:color="auto"/>
              <w:left w:val="single" w:sz="4" w:space="0" w:color="auto"/>
              <w:bottom w:val="single" w:sz="4" w:space="0" w:color="auto"/>
            </w:tcBorders>
            <w:tcMar>
              <w:left w:w="11" w:type="dxa"/>
              <w:right w:w="11" w:type="dxa"/>
            </w:tcMar>
            <w:vAlign w:val="center"/>
          </w:tcPr>
          <w:p w14:paraId="00E6CBE8" w14:textId="48D7FD2E" w:rsidR="00DE79ED" w:rsidRPr="003D2BDB" w:rsidRDefault="00DE79ED" w:rsidP="00DE79ED">
            <w:pPr>
              <w:ind w:firstLine="0"/>
              <w:jc w:val="center"/>
              <w:rPr>
                <w:sz w:val="20"/>
                <w:szCs w:val="20"/>
              </w:rPr>
            </w:pPr>
            <w:r>
              <w:rPr>
                <w:sz w:val="20"/>
                <w:szCs w:val="20"/>
              </w:rPr>
              <w:t>2573,57</w:t>
            </w:r>
          </w:p>
        </w:tc>
      </w:tr>
      <w:tr w:rsidR="00DE79ED" w:rsidRPr="00575E23" w14:paraId="6219BEF1" w14:textId="77777777" w:rsidTr="0038483E">
        <w:tc>
          <w:tcPr>
            <w:tcW w:w="2421" w:type="dxa"/>
            <w:gridSpan w:val="2"/>
            <w:tcBorders>
              <w:top w:val="single" w:sz="4" w:space="0" w:color="auto"/>
              <w:bottom w:val="single" w:sz="4" w:space="0" w:color="auto"/>
              <w:right w:val="single" w:sz="4" w:space="0" w:color="auto"/>
            </w:tcBorders>
            <w:tcMar>
              <w:left w:w="11" w:type="dxa"/>
              <w:right w:w="11" w:type="dxa"/>
            </w:tcMar>
            <w:vAlign w:val="center"/>
          </w:tcPr>
          <w:p w14:paraId="1437ECE3" w14:textId="77777777" w:rsidR="00DE79ED" w:rsidRPr="00BD24BE" w:rsidRDefault="00DE79ED" w:rsidP="00DE79ED">
            <w:pPr>
              <w:ind w:firstLine="0"/>
              <w:jc w:val="center"/>
              <w:rPr>
                <w:b/>
                <w:sz w:val="20"/>
                <w:szCs w:val="20"/>
              </w:rPr>
            </w:pPr>
            <w:r w:rsidRPr="00BD24BE">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877BC5" w14:textId="1BAD8737" w:rsidR="00DE79ED" w:rsidRPr="00BD24BE" w:rsidRDefault="00DE79ED" w:rsidP="00DE79ED">
            <w:pPr>
              <w:ind w:firstLine="0"/>
              <w:jc w:val="center"/>
              <w:rPr>
                <w:b/>
                <w:sz w:val="20"/>
                <w:szCs w:val="20"/>
              </w:rPr>
            </w:pPr>
            <w:r>
              <w:rPr>
                <w:b/>
                <w:sz w:val="20"/>
                <w:szCs w:val="20"/>
              </w:rPr>
              <w:t>12615,55</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A418B6" w14:textId="2E906D15" w:rsidR="00DE79ED" w:rsidRPr="00BD24BE" w:rsidRDefault="00DE79ED" w:rsidP="00DE79ED">
            <w:pPr>
              <w:ind w:firstLine="0"/>
              <w:jc w:val="center"/>
              <w:rPr>
                <w:b/>
                <w:sz w:val="20"/>
                <w:szCs w:val="20"/>
              </w:rPr>
            </w:pPr>
            <w:r>
              <w:rPr>
                <w:sz w:val="20"/>
                <w:szCs w:val="20"/>
              </w:rPr>
              <w:t>531,11</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54BBB5" w14:textId="4BD0DA56" w:rsidR="00DE79ED" w:rsidRPr="00BD24BE" w:rsidRDefault="00DE79ED" w:rsidP="00DE79ED">
            <w:pPr>
              <w:ind w:firstLine="0"/>
              <w:jc w:val="center"/>
              <w:rPr>
                <w:b/>
                <w:sz w:val="20"/>
                <w:szCs w:val="20"/>
              </w:rPr>
            </w:pPr>
            <w:r>
              <w:rPr>
                <w:sz w:val="20"/>
                <w:szCs w:val="20"/>
              </w:rPr>
              <w:t>12084,43</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B1F46E" w14:textId="243C609A" w:rsidR="00DE79ED" w:rsidRPr="00BD24BE" w:rsidRDefault="00DE79ED" w:rsidP="00DE79ED">
            <w:pPr>
              <w:ind w:firstLine="0"/>
              <w:jc w:val="center"/>
              <w:rPr>
                <w:b/>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FB0C75" w14:textId="749235E9" w:rsidR="00DE79ED" w:rsidRPr="00BD24BE" w:rsidRDefault="00DE79ED" w:rsidP="00DE79ED">
            <w:pPr>
              <w:ind w:firstLine="0"/>
              <w:jc w:val="center"/>
              <w:rPr>
                <w:b/>
                <w:sz w:val="20"/>
                <w:szCs w:val="20"/>
              </w:rPr>
            </w:pPr>
            <w:r>
              <w:rPr>
                <w:b/>
                <w:sz w:val="20"/>
                <w:szCs w:val="20"/>
              </w:rPr>
              <w:t>2573,57</w:t>
            </w:r>
          </w:p>
        </w:tc>
      </w:tr>
    </w:tbl>
    <w:p w14:paraId="10BF069C" w14:textId="77777777" w:rsidR="002F4942" w:rsidRPr="003D2BDB" w:rsidRDefault="002F4942" w:rsidP="008E6AE2">
      <w:pPr>
        <w:pStyle w:val="3"/>
        <w:ind w:firstLine="709"/>
        <w:rPr>
          <w:i/>
        </w:rPr>
      </w:pPr>
      <w:bookmarkStart w:id="31" w:name="_Toc8041153"/>
      <w:bookmarkStart w:id="32" w:name="_Toc191880770"/>
      <w:bookmarkStart w:id="33" w:name="sub_1285"/>
      <w:bookmarkEnd w:id="30"/>
      <w:r w:rsidRPr="003D2BDB">
        <w:rPr>
          <w:i/>
        </w:rPr>
        <w:lastRenderedPageBreak/>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1"/>
      <w:bookmarkEnd w:id="32"/>
    </w:p>
    <w:p w14:paraId="0B6D4719" w14:textId="77777777" w:rsidR="00DC5539" w:rsidRPr="003D2BDB" w:rsidRDefault="00696749" w:rsidP="008E6AE2">
      <w:pPr>
        <w:ind w:firstLine="709"/>
      </w:pPr>
      <w:r w:rsidRPr="003D2BDB">
        <w:t>Срок ввода котельного оборудования представлены в таблиц</w:t>
      </w:r>
      <w:r w:rsidR="007E41DA" w:rsidRPr="003D2BDB">
        <w:t>е</w:t>
      </w:r>
      <w:r w:rsidR="00DC5539" w:rsidRPr="003D2BDB">
        <w:t xml:space="preserve"> 1.2.</w:t>
      </w:r>
      <w:r w:rsidR="00DB6D30">
        <w:t>1.5</w:t>
      </w:r>
      <w:r w:rsidR="00DC5539" w:rsidRPr="003D2BDB">
        <w:t>.</w:t>
      </w:r>
    </w:p>
    <w:p w14:paraId="7A4D34F0" w14:textId="77777777" w:rsidR="00DC5539" w:rsidRDefault="00DC5539" w:rsidP="008E6AE2">
      <w:pPr>
        <w:ind w:firstLine="709"/>
      </w:pPr>
      <w:r w:rsidRPr="003D2BDB">
        <w:t>Таблица 1.2.</w:t>
      </w:r>
      <w:r w:rsidR="00DB6D30">
        <w:t>1.5</w:t>
      </w:r>
      <w:r w:rsidR="00920C3A">
        <w:t xml:space="preserve"> - </w:t>
      </w:r>
      <w:r w:rsidR="00696749" w:rsidRPr="003D2BDB">
        <w:t>Сведения о вводе в эксплуатацию котельного оборудования</w:t>
      </w:r>
    </w:p>
    <w:tbl>
      <w:tblPr>
        <w:tblW w:w="95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701"/>
        <w:gridCol w:w="1701"/>
        <w:gridCol w:w="1985"/>
        <w:gridCol w:w="1984"/>
      </w:tblGrid>
      <w:tr w:rsidR="00B11076" w:rsidRPr="00B63FA5" w14:paraId="0E481106" w14:textId="77777777" w:rsidTr="00B11076">
        <w:trPr>
          <w:tblHeader/>
        </w:trPr>
        <w:tc>
          <w:tcPr>
            <w:tcW w:w="2176" w:type="dxa"/>
            <w:shd w:val="clear" w:color="auto" w:fill="auto"/>
            <w:tcMar>
              <w:left w:w="11" w:type="dxa"/>
              <w:right w:w="11" w:type="dxa"/>
            </w:tcMar>
            <w:vAlign w:val="center"/>
            <w:hideMark/>
          </w:tcPr>
          <w:p w14:paraId="7EF4D77D" w14:textId="77777777" w:rsidR="00B11076" w:rsidRPr="00B63FA5" w:rsidRDefault="00B11076" w:rsidP="005D3DA2">
            <w:pPr>
              <w:spacing w:line="240" w:lineRule="auto"/>
              <w:ind w:firstLine="0"/>
              <w:jc w:val="center"/>
              <w:rPr>
                <w:b/>
                <w:bCs/>
                <w:color w:val="000000" w:themeColor="text1"/>
                <w:sz w:val="20"/>
                <w:szCs w:val="20"/>
              </w:rPr>
            </w:pPr>
            <w:r w:rsidRPr="00B63FA5">
              <w:rPr>
                <w:b/>
                <w:bCs/>
                <w:color w:val="000000" w:themeColor="text1"/>
                <w:sz w:val="20"/>
                <w:szCs w:val="20"/>
              </w:rPr>
              <w:t>Наименование источника теплоснабжения</w:t>
            </w:r>
          </w:p>
        </w:tc>
        <w:tc>
          <w:tcPr>
            <w:tcW w:w="1701" w:type="dxa"/>
            <w:shd w:val="clear" w:color="auto" w:fill="auto"/>
            <w:tcMar>
              <w:left w:w="11" w:type="dxa"/>
              <w:right w:w="11" w:type="dxa"/>
            </w:tcMar>
            <w:vAlign w:val="center"/>
            <w:hideMark/>
          </w:tcPr>
          <w:p w14:paraId="11FBE3CE" w14:textId="77777777" w:rsidR="00B11076" w:rsidRPr="00B63FA5" w:rsidRDefault="00B11076" w:rsidP="005D3DA2">
            <w:pPr>
              <w:spacing w:line="240" w:lineRule="auto"/>
              <w:ind w:right="110" w:firstLine="0"/>
              <w:jc w:val="center"/>
              <w:rPr>
                <w:b/>
                <w:bCs/>
                <w:color w:val="000000" w:themeColor="text1"/>
                <w:sz w:val="20"/>
                <w:szCs w:val="20"/>
              </w:rPr>
            </w:pPr>
            <w:r w:rsidRPr="00B63FA5">
              <w:rPr>
                <w:b/>
                <w:bCs/>
                <w:color w:val="000000" w:themeColor="text1"/>
                <w:sz w:val="20"/>
                <w:szCs w:val="20"/>
              </w:rPr>
              <w:t>Марка котла</w:t>
            </w:r>
          </w:p>
        </w:tc>
        <w:tc>
          <w:tcPr>
            <w:tcW w:w="1701" w:type="dxa"/>
            <w:tcMar>
              <w:left w:w="11" w:type="dxa"/>
              <w:right w:w="11" w:type="dxa"/>
            </w:tcMar>
            <w:vAlign w:val="center"/>
          </w:tcPr>
          <w:p w14:paraId="075F0006" w14:textId="77777777" w:rsidR="00B11076" w:rsidRPr="00B63FA5" w:rsidRDefault="00B11076" w:rsidP="00816931">
            <w:pPr>
              <w:spacing w:line="240" w:lineRule="auto"/>
              <w:ind w:firstLine="0"/>
              <w:jc w:val="center"/>
              <w:rPr>
                <w:b/>
                <w:bCs/>
                <w:color w:val="000000" w:themeColor="text1"/>
                <w:sz w:val="20"/>
                <w:szCs w:val="20"/>
              </w:rPr>
            </w:pPr>
            <w:r w:rsidRPr="00B63FA5">
              <w:rPr>
                <w:b/>
                <w:bCs/>
                <w:color w:val="000000" w:themeColor="text1"/>
                <w:sz w:val="20"/>
                <w:szCs w:val="20"/>
              </w:rPr>
              <w:t>Год ввода в эксплуатацию</w:t>
            </w:r>
          </w:p>
        </w:tc>
        <w:tc>
          <w:tcPr>
            <w:tcW w:w="1985" w:type="dxa"/>
            <w:shd w:val="clear" w:color="auto" w:fill="auto"/>
            <w:tcMar>
              <w:left w:w="11" w:type="dxa"/>
              <w:right w:w="11" w:type="dxa"/>
            </w:tcMar>
            <w:vAlign w:val="center"/>
          </w:tcPr>
          <w:p w14:paraId="6290A3C5" w14:textId="77777777" w:rsidR="00B11076" w:rsidRPr="00B63FA5" w:rsidRDefault="00B11076" w:rsidP="005D3DA2">
            <w:pPr>
              <w:spacing w:line="240" w:lineRule="auto"/>
              <w:ind w:firstLine="0"/>
              <w:jc w:val="center"/>
              <w:rPr>
                <w:b/>
                <w:bCs/>
                <w:color w:val="000000" w:themeColor="text1"/>
                <w:sz w:val="20"/>
                <w:szCs w:val="20"/>
              </w:rPr>
            </w:pPr>
            <w:r w:rsidRPr="00B63FA5">
              <w:rPr>
                <w:b/>
                <w:color w:val="000000" w:themeColor="text1"/>
                <w:sz w:val="20"/>
                <w:szCs w:val="20"/>
              </w:rPr>
              <w:t>Дата обследования котлов</w:t>
            </w:r>
          </w:p>
        </w:tc>
        <w:tc>
          <w:tcPr>
            <w:tcW w:w="1984" w:type="dxa"/>
            <w:shd w:val="clear" w:color="auto" w:fill="auto"/>
            <w:tcMar>
              <w:left w:w="11" w:type="dxa"/>
              <w:right w:w="11" w:type="dxa"/>
            </w:tcMar>
            <w:vAlign w:val="center"/>
            <w:hideMark/>
          </w:tcPr>
          <w:p w14:paraId="61E7A23E" w14:textId="77777777" w:rsidR="00B11076" w:rsidRPr="00B63FA5" w:rsidRDefault="00B11076" w:rsidP="00696749">
            <w:pPr>
              <w:spacing w:line="240" w:lineRule="auto"/>
              <w:ind w:firstLine="0"/>
              <w:jc w:val="center"/>
              <w:rPr>
                <w:b/>
                <w:bCs/>
                <w:color w:val="000000" w:themeColor="text1"/>
                <w:sz w:val="20"/>
                <w:szCs w:val="20"/>
              </w:rPr>
            </w:pPr>
            <w:r w:rsidRPr="00B63FA5">
              <w:rPr>
                <w:b/>
                <w:bCs/>
                <w:color w:val="000000" w:themeColor="text1"/>
                <w:sz w:val="20"/>
                <w:szCs w:val="20"/>
              </w:rPr>
              <w:t>Срок службы котла, лет</w:t>
            </w:r>
          </w:p>
        </w:tc>
      </w:tr>
      <w:tr w:rsidR="00835D4A" w:rsidRPr="00B63FA5" w14:paraId="0F9EF632" w14:textId="77777777" w:rsidTr="0038483E">
        <w:tc>
          <w:tcPr>
            <w:tcW w:w="2176" w:type="dxa"/>
            <w:vMerge w:val="restart"/>
            <w:shd w:val="clear" w:color="auto" w:fill="auto"/>
            <w:tcMar>
              <w:left w:w="11" w:type="dxa"/>
              <w:right w:w="11" w:type="dxa"/>
            </w:tcMar>
            <w:vAlign w:val="center"/>
          </w:tcPr>
          <w:p w14:paraId="7DC1C740" w14:textId="77777777" w:rsidR="00835D4A" w:rsidRPr="00B63FA5" w:rsidRDefault="00835D4A" w:rsidP="006C754B">
            <w:pPr>
              <w:ind w:firstLine="39"/>
              <w:jc w:val="center"/>
              <w:rPr>
                <w:color w:val="000000" w:themeColor="text1"/>
                <w:sz w:val="20"/>
                <w:szCs w:val="20"/>
              </w:rPr>
            </w:pPr>
            <w:r w:rsidRPr="00B63FA5">
              <w:rPr>
                <w:color w:val="000000" w:themeColor="text1"/>
                <w:sz w:val="20"/>
                <w:szCs w:val="20"/>
              </w:rPr>
              <w:t>Котельная на биотопливе №б/н</w:t>
            </w:r>
          </w:p>
        </w:tc>
        <w:tc>
          <w:tcPr>
            <w:tcW w:w="1701" w:type="dxa"/>
            <w:shd w:val="clear" w:color="auto" w:fill="auto"/>
            <w:tcMar>
              <w:left w:w="11" w:type="dxa"/>
              <w:right w:w="11" w:type="dxa"/>
            </w:tcMar>
            <w:vAlign w:val="center"/>
          </w:tcPr>
          <w:p w14:paraId="0E05EBAC"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Водогрейный горизонтальный дымогарный ORIONS-3H4</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2EDE0F"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2009г.</w:t>
            </w:r>
          </w:p>
        </w:tc>
        <w:tc>
          <w:tcPr>
            <w:tcW w:w="1985" w:type="dxa"/>
            <w:vMerge w:val="restart"/>
            <w:tcBorders>
              <w:top w:val="single" w:sz="4" w:space="0" w:color="auto"/>
              <w:left w:val="single" w:sz="4" w:space="0" w:color="auto"/>
            </w:tcBorders>
            <w:tcMar>
              <w:left w:w="11" w:type="dxa"/>
              <w:right w:w="11" w:type="dxa"/>
            </w:tcMar>
            <w:vAlign w:val="center"/>
          </w:tcPr>
          <w:p w14:paraId="65099E3E" w14:textId="1EB5E421" w:rsidR="00835D4A" w:rsidRPr="00B63FA5" w:rsidRDefault="00835D4A" w:rsidP="00835D4A">
            <w:pPr>
              <w:ind w:firstLine="0"/>
              <w:jc w:val="center"/>
              <w:rPr>
                <w:color w:val="000000" w:themeColor="text1"/>
                <w:sz w:val="20"/>
                <w:szCs w:val="20"/>
              </w:rPr>
            </w:pPr>
            <w:r w:rsidRPr="00B63FA5">
              <w:rPr>
                <w:color w:val="000000" w:themeColor="text1"/>
                <w:sz w:val="20"/>
                <w:szCs w:val="20"/>
              </w:rPr>
              <w:t>Май 2023г.</w:t>
            </w:r>
          </w:p>
        </w:tc>
        <w:tc>
          <w:tcPr>
            <w:tcW w:w="1984" w:type="dxa"/>
            <w:shd w:val="clear" w:color="auto" w:fill="auto"/>
            <w:tcMar>
              <w:left w:w="11" w:type="dxa"/>
              <w:right w:w="11" w:type="dxa"/>
            </w:tcMar>
            <w:vAlign w:val="center"/>
          </w:tcPr>
          <w:p w14:paraId="3D08A496" w14:textId="0FFDA260" w:rsidR="00835D4A" w:rsidRPr="00B63FA5" w:rsidRDefault="00A341A3" w:rsidP="006C754B">
            <w:pPr>
              <w:ind w:firstLine="0"/>
              <w:jc w:val="center"/>
              <w:rPr>
                <w:color w:val="000000" w:themeColor="text1"/>
                <w:sz w:val="20"/>
                <w:szCs w:val="20"/>
              </w:rPr>
            </w:pPr>
            <w:r>
              <w:rPr>
                <w:color w:val="000000" w:themeColor="text1"/>
                <w:sz w:val="20"/>
                <w:szCs w:val="20"/>
              </w:rPr>
              <w:t>15 лет</w:t>
            </w:r>
          </w:p>
        </w:tc>
      </w:tr>
      <w:tr w:rsidR="00835D4A" w:rsidRPr="00B63FA5" w14:paraId="3144A51F" w14:textId="77777777" w:rsidTr="0038483E">
        <w:trPr>
          <w:trHeight w:val="155"/>
        </w:trPr>
        <w:tc>
          <w:tcPr>
            <w:tcW w:w="2176" w:type="dxa"/>
            <w:vMerge/>
            <w:tcMar>
              <w:left w:w="11" w:type="dxa"/>
              <w:right w:w="11" w:type="dxa"/>
            </w:tcMar>
            <w:vAlign w:val="center"/>
          </w:tcPr>
          <w:p w14:paraId="60579EA0" w14:textId="77777777" w:rsidR="00835D4A" w:rsidRPr="00B63FA5" w:rsidRDefault="00835D4A" w:rsidP="006C754B">
            <w:pPr>
              <w:ind w:firstLine="39"/>
              <w:jc w:val="center"/>
              <w:rPr>
                <w:color w:val="000000" w:themeColor="text1"/>
                <w:sz w:val="20"/>
                <w:szCs w:val="20"/>
                <w:highlight w:val="yellow"/>
              </w:rPr>
            </w:pPr>
          </w:p>
        </w:tc>
        <w:tc>
          <w:tcPr>
            <w:tcW w:w="1701" w:type="dxa"/>
            <w:shd w:val="clear" w:color="auto" w:fill="auto"/>
            <w:tcMar>
              <w:left w:w="11" w:type="dxa"/>
              <w:right w:w="11" w:type="dxa"/>
            </w:tcMar>
            <w:vAlign w:val="center"/>
          </w:tcPr>
          <w:p w14:paraId="1C6D3E63"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Водогрейный горизонтальный дымогарный ORIONS- 2H2M</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FF22C6"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2009г.</w:t>
            </w:r>
          </w:p>
        </w:tc>
        <w:tc>
          <w:tcPr>
            <w:tcW w:w="1985" w:type="dxa"/>
            <w:vMerge/>
            <w:tcBorders>
              <w:left w:val="single" w:sz="4" w:space="0" w:color="auto"/>
            </w:tcBorders>
            <w:tcMar>
              <w:left w:w="11" w:type="dxa"/>
              <w:right w:w="11" w:type="dxa"/>
            </w:tcMar>
            <w:vAlign w:val="center"/>
          </w:tcPr>
          <w:p w14:paraId="47E5D25B" w14:textId="522FE847" w:rsidR="00835D4A" w:rsidRPr="00B63FA5" w:rsidRDefault="00835D4A" w:rsidP="006C754B">
            <w:pPr>
              <w:jc w:val="center"/>
              <w:rPr>
                <w:color w:val="000000" w:themeColor="text1"/>
                <w:sz w:val="20"/>
                <w:szCs w:val="20"/>
              </w:rPr>
            </w:pPr>
          </w:p>
        </w:tc>
        <w:tc>
          <w:tcPr>
            <w:tcW w:w="1984" w:type="dxa"/>
            <w:shd w:val="clear" w:color="auto" w:fill="auto"/>
            <w:tcMar>
              <w:left w:w="11" w:type="dxa"/>
              <w:right w:w="11" w:type="dxa"/>
            </w:tcMar>
            <w:vAlign w:val="center"/>
          </w:tcPr>
          <w:p w14:paraId="56C3D163" w14:textId="060665FE" w:rsidR="00835D4A" w:rsidRPr="00B63FA5" w:rsidRDefault="00A341A3" w:rsidP="006C754B">
            <w:pPr>
              <w:ind w:firstLine="0"/>
              <w:jc w:val="center"/>
              <w:rPr>
                <w:color w:val="000000" w:themeColor="text1"/>
                <w:sz w:val="20"/>
                <w:szCs w:val="20"/>
              </w:rPr>
            </w:pPr>
            <w:r>
              <w:rPr>
                <w:color w:val="000000" w:themeColor="text1"/>
                <w:sz w:val="20"/>
                <w:szCs w:val="20"/>
              </w:rPr>
              <w:t>15 лет</w:t>
            </w:r>
          </w:p>
        </w:tc>
      </w:tr>
      <w:tr w:rsidR="00835D4A" w:rsidRPr="00B63FA5" w14:paraId="39AAD5B9" w14:textId="77777777" w:rsidTr="0038483E">
        <w:trPr>
          <w:trHeight w:val="155"/>
        </w:trPr>
        <w:tc>
          <w:tcPr>
            <w:tcW w:w="2176" w:type="dxa"/>
            <w:vMerge/>
            <w:tcMar>
              <w:left w:w="11" w:type="dxa"/>
              <w:right w:w="11" w:type="dxa"/>
            </w:tcMar>
            <w:vAlign w:val="center"/>
          </w:tcPr>
          <w:p w14:paraId="317F6E27" w14:textId="77777777" w:rsidR="00835D4A" w:rsidRPr="00B63FA5" w:rsidRDefault="00835D4A" w:rsidP="006C754B">
            <w:pPr>
              <w:ind w:firstLine="39"/>
              <w:jc w:val="center"/>
              <w:rPr>
                <w:color w:val="000000" w:themeColor="text1"/>
                <w:sz w:val="20"/>
                <w:szCs w:val="20"/>
                <w:highlight w:val="yellow"/>
              </w:rPr>
            </w:pPr>
          </w:p>
        </w:tc>
        <w:tc>
          <w:tcPr>
            <w:tcW w:w="1701" w:type="dxa"/>
            <w:shd w:val="clear" w:color="auto" w:fill="auto"/>
            <w:tcMar>
              <w:left w:w="11" w:type="dxa"/>
              <w:right w:w="11" w:type="dxa"/>
            </w:tcMar>
            <w:vAlign w:val="center"/>
          </w:tcPr>
          <w:p w14:paraId="00B1AA7C"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Водогрейный твёрдотопливный КТМ-3000</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E60222" w14:textId="77777777" w:rsidR="00835D4A" w:rsidRPr="00B63FA5" w:rsidRDefault="00835D4A" w:rsidP="006C754B">
            <w:pPr>
              <w:ind w:firstLine="0"/>
              <w:jc w:val="center"/>
              <w:rPr>
                <w:color w:val="000000" w:themeColor="text1"/>
                <w:sz w:val="20"/>
                <w:szCs w:val="20"/>
              </w:rPr>
            </w:pPr>
            <w:r w:rsidRPr="00B63FA5">
              <w:rPr>
                <w:color w:val="000000" w:themeColor="text1"/>
                <w:sz w:val="20"/>
                <w:szCs w:val="20"/>
              </w:rPr>
              <w:t>2017г.</w:t>
            </w:r>
          </w:p>
        </w:tc>
        <w:tc>
          <w:tcPr>
            <w:tcW w:w="1985" w:type="dxa"/>
            <w:vMerge/>
            <w:tcBorders>
              <w:left w:val="single" w:sz="4" w:space="0" w:color="auto"/>
              <w:bottom w:val="single" w:sz="4" w:space="0" w:color="auto"/>
            </w:tcBorders>
            <w:tcMar>
              <w:left w:w="11" w:type="dxa"/>
              <w:right w:w="11" w:type="dxa"/>
            </w:tcMar>
            <w:vAlign w:val="center"/>
          </w:tcPr>
          <w:p w14:paraId="24EC96D7" w14:textId="032F736C" w:rsidR="00835D4A" w:rsidRPr="00B63FA5" w:rsidRDefault="00835D4A" w:rsidP="006C754B">
            <w:pPr>
              <w:ind w:firstLine="0"/>
              <w:jc w:val="center"/>
              <w:rPr>
                <w:color w:val="000000" w:themeColor="text1"/>
                <w:sz w:val="20"/>
                <w:szCs w:val="20"/>
              </w:rPr>
            </w:pPr>
          </w:p>
        </w:tc>
        <w:tc>
          <w:tcPr>
            <w:tcW w:w="1984" w:type="dxa"/>
            <w:shd w:val="clear" w:color="auto" w:fill="auto"/>
            <w:tcMar>
              <w:left w:w="11" w:type="dxa"/>
              <w:right w:w="11" w:type="dxa"/>
            </w:tcMar>
            <w:vAlign w:val="center"/>
          </w:tcPr>
          <w:p w14:paraId="236375CC" w14:textId="33DB306D" w:rsidR="00835D4A" w:rsidRPr="00B63FA5" w:rsidRDefault="00A341A3" w:rsidP="006C754B">
            <w:pPr>
              <w:ind w:firstLine="0"/>
              <w:jc w:val="center"/>
              <w:rPr>
                <w:color w:val="000000" w:themeColor="text1"/>
                <w:sz w:val="20"/>
                <w:szCs w:val="20"/>
              </w:rPr>
            </w:pPr>
            <w:r>
              <w:rPr>
                <w:color w:val="000000" w:themeColor="text1"/>
                <w:sz w:val="20"/>
                <w:szCs w:val="20"/>
              </w:rPr>
              <w:t>15 лет</w:t>
            </w:r>
          </w:p>
        </w:tc>
      </w:tr>
    </w:tbl>
    <w:p w14:paraId="69D5E00A" w14:textId="77777777" w:rsidR="002F4942" w:rsidRPr="00100870" w:rsidRDefault="002F4942" w:rsidP="00AD762E">
      <w:pPr>
        <w:rPr>
          <w:highlight w:val="yellow"/>
        </w:rPr>
      </w:pPr>
    </w:p>
    <w:p w14:paraId="4D00C490" w14:textId="77777777" w:rsidR="00E33F77" w:rsidRPr="005B6AFC" w:rsidRDefault="00E33F77" w:rsidP="008E6AE2">
      <w:pPr>
        <w:ind w:firstLine="709"/>
      </w:pPr>
      <w:r w:rsidRPr="005B6AFC">
        <w:t xml:space="preserve">Основными мероприятиями по продлению ресурса котлов, проводимыми теплоснабжающей организацией, являются: </w:t>
      </w:r>
    </w:p>
    <w:p w14:paraId="3181957D" w14:textId="77777777" w:rsidR="00E33F77" w:rsidRPr="005B6AFC" w:rsidRDefault="00E33F77" w:rsidP="008E6AE2">
      <w:pPr>
        <w:pStyle w:val="aa"/>
        <w:numPr>
          <w:ilvl w:val="0"/>
          <w:numId w:val="14"/>
        </w:numPr>
        <w:ind w:left="993" w:firstLine="709"/>
      </w:pPr>
      <w:r w:rsidRPr="005B6AFC">
        <w:t>гидравлическое испытание котлов пробным давлением;</w:t>
      </w:r>
    </w:p>
    <w:p w14:paraId="5350B9B2" w14:textId="77777777" w:rsidR="00E33F77" w:rsidRPr="005B6AFC" w:rsidRDefault="00E33F77" w:rsidP="008E6AE2">
      <w:pPr>
        <w:pStyle w:val="aa"/>
        <w:numPr>
          <w:ilvl w:val="0"/>
          <w:numId w:val="14"/>
        </w:numPr>
        <w:ind w:left="993" w:firstLine="709"/>
      </w:pPr>
      <w:r w:rsidRPr="005B6AFC">
        <w:t>анализ результатов контроля, исследований, прочностных расчётов и гидравлического испытания;</w:t>
      </w:r>
    </w:p>
    <w:p w14:paraId="5AF0C0F9" w14:textId="77777777" w:rsidR="00E33F77" w:rsidRPr="005B6AFC" w:rsidRDefault="00E33F77" w:rsidP="008E6AE2">
      <w:pPr>
        <w:pStyle w:val="aa"/>
        <w:numPr>
          <w:ilvl w:val="0"/>
          <w:numId w:val="14"/>
        </w:numPr>
        <w:ind w:left="993" w:firstLine="709"/>
      </w:pPr>
      <w:r w:rsidRPr="005B6AFC">
        <w:t>наружный и внутренний осмотры;</w:t>
      </w:r>
    </w:p>
    <w:p w14:paraId="6127EC18" w14:textId="77777777" w:rsidR="00E33F77" w:rsidRPr="005B6AFC" w:rsidRDefault="00E33F77" w:rsidP="008E6AE2">
      <w:pPr>
        <w:pStyle w:val="aa"/>
        <w:numPr>
          <w:ilvl w:val="0"/>
          <w:numId w:val="14"/>
        </w:numPr>
        <w:ind w:left="993" w:firstLine="709"/>
      </w:pPr>
      <w:r w:rsidRPr="005B6AFC">
        <w:t>измерительный контроль;</w:t>
      </w:r>
    </w:p>
    <w:p w14:paraId="5399342D" w14:textId="77777777" w:rsidR="00E33F77" w:rsidRPr="005B6AFC" w:rsidRDefault="00E33F77" w:rsidP="008E6AE2">
      <w:pPr>
        <w:pStyle w:val="aa"/>
        <w:numPr>
          <w:ilvl w:val="0"/>
          <w:numId w:val="14"/>
        </w:numPr>
        <w:ind w:left="993" w:firstLine="709"/>
      </w:pPr>
      <w:r w:rsidRPr="005B6AFC">
        <w:t>ремонты: текущий и капитальный (при необходимости).</w:t>
      </w:r>
    </w:p>
    <w:p w14:paraId="37738BEC" w14:textId="77777777" w:rsidR="002F4942" w:rsidRPr="00CF28C2" w:rsidRDefault="002F4942" w:rsidP="008E6AE2">
      <w:pPr>
        <w:pStyle w:val="3"/>
        <w:ind w:firstLine="709"/>
        <w:rPr>
          <w:i/>
        </w:rPr>
      </w:pPr>
      <w:bookmarkStart w:id="34" w:name="_Toc8041154"/>
      <w:bookmarkStart w:id="35" w:name="_Toc191880771"/>
      <w:bookmarkStart w:id="36" w:name="sub_1286"/>
      <w:bookmarkEnd w:id="33"/>
      <w:r w:rsidRPr="00CF28C2">
        <w:rPr>
          <w:i/>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bookmarkEnd w:id="35"/>
    </w:p>
    <w:p w14:paraId="66CBB3F3" w14:textId="77777777" w:rsidR="002F4942" w:rsidRPr="00CF28C2" w:rsidRDefault="00394C04" w:rsidP="008E6AE2">
      <w:pPr>
        <w:ind w:firstLine="709"/>
      </w:pPr>
      <w:r w:rsidRPr="00CF28C2">
        <w:t>Источники тепловой энергии (котельные) – работают в режиме некомбинированной выработки тепловой энергии, в связи с этим схему выдачи тепловой мощности, структуру теплофикационных установок для источников, работающих в режиме комбинированной выработки, описать не представляется возможным.</w:t>
      </w:r>
    </w:p>
    <w:p w14:paraId="2FC35B9A" w14:textId="77777777" w:rsidR="002F4942" w:rsidRPr="00CF28C2" w:rsidRDefault="002F4942" w:rsidP="008E6AE2">
      <w:pPr>
        <w:pStyle w:val="3"/>
        <w:ind w:firstLine="709"/>
        <w:rPr>
          <w:i/>
        </w:rPr>
      </w:pPr>
      <w:bookmarkStart w:id="37" w:name="_Toc8041155"/>
      <w:bookmarkStart w:id="38" w:name="_Toc191880772"/>
      <w:bookmarkStart w:id="39" w:name="sub_1287"/>
      <w:bookmarkEnd w:id="36"/>
      <w:r w:rsidRPr="00CF28C2">
        <w:rPr>
          <w:i/>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7"/>
      <w:bookmarkEnd w:id="38"/>
    </w:p>
    <w:p w14:paraId="749DF31E" w14:textId="3A58FB9B" w:rsidR="007B5FDE" w:rsidRPr="00CF28C2" w:rsidRDefault="007B5FDE" w:rsidP="008E6AE2">
      <w:pPr>
        <w:ind w:firstLine="709"/>
      </w:pPr>
      <w:r w:rsidRPr="00CF28C2">
        <w:t>Отпуск тепловой энергии потребителям осуществляется по утверждённому температурному графику</w:t>
      </w:r>
      <w:r w:rsidR="00594894" w:rsidRPr="00CF28C2">
        <w:t xml:space="preserve"> на 202</w:t>
      </w:r>
      <w:r w:rsidR="004D097D">
        <w:t>3</w:t>
      </w:r>
      <w:r w:rsidR="00594894" w:rsidRPr="00CF28C2">
        <w:t>-202</w:t>
      </w:r>
      <w:r w:rsidR="007B5721" w:rsidRPr="007B5721">
        <w:t>4</w:t>
      </w:r>
      <w:r w:rsidR="00594894" w:rsidRPr="00CF28C2">
        <w:t xml:space="preserve"> гг</w:t>
      </w:r>
      <w:r w:rsidR="009E61C1" w:rsidRPr="00CF28C2">
        <w:t>.</w:t>
      </w:r>
      <w:r w:rsidRPr="00CF28C2">
        <w:t>:</w:t>
      </w:r>
    </w:p>
    <w:p w14:paraId="6A84AD5F" w14:textId="77777777" w:rsidR="007B5FDE" w:rsidRPr="00CF28C2" w:rsidRDefault="00B63FA5" w:rsidP="008E6AE2">
      <w:pPr>
        <w:pStyle w:val="aa"/>
        <w:numPr>
          <w:ilvl w:val="0"/>
          <w:numId w:val="15"/>
        </w:numPr>
        <w:ind w:left="993" w:firstLine="709"/>
      </w:pPr>
      <w:r w:rsidRPr="00B63FA5">
        <w:rPr>
          <w:color w:val="000000" w:themeColor="text1"/>
        </w:rPr>
        <w:t>Котельная на биотопливе №б/н</w:t>
      </w:r>
      <w:r w:rsidRPr="00CF28C2">
        <w:t xml:space="preserve"> </w:t>
      </w:r>
      <w:r w:rsidR="00CF28C2" w:rsidRPr="00CF28C2">
        <w:t xml:space="preserve">– </w:t>
      </w:r>
      <w:r>
        <w:t>95/70</w:t>
      </w:r>
      <w:r>
        <w:rPr>
          <w:spacing w:val="1"/>
        </w:rPr>
        <w:t xml:space="preserve"> </w:t>
      </w:r>
      <w:r w:rsidR="00B11076" w:rsidRPr="00CF28C2">
        <w:t>°С.</w:t>
      </w:r>
    </w:p>
    <w:p w14:paraId="7EFC0FDE" w14:textId="77777777" w:rsidR="007B5FDE" w:rsidRPr="00CF28C2" w:rsidRDefault="007B5FDE" w:rsidP="008E6AE2">
      <w:pPr>
        <w:ind w:firstLine="709"/>
      </w:pPr>
      <w:r w:rsidRPr="00CF28C2">
        <w:t>Принятые температурные графики работы котельных представлены в таблиц</w:t>
      </w:r>
      <w:r w:rsidR="00FC3BD0">
        <w:t>ах</w:t>
      </w:r>
      <w:r w:rsidR="00B63FA5">
        <w:t xml:space="preserve"> </w:t>
      </w:r>
      <w:r w:rsidR="00DD2784" w:rsidRPr="00CF28C2">
        <w:t>1.</w:t>
      </w:r>
      <w:r w:rsidRPr="00CF28C2">
        <w:t>2.1.</w:t>
      </w:r>
      <w:r w:rsidR="00B63FA5">
        <w:t>6.</w:t>
      </w:r>
    </w:p>
    <w:p w14:paraId="26F9A93E" w14:textId="77777777" w:rsidR="00BD24BE" w:rsidRDefault="00BD24BE">
      <w:pPr>
        <w:spacing w:after="200"/>
        <w:ind w:firstLine="0"/>
        <w:jc w:val="left"/>
      </w:pPr>
      <w:r>
        <w:br w:type="page"/>
      </w:r>
    </w:p>
    <w:p w14:paraId="52DE7116" w14:textId="1B38FD4E" w:rsidR="003E118A" w:rsidRDefault="003E118A" w:rsidP="00B63FA5">
      <w:pPr>
        <w:ind w:firstLine="709"/>
      </w:pPr>
      <w:r w:rsidRPr="00CF28C2">
        <w:lastRenderedPageBreak/>
        <w:t>Таблица 1.2.1</w:t>
      </w:r>
      <w:r w:rsidR="00DB6D30">
        <w:t>.6</w:t>
      </w:r>
      <w:r w:rsidR="002F4826">
        <w:t xml:space="preserve"> - </w:t>
      </w:r>
      <w:r w:rsidRPr="00CF28C2">
        <w:t>Температурный график воды в котлах на котельной 20</w:t>
      </w:r>
      <w:r w:rsidR="00DA6846" w:rsidRPr="00CF28C2">
        <w:t>2</w:t>
      </w:r>
      <w:r w:rsidR="007B5721" w:rsidRPr="007B5721">
        <w:t>3</w:t>
      </w:r>
      <w:r w:rsidRPr="00CF28C2">
        <w:t>-202</w:t>
      </w:r>
      <w:r w:rsidR="007B5721" w:rsidRPr="007B5721">
        <w:t>4</w:t>
      </w:r>
      <w:r w:rsidRPr="00CF28C2">
        <w:t xml:space="preserve"> г.</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25"/>
        <w:gridCol w:w="2766"/>
        <w:gridCol w:w="2296"/>
      </w:tblGrid>
      <w:tr w:rsidR="00BD24BE" w:rsidRPr="00BD24BE" w14:paraId="7FD64B11"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3AA5305C" w14:textId="77777777" w:rsidR="00BD24BE" w:rsidRPr="00BD24BE" w:rsidRDefault="00BD24BE" w:rsidP="00BD24BE">
            <w:pPr>
              <w:pStyle w:val="aff6"/>
              <w:ind w:firstLine="0"/>
              <w:rPr>
                <w:szCs w:val="20"/>
              </w:rPr>
            </w:pPr>
            <w:r w:rsidRPr="00BD24BE">
              <w:rPr>
                <w:szCs w:val="20"/>
              </w:rPr>
              <w:t>температура воздуха</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E3D0B51" w14:textId="77777777" w:rsidR="00BD24BE" w:rsidRPr="00BD24BE" w:rsidRDefault="00BD24BE" w:rsidP="00BD24BE">
            <w:pPr>
              <w:pStyle w:val="aff6"/>
              <w:ind w:firstLine="0"/>
              <w:rPr>
                <w:szCs w:val="20"/>
              </w:rPr>
            </w:pPr>
            <w:r w:rsidRPr="00BD24BE">
              <w:rPr>
                <w:szCs w:val="20"/>
              </w:rPr>
              <w:t>температура под. тр-од.</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36E810B9" w14:textId="77777777" w:rsidR="00BD24BE" w:rsidRPr="00BD24BE" w:rsidRDefault="00BD24BE" w:rsidP="00BD24BE">
            <w:pPr>
              <w:pStyle w:val="aff6"/>
              <w:ind w:firstLine="0"/>
              <w:rPr>
                <w:szCs w:val="20"/>
              </w:rPr>
            </w:pPr>
            <w:r w:rsidRPr="00BD24BE">
              <w:rPr>
                <w:szCs w:val="20"/>
              </w:rPr>
              <w:t>температура обр. тр-од.</w:t>
            </w:r>
          </w:p>
        </w:tc>
      </w:tr>
      <w:tr w:rsidR="00BD24BE" w:rsidRPr="00BD24BE" w14:paraId="5B349D32"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B0ABE6A" w14:textId="77777777" w:rsidR="00BD24BE" w:rsidRPr="00BD24BE" w:rsidRDefault="00BD24BE" w:rsidP="00BD24BE">
            <w:pPr>
              <w:pStyle w:val="aff6"/>
              <w:ind w:firstLine="0"/>
              <w:rPr>
                <w:szCs w:val="20"/>
              </w:rPr>
            </w:pPr>
            <w:r w:rsidRPr="00BD24BE">
              <w:rPr>
                <w:szCs w:val="20"/>
              </w:rPr>
              <w:t>+10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637D06F" w14:textId="77777777" w:rsidR="00BD24BE" w:rsidRPr="00BD24BE" w:rsidRDefault="00BD24BE" w:rsidP="00BD24BE">
            <w:pPr>
              <w:pStyle w:val="aff6"/>
              <w:ind w:firstLine="0"/>
              <w:rPr>
                <w:szCs w:val="20"/>
              </w:rPr>
            </w:pPr>
            <w:r w:rsidRPr="00BD24BE">
              <w:rPr>
                <w:szCs w:val="20"/>
              </w:rPr>
              <w:t>37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664409B0" w14:textId="77777777" w:rsidR="00BD24BE" w:rsidRPr="00BD24BE" w:rsidRDefault="00BD24BE" w:rsidP="00BD24BE">
            <w:pPr>
              <w:pStyle w:val="aff6"/>
              <w:ind w:firstLine="0"/>
              <w:rPr>
                <w:szCs w:val="20"/>
              </w:rPr>
            </w:pPr>
            <w:r w:rsidRPr="00BD24BE">
              <w:rPr>
                <w:szCs w:val="20"/>
              </w:rPr>
              <w:t>32</w:t>
            </w:r>
          </w:p>
        </w:tc>
      </w:tr>
      <w:tr w:rsidR="00BD24BE" w:rsidRPr="00BD24BE" w14:paraId="1CA76FFA"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C7F7576" w14:textId="77777777" w:rsidR="00BD24BE" w:rsidRPr="00BD24BE" w:rsidRDefault="00BD24BE" w:rsidP="00BD24BE">
            <w:pPr>
              <w:pStyle w:val="aff6"/>
              <w:ind w:firstLine="0"/>
              <w:rPr>
                <w:szCs w:val="20"/>
              </w:rPr>
            </w:pPr>
            <w:r w:rsidRPr="00BD24BE">
              <w:rPr>
                <w:szCs w:val="20"/>
              </w:rPr>
              <w:t>+9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0C9F1BB" w14:textId="77777777" w:rsidR="00BD24BE" w:rsidRPr="00BD24BE" w:rsidRDefault="00BD24BE" w:rsidP="00BD24BE">
            <w:pPr>
              <w:pStyle w:val="aff6"/>
              <w:ind w:firstLine="0"/>
              <w:rPr>
                <w:szCs w:val="20"/>
              </w:rPr>
            </w:pPr>
            <w:r w:rsidRPr="00BD24BE">
              <w:rPr>
                <w:szCs w:val="20"/>
              </w:rPr>
              <w:t>39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E4B5FD0" w14:textId="77777777" w:rsidR="00BD24BE" w:rsidRPr="00BD24BE" w:rsidRDefault="00BD24BE" w:rsidP="00BD24BE">
            <w:pPr>
              <w:pStyle w:val="aff6"/>
              <w:ind w:firstLine="0"/>
              <w:rPr>
                <w:szCs w:val="20"/>
              </w:rPr>
            </w:pPr>
            <w:r w:rsidRPr="00BD24BE">
              <w:rPr>
                <w:szCs w:val="20"/>
              </w:rPr>
              <w:t>33</w:t>
            </w:r>
          </w:p>
        </w:tc>
      </w:tr>
      <w:tr w:rsidR="00BD24BE" w:rsidRPr="00BD24BE" w14:paraId="6489D97E"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E7F9340" w14:textId="77777777" w:rsidR="00BD24BE" w:rsidRPr="00BD24BE" w:rsidRDefault="00BD24BE" w:rsidP="00BD24BE">
            <w:pPr>
              <w:pStyle w:val="aff6"/>
              <w:ind w:firstLine="0"/>
              <w:rPr>
                <w:szCs w:val="20"/>
              </w:rPr>
            </w:pPr>
            <w:r w:rsidRPr="00BD24BE">
              <w:rPr>
                <w:szCs w:val="20"/>
              </w:rPr>
              <w:t>+8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F40D863" w14:textId="77777777" w:rsidR="00BD24BE" w:rsidRPr="00BD24BE" w:rsidRDefault="00BD24BE" w:rsidP="00BD24BE">
            <w:pPr>
              <w:pStyle w:val="aff6"/>
              <w:ind w:firstLine="0"/>
              <w:rPr>
                <w:szCs w:val="20"/>
              </w:rPr>
            </w:pPr>
            <w:r w:rsidRPr="00BD24BE">
              <w:rPr>
                <w:szCs w:val="20"/>
              </w:rPr>
              <w:t>39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5BA3B82" w14:textId="77777777" w:rsidR="00BD24BE" w:rsidRPr="00BD24BE" w:rsidRDefault="00BD24BE" w:rsidP="00BD24BE">
            <w:pPr>
              <w:pStyle w:val="aff6"/>
              <w:ind w:firstLine="0"/>
              <w:rPr>
                <w:szCs w:val="20"/>
              </w:rPr>
            </w:pPr>
            <w:r w:rsidRPr="00BD24BE">
              <w:rPr>
                <w:szCs w:val="20"/>
              </w:rPr>
              <w:t>34</w:t>
            </w:r>
          </w:p>
        </w:tc>
      </w:tr>
      <w:tr w:rsidR="00BD24BE" w:rsidRPr="00BD24BE" w14:paraId="2D00D31C"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769ACDD" w14:textId="77777777" w:rsidR="00BD24BE" w:rsidRPr="00BD24BE" w:rsidRDefault="00BD24BE" w:rsidP="00BD24BE">
            <w:pPr>
              <w:pStyle w:val="aff6"/>
              <w:ind w:firstLine="0"/>
              <w:rPr>
                <w:szCs w:val="20"/>
              </w:rPr>
            </w:pPr>
            <w:r w:rsidRPr="00BD24BE">
              <w:rPr>
                <w:szCs w:val="20"/>
              </w:rPr>
              <w:t>+7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C1957F3" w14:textId="77777777" w:rsidR="00BD24BE" w:rsidRPr="00BD24BE" w:rsidRDefault="00BD24BE" w:rsidP="00BD24BE">
            <w:pPr>
              <w:pStyle w:val="aff6"/>
              <w:ind w:firstLine="0"/>
              <w:rPr>
                <w:szCs w:val="20"/>
              </w:rPr>
            </w:pPr>
            <w:r w:rsidRPr="00BD24BE">
              <w:rPr>
                <w:szCs w:val="20"/>
              </w:rPr>
              <w:t>41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034FF1ED" w14:textId="77777777" w:rsidR="00BD24BE" w:rsidRPr="00BD24BE" w:rsidRDefault="00BD24BE" w:rsidP="00BD24BE">
            <w:pPr>
              <w:pStyle w:val="aff6"/>
              <w:ind w:firstLine="0"/>
              <w:rPr>
                <w:szCs w:val="20"/>
              </w:rPr>
            </w:pPr>
            <w:r w:rsidRPr="00BD24BE">
              <w:rPr>
                <w:szCs w:val="20"/>
              </w:rPr>
              <w:t>35</w:t>
            </w:r>
          </w:p>
        </w:tc>
      </w:tr>
      <w:tr w:rsidR="00BD24BE" w:rsidRPr="00BD24BE" w14:paraId="154021BB"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3AFB3FE" w14:textId="77777777" w:rsidR="00BD24BE" w:rsidRPr="00BD24BE" w:rsidRDefault="00BD24BE" w:rsidP="00BD24BE">
            <w:pPr>
              <w:pStyle w:val="aff6"/>
              <w:ind w:firstLine="0"/>
              <w:rPr>
                <w:szCs w:val="20"/>
              </w:rPr>
            </w:pPr>
            <w:r w:rsidRPr="00BD24BE">
              <w:rPr>
                <w:szCs w:val="20"/>
              </w:rPr>
              <w:t>+6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698C115" w14:textId="77777777" w:rsidR="00BD24BE" w:rsidRPr="00BD24BE" w:rsidRDefault="00BD24BE" w:rsidP="00BD24BE">
            <w:pPr>
              <w:pStyle w:val="aff6"/>
              <w:ind w:firstLine="0"/>
              <w:rPr>
                <w:szCs w:val="20"/>
              </w:rPr>
            </w:pPr>
            <w:r w:rsidRPr="00BD24BE">
              <w:rPr>
                <w:szCs w:val="20"/>
              </w:rPr>
              <w:t>43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3D342A1B" w14:textId="77777777" w:rsidR="00BD24BE" w:rsidRPr="00BD24BE" w:rsidRDefault="00BD24BE" w:rsidP="00BD24BE">
            <w:pPr>
              <w:pStyle w:val="aff6"/>
              <w:ind w:firstLine="0"/>
              <w:rPr>
                <w:szCs w:val="20"/>
              </w:rPr>
            </w:pPr>
            <w:r w:rsidRPr="00BD24BE">
              <w:rPr>
                <w:szCs w:val="20"/>
              </w:rPr>
              <w:t>36</w:t>
            </w:r>
          </w:p>
        </w:tc>
      </w:tr>
      <w:tr w:rsidR="00BD24BE" w:rsidRPr="00BD24BE" w14:paraId="15C60113"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85AC731" w14:textId="77777777" w:rsidR="00BD24BE" w:rsidRPr="00BD24BE" w:rsidRDefault="00BD24BE" w:rsidP="00BD24BE">
            <w:pPr>
              <w:pStyle w:val="aff6"/>
              <w:ind w:firstLine="0"/>
              <w:rPr>
                <w:szCs w:val="20"/>
              </w:rPr>
            </w:pPr>
            <w:r w:rsidRPr="00BD24BE">
              <w:rPr>
                <w:szCs w:val="20"/>
              </w:rPr>
              <w:t>+5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D988ED9" w14:textId="77777777" w:rsidR="00BD24BE" w:rsidRPr="00BD24BE" w:rsidRDefault="00BD24BE" w:rsidP="00BD24BE">
            <w:pPr>
              <w:pStyle w:val="aff6"/>
              <w:ind w:firstLine="0"/>
              <w:rPr>
                <w:szCs w:val="20"/>
              </w:rPr>
            </w:pPr>
            <w:r w:rsidRPr="00BD24BE">
              <w:rPr>
                <w:szCs w:val="20"/>
              </w:rPr>
              <w:t>45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0ACF1D3" w14:textId="77777777" w:rsidR="00BD24BE" w:rsidRPr="00BD24BE" w:rsidRDefault="00BD24BE" w:rsidP="00BD24BE">
            <w:pPr>
              <w:pStyle w:val="aff6"/>
              <w:ind w:firstLine="0"/>
              <w:rPr>
                <w:szCs w:val="20"/>
              </w:rPr>
            </w:pPr>
            <w:r w:rsidRPr="00BD24BE">
              <w:rPr>
                <w:szCs w:val="20"/>
              </w:rPr>
              <w:t>38</w:t>
            </w:r>
          </w:p>
        </w:tc>
      </w:tr>
      <w:tr w:rsidR="00BD24BE" w:rsidRPr="00BD24BE" w14:paraId="4AE2D9CB"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823EC13" w14:textId="77777777" w:rsidR="00BD24BE" w:rsidRPr="00BD24BE" w:rsidRDefault="00BD24BE" w:rsidP="00BD24BE">
            <w:pPr>
              <w:pStyle w:val="aff6"/>
              <w:ind w:firstLine="0"/>
              <w:rPr>
                <w:szCs w:val="20"/>
              </w:rPr>
            </w:pPr>
            <w:r w:rsidRPr="00BD24BE">
              <w:rPr>
                <w:szCs w:val="20"/>
              </w:rPr>
              <w:t>+4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5247B41" w14:textId="77777777" w:rsidR="00BD24BE" w:rsidRPr="00BD24BE" w:rsidRDefault="00BD24BE" w:rsidP="00BD24BE">
            <w:pPr>
              <w:pStyle w:val="aff6"/>
              <w:ind w:firstLine="0"/>
              <w:rPr>
                <w:szCs w:val="20"/>
              </w:rPr>
            </w:pPr>
            <w:r w:rsidRPr="00BD24BE">
              <w:rPr>
                <w:szCs w:val="20"/>
              </w:rPr>
              <w:t>46</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3994B1A" w14:textId="77777777" w:rsidR="00BD24BE" w:rsidRPr="00BD24BE" w:rsidRDefault="00BD24BE" w:rsidP="00BD24BE">
            <w:pPr>
              <w:pStyle w:val="aff6"/>
              <w:ind w:firstLine="0"/>
              <w:rPr>
                <w:szCs w:val="20"/>
              </w:rPr>
            </w:pPr>
            <w:r w:rsidRPr="00BD24BE">
              <w:rPr>
                <w:szCs w:val="20"/>
              </w:rPr>
              <w:t>39</w:t>
            </w:r>
          </w:p>
        </w:tc>
      </w:tr>
      <w:tr w:rsidR="00BD24BE" w:rsidRPr="00BD24BE" w14:paraId="41A15256"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7BCA272B" w14:textId="77777777" w:rsidR="00BD24BE" w:rsidRPr="00BD24BE" w:rsidRDefault="00BD24BE" w:rsidP="00BD24BE">
            <w:pPr>
              <w:pStyle w:val="aff6"/>
              <w:ind w:firstLine="0"/>
              <w:rPr>
                <w:szCs w:val="20"/>
              </w:rPr>
            </w:pPr>
            <w:r w:rsidRPr="00BD24BE">
              <w:rPr>
                <w:szCs w:val="20"/>
              </w:rPr>
              <w:t>+3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54DA871" w14:textId="77777777" w:rsidR="00BD24BE" w:rsidRPr="00BD24BE" w:rsidRDefault="00BD24BE" w:rsidP="00BD24BE">
            <w:pPr>
              <w:pStyle w:val="aff6"/>
              <w:ind w:firstLine="0"/>
              <w:rPr>
                <w:szCs w:val="20"/>
              </w:rPr>
            </w:pPr>
            <w:r w:rsidRPr="00BD24BE">
              <w:rPr>
                <w:szCs w:val="20"/>
              </w:rPr>
              <w:t>48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F43A86D" w14:textId="77777777" w:rsidR="00BD24BE" w:rsidRPr="00BD24BE" w:rsidRDefault="00BD24BE" w:rsidP="00BD24BE">
            <w:pPr>
              <w:pStyle w:val="aff6"/>
              <w:ind w:firstLine="0"/>
              <w:rPr>
                <w:szCs w:val="20"/>
              </w:rPr>
            </w:pPr>
            <w:r w:rsidRPr="00BD24BE">
              <w:rPr>
                <w:szCs w:val="20"/>
              </w:rPr>
              <w:t>40</w:t>
            </w:r>
          </w:p>
        </w:tc>
      </w:tr>
      <w:tr w:rsidR="00BD24BE" w:rsidRPr="00BD24BE" w14:paraId="03CEA69C"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4E086EE" w14:textId="77777777" w:rsidR="00BD24BE" w:rsidRPr="00BD24BE" w:rsidRDefault="00BD24BE" w:rsidP="00BD24BE">
            <w:pPr>
              <w:pStyle w:val="aff6"/>
              <w:ind w:firstLine="0"/>
              <w:rPr>
                <w:szCs w:val="20"/>
              </w:rPr>
            </w:pPr>
            <w:r w:rsidRPr="00BD24BE">
              <w:rPr>
                <w:szCs w:val="20"/>
              </w:rPr>
              <w:t>+2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4A54290" w14:textId="77777777" w:rsidR="00BD24BE" w:rsidRPr="00BD24BE" w:rsidRDefault="00BD24BE" w:rsidP="00BD24BE">
            <w:pPr>
              <w:pStyle w:val="aff6"/>
              <w:ind w:firstLine="0"/>
              <w:rPr>
                <w:szCs w:val="20"/>
              </w:rPr>
            </w:pPr>
            <w:r w:rsidRPr="00BD24BE">
              <w:rPr>
                <w:szCs w:val="20"/>
              </w:rPr>
              <w:t>49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2F74995" w14:textId="77777777" w:rsidR="00BD24BE" w:rsidRPr="00BD24BE" w:rsidRDefault="00BD24BE" w:rsidP="00BD24BE">
            <w:pPr>
              <w:pStyle w:val="aff6"/>
              <w:ind w:firstLine="0"/>
              <w:rPr>
                <w:szCs w:val="20"/>
              </w:rPr>
            </w:pPr>
            <w:r w:rsidRPr="00BD24BE">
              <w:rPr>
                <w:szCs w:val="20"/>
              </w:rPr>
              <w:t>41</w:t>
            </w:r>
          </w:p>
        </w:tc>
      </w:tr>
      <w:tr w:rsidR="00BD24BE" w:rsidRPr="00BD24BE" w14:paraId="3B6B6348"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9DA5B1B" w14:textId="77777777" w:rsidR="00BD24BE" w:rsidRPr="00BD24BE" w:rsidRDefault="00BD24BE" w:rsidP="00BD24BE">
            <w:pPr>
              <w:pStyle w:val="aff6"/>
              <w:ind w:firstLine="0"/>
              <w:rPr>
                <w:szCs w:val="20"/>
              </w:rPr>
            </w:pPr>
            <w:r w:rsidRPr="00BD24BE">
              <w:rPr>
                <w:szCs w:val="20"/>
              </w:rPr>
              <w:t>+1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8E5E9A2" w14:textId="77777777" w:rsidR="00BD24BE" w:rsidRPr="00BD24BE" w:rsidRDefault="00BD24BE" w:rsidP="00BD24BE">
            <w:pPr>
              <w:pStyle w:val="aff6"/>
              <w:ind w:firstLine="0"/>
              <w:rPr>
                <w:szCs w:val="20"/>
              </w:rPr>
            </w:pPr>
            <w:r w:rsidRPr="00BD24BE">
              <w:rPr>
                <w:szCs w:val="20"/>
              </w:rPr>
              <w:t>51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6740C8FC" w14:textId="77777777" w:rsidR="00BD24BE" w:rsidRPr="00BD24BE" w:rsidRDefault="00BD24BE" w:rsidP="00BD24BE">
            <w:pPr>
              <w:pStyle w:val="aff6"/>
              <w:ind w:firstLine="0"/>
              <w:rPr>
                <w:szCs w:val="20"/>
              </w:rPr>
            </w:pPr>
            <w:r w:rsidRPr="00BD24BE">
              <w:rPr>
                <w:szCs w:val="20"/>
              </w:rPr>
              <w:t>42</w:t>
            </w:r>
          </w:p>
        </w:tc>
      </w:tr>
      <w:tr w:rsidR="00BD24BE" w:rsidRPr="00BD24BE" w14:paraId="466275C0"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1CCA50A" w14:textId="77777777" w:rsidR="00BD24BE" w:rsidRPr="00BD24BE" w:rsidRDefault="00BD24BE" w:rsidP="00BD24BE">
            <w:pPr>
              <w:pStyle w:val="aff6"/>
              <w:ind w:firstLine="0"/>
              <w:rPr>
                <w:szCs w:val="20"/>
              </w:rPr>
            </w:pPr>
            <w:r w:rsidRPr="00BD24BE">
              <w:rPr>
                <w:szCs w:val="20"/>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2E428FB" w14:textId="77777777" w:rsidR="00BD24BE" w:rsidRPr="00BD24BE" w:rsidRDefault="00BD24BE" w:rsidP="00BD24BE">
            <w:pPr>
              <w:pStyle w:val="aff6"/>
              <w:ind w:firstLine="0"/>
              <w:rPr>
                <w:szCs w:val="20"/>
              </w:rPr>
            </w:pPr>
            <w:r w:rsidRPr="00BD24BE">
              <w:rPr>
                <w:szCs w:val="20"/>
              </w:rPr>
              <w:t>53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604EF70" w14:textId="77777777" w:rsidR="00BD24BE" w:rsidRPr="00BD24BE" w:rsidRDefault="00BD24BE" w:rsidP="00BD24BE">
            <w:pPr>
              <w:pStyle w:val="aff6"/>
              <w:ind w:firstLine="0"/>
              <w:rPr>
                <w:szCs w:val="20"/>
              </w:rPr>
            </w:pPr>
            <w:r w:rsidRPr="00BD24BE">
              <w:rPr>
                <w:szCs w:val="20"/>
              </w:rPr>
              <w:t>43</w:t>
            </w:r>
          </w:p>
        </w:tc>
      </w:tr>
      <w:tr w:rsidR="00BD24BE" w:rsidRPr="00BD24BE" w14:paraId="64421905"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4A4C2D54" w14:textId="77777777" w:rsidR="00BD24BE" w:rsidRPr="00BD24BE" w:rsidRDefault="00BD24BE" w:rsidP="00BD24BE">
            <w:pPr>
              <w:pStyle w:val="aff6"/>
              <w:ind w:firstLine="0"/>
              <w:rPr>
                <w:szCs w:val="20"/>
              </w:rPr>
            </w:pPr>
            <w:r w:rsidRPr="00BD24BE">
              <w:rPr>
                <w:szCs w:val="20"/>
              </w:rPr>
              <w:t>-1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773BC8A" w14:textId="77777777" w:rsidR="00BD24BE" w:rsidRPr="00BD24BE" w:rsidRDefault="00BD24BE" w:rsidP="00BD24BE">
            <w:pPr>
              <w:pStyle w:val="aff6"/>
              <w:ind w:firstLine="0"/>
              <w:rPr>
                <w:szCs w:val="20"/>
              </w:rPr>
            </w:pPr>
            <w:r w:rsidRPr="00BD24BE">
              <w:rPr>
                <w:szCs w:val="20"/>
              </w:rPr>
              <w:t>54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E14EFD8" w14:textId="77777777" w:rsidR="00BD24BE" w:rsidRPr="00BD24BE" w:rsidRDefault="00BD24BE" w:rsidP="00BD24BE">
            <w:pPr>
              <w:pStyle w:val="aff6"/>
              <w:ind w:firstLine="0"/>
              <w:rPr>
                <w:szCs w:val="20"/>
              </w:rPr>
            </w:pPr>
            <w:r w:rsidRPr="00BD24BE">
              <w:rPr>
                <w:szCs w:val="20"/>
              </w:rPr>
              <w:t>44</w:t>
            </w:r>
          </w:p>
        </w:tc>
      </w:tr>
      <w:tr w:rsidR="00BD24BE" w:rsidRPr="00BD24BE" w14:paraId="432647B8"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6C6AFB4" w14:textId="77777777" w:rsidR="00BD24BE" w:rsidRPr="00BD24BE" w:rsidRDefault="00BD24BE" w:rsidP="00BD24BE">
            <w:pPr>
              <w:pStyle w:val="aff6"/>
              <w:ind w:firstLine="0"/>
              <w:rPr>
                <w:szCs w:val="20"/>
              </w:rPr>
            </w:pPr>
            <w:r w:rsidRPr="00BD24BE">
              <w:rPr>
                <w:szCs w:val="20"/>
              </w:rPr>
              <w:t>-2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F4F72E5" w14:textId="77777777" w:rsidR="00BD24BE" w:rsidRPr="00BD24BE" w:rsidRDefault="00BD24BE" w:rsidP="00BD24BE">
            <w:pPr>
              <w:pStyle w:val="aff6"/>
              <w:ind w:firstLine="0"/>
              <w:rPr>
                <w:szCs w:val="20"/>
              </w:rPr>
            </w:pPr>
            <w:r w:rsidRPr="00BD24BE">
              <w:rPr>
                <w:szCs w:val="20"/>
              </w:rPr>
              <w:t>56</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5F78140" w14:textId="77777777" w:rsidR="00BD24BE" w:rsidRPr="00BD24BE" w:rsidRDefault="00BD24BE" w:rsidP="00BD24BE">
            <w:pPr>
              <w:pStyle w:val="aff6"/>
              <w:ind w:firstLine="0"/>
              <w:rPr>
                <w:szCs w:val="20"/>
              </w:rPr>
            </w:pPr>
            <w:r w:rsidRPr="00BD24BE">
              <w:rPr>
                <w:szCs w:val="20"/>
              </w:rPr>
              <w:t>45</w:t>
            </w:r>
          </w:p>
        </w:tc>
      </w:tr>
      <w:tr w:rsidR="00BD24BE" w:rsidRPr="00BD24BE" w14:paraId="1EFDCE30"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E9A4505" w14:textId="77777777" w:rsidR="00BD24BE" w:rsidRPr="00BD24BE" w:rsidRDefault="00BD24BE" w:rsidP="00BD24BE">
            <w:pPr>
              <w:pStyle w:val="aff6"/>
              <w:ind w:firstLine="0"/>
              <w:rPr>
                <w:szCs w:val="20"/>
              </w:rPr>
            </w:pPr>
            <w:r w:rsidRPr="00BD24BE">
              <w:rPr>
                <w:szCs w:val="20"/>
              </w:rPr>
              <w:t>-3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F56AF39" w14:textId="77777777" w:rsidR="00BD24BE" w:rsidRPr="00BD24BE" w:rsidRDefault="00BD24BE" w:rsidP="00BD24BE">
            <w:pPr>
              <w:pStyle w:val="aff6"/>
              <w:ind w:firstLine="0"/>
              <w:rPr>
                <w:szCs w:val="20"/>
              </w:rPr>
            </w:pPr>
            <w:r w:rsidRPr="00BD24BE">
              <w:rPr>
                <w:szCs w:val="20"/>
              </w:rPr>
              <w:t>57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6B8D18D0" w14:textId="77777777" w:rsidR="00BD24BE" w:rsidRPr="00BD24BE" w:rsidRDefault="00BD24BE" w:rsidP="00BD24BE">
            <w:pPr>
              <w:pStyle w:val="aff6"/>
              <w:ind w:firstLine="0"/>
              <w:rPr>
                <w:szCs w:val="20"/>
              </w:rPr>
            </w:pPr>
            <w:r w:rsidRPr="00BD24BE">
              <w:rPr>
                <w:szCs w:val="20"/>
              </w:rPr>
              <w:t>46</w:t>
            </w:r>
          </w:p>
        </w:tc>
      </w:tr>
      <w:tr w:rsidR="00BD24BE" w:rsidRPr="00BD24BE" w14:paraId="5D1923A5"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9DBCD33" w14:textId="77777777" w:rsidR="00BD24BE" w:rsidRPr="00BD24BE" w:rsidRDefault="00BD24BE" w:rsidP="00BD24BE">
            <w:pPr>
              <w:pStyle w:val="aff6"/>
              <w:ind w:firstLine="0"/>
              <w:rPr>
                <w:szCs w:val="20"/>
              </w:rPr>
            </w:pPr>
            <w:r w:rsidRPr="00BD24BE">
              <w:rPr>
                <w:szCs w:val="20"/>
              </w:rPr>
              <w:t>-4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05BD520" w14:textId="77777777" w:rsidR="00BD24BE" w:rsidRPr="00BD24BE" w:rsidRDefault="00BD24BE" w:rsidP="00BD24BE">
            <w:pPr>
              <w:pStyle w:val="aff6"/>
              <w:ind w:firstLine="0"/>
              <w:rPr>
                <w:szCs w:val="20"/>
              </w:rPr>
            </w:pPr>
            <w:r w:rsidRPr="00BD24BE">
              <w:rPr>
                <w:szCs w:val="20"/>
              </w:rPr>
              <w:t>59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6E0BFDEB" w14:textId="77777777" w:rsidR="00BD24BE" w:rsidRPr="00BD24BE" w:rsidRDefault="00BD24BE" w:rsidP="00BD24BE">
            <w:pPr>
              <w:pStyle w:val="aff6"/>
              <w:ind w:firstLine="0"/>
              <w:rPr>
                <w:szCs w:val="20"/>
              </w:rPr>
            </w:pPr>
            <w:r w:rsidRPr="00BD24BE">
              <w:rPr>
                <w:szCs w:val="20"/>
              </w:rPr>
              <w:t>47</w:t>
            </w:r>
          </w:p>
        </w:tc>
      </w:tr>
      <w:tr w:rsidR="00BD24BE" w:rsidRPr="00BD24BE" w14:paraId="719589D6"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87953C6" w14:textId="77777777" w:rsidR="00BD24BE" w:rsidRPr="00BD24BE" w:rsidRDefault="00BD24BE" w:rsidP="00BD24BE">
            <w:pPr>
              <w:pStyle w:val="aff6"/>
              <w:ind w:firstLine="0"/>
              <w:rPr>
                <w:szCs w:val="20"/>
              </w:rPr>
            </w:pPr>
            <w:r w:rsidRPr="00BD24BE">
              <w:rPr>
                <w:szCs w:val="20"/>
              </w:rPr>
              <w:t>-5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18F9CCF" w14:textId="77777777" w:rsidR="00BD24BE" w:rsidRPr="00BD24BE" w:rsidRDefault="00BD24BE" w:rsidP="00BD24BE">
            <w:pPr>
              <w:pStyle w:val="aff6"/>
              <w:ind w:firstLine="0"/>
              <w:rPr>
                <w:szCs w:val="20"/>
              </w:rPr>
            </w:pPr>
            <w:r w:rsidRPr="00BD24BE">
              <w:rPr>
                <w:szCs w:val="20"/>
              </w:rPr>
              <w:t>61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0D7F8ECA" w14:textId="77777777" w:rsidR="00BD24BE" w:rsidRPr="00BD24BE" w:rsidRDefault="00BD24BE" w:rsidP="00BD24BE">
            <w:pPr>
              <w:pStyle w:val="aff6"/>
              <w:ind w:firstLine="0"/>
              <w:rPr>
                <w:szCs w:val="20"/>
              </w:rPr>
            </w:pPr>
            <w:r w:rsidRPr="00BD24BE">
              <w:rPr>
                <w:szCs w:val="20"/>
              </w:rPr>
              <w:t>48</w:t>
            </w:r>
          </w:p>
        </w:tc>
      </w:tr>
      <w:tr w:rsidR="00BD24BE" w:rsidRPr="00BD24BE" w14:paraId="239680A1"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0D5C843" w14:textId="77777777" w:rsidR="00BD24BE" w:rsidRPr="00BD24BE" w:rsidRDefault="00BD24BE" w:rsidP="00BD24BE">
            <w:pPr>
              <w:pStyle w:val="aff6"/>
              <w:ind w:firstLine="0"/>
              <w:rPr>
                <w:szCs w:val="20"/>
              </w:rPr>
            </w:pPr>
            <w:r w:rsidRPr="00BD24BE">
              <w:rPr>
                <w:szCs w:val="20"/>
              </w:rPr>
              <w:t>-6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4706D01" w14:textId="77777777" w:rsidR="00BD24BE" w:rsidRPr="00BD24BE" w:rsidRDefault="00BD24BE" w:rsidP="00BD24BE">
            <w:pPr>
              <w:pStyle w:val="aff6"/>
              <w:ind w:firstLine="0"/>
              <w:rPr>
                <w:szCs w:val="20"/>
              </w:rPr>
            </w:pPr>
            <w:r w:rsidRPr="00BD24BE">
              <w:rPr>
                <w:szCs w:val="20"/>
              </w:rPr>
              <w:t>62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812C82F" w14:textId="77777777" w:rsidR="00BD24BE" w:rsidRPr="00BD24BE" w:rsidRDefault="00BD24BE" w:rsidP="00BD24BE">
            <w:pPr>
              <w:pStyle w:val="aff6"/>
              <w:ind w:firstLine="0"/>
              <w:rPr>
                <w:szCs w:val="20"/>
              </w:rPr>
            </w:pPr>
            <w:r w:rsidRPr="00BD24BE">
              <w:rPr>
                <w:szCs w:val="20"/>
              </w:rPr>
              <w:t>49</w:t>
            </w:r>
          </w:p>
        </w:tc>
      </w:tr>
      <w:tr w:rsidR="00BD24BE" w:rsidRPr="00BD24BE" w14:paraId="0425873A"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FD153E3" w14:textId="77777777" w:rsidR="00BD24BE" w:rsidRPr="00BD24BE" w:rsidRDefault="00BD24BE" w:rsidP="00BD24BE">
            <w:pPr>
              <w:pStyle w:val="aff6"/>
              <w:ind w:firstLine="0"/>
              <w:rPr>
                <w:szCs w:val="20"/>
              </w:rPr>
            </w:pPr>
            <w:r w:rsidRPr="00BD24BE">
              <w:rPr>
                <w:szCs w:val="20"/>
              </w:rPr>
              <w:t>-7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C8C1C87" w14:textId="77777777" w:rsidR="00BD24BE" w:rsidRPr="00BD24BE" w:rsidRDefault="00BD24BE" w:rsidP="00BD24BE">
            <w:pPr>
              <w:pStyle w:val="aff6"/>
              <w:ind w:firstLine="0"/>
              <w:rPr>
                <w:szCs w:val="20"/>
              </w:rPr>
            </w:pPr>
            <w:r w:rsidRPr="00BD24BE">
              <w:rPr>
                <w:szCs w:val="20"/>
              </w:rPr>
              <w:t>64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62F6AEB" w14:textId="77777777" w:rsidR="00BD24BE" w:rsidRPr="00BD24BE" w:rsidRDefault="00BD24BE" w:rsidP="00BD24BE">
            <w:pPr>
              <w:pStyle w:val="aff6"/>
              <w:ind w:firstLine="0"/>
              <w:rPr>
                <w:szCs w:val="20"/>
              </w:rPr>
            </w:pPr>
            <w:r w:rsidRPr="00BD24BE">
              <w:rPr>
                <w:szCs w:val="20"/>
              </w:rPr>
              <w:t>50</w:t>
            </w:r>
          </w:p>
        </w:tc>
      </w:tr>
      <w:tr w:rsidR="00BD24BE" w:rsidRPr="00BD24BE" w14:paraId="0E759CBF"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EC164FC" w14:textId="77777777" w:rsidR="00BD24BE" w:rsidRPr="00BD24BE" w:rsidRDefault="00BD24BE" w:rsidP="00BD24BE">
            <w:pPr>
              <w:pStyle w:val="aff6"/>
              <w:ind w:firstLine="0"/>
              <w:rPr>
                <w:szCs w:val="20"/>
              </w:rPr>
            </w:pPr>
            <w:r w:rsidRPr="00BD24BE">
              <w:rPr>
                <w:szCs w:val="20"/>
              </w:rPr>
              <w:t>-8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C4BD1C4" w14:textId="77777777" w:rsidR="00BD24BE" w:rsidRPr="00BD24BE" w:rsidRDefault="00BD24BE" w:rsidP="00BD24BE">
            <w:pPr>
              <w:pStyle w:val="aff6"/>
              <w:ind w:firstLine="0"/>
              <w:rPr>
                <w:szCs w:val="20"/>
              </w:rPr>
            </w:pPr>
            <w:r w:rsidRPr="00BD24BE">
              <w:rPr>
                <w:szCs w:val="20"/>
              </w:rPr>
              <w:t>65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3BB2B37" w14:textId="77777777" w:rsidR="00BD24BE" w:rsidRPr="00BD24BE" w:rsidRDefault="00BD24BE" w:rsidP="00BD24BE">
            <w:pPr>
              <w:pStyle w:val="aff6"/>
              <w:ind w:firstLine="0"/>
              <w:rPr>
                <w:szCs w:val="20"/>
              </w:rPr>
            </w:pPr>
            <w:r w:rsidRPr="00BD24BE">
              <w:rPr>
                <w:szCs w:val="20"/>
              </w:rPr>
              <w:t>51</w:t>
            </w:r>
          </w:p>
        </w:tc>
      </w:tr>
      <w:tr w:rsidR="00BD24BE" w:rsidRPr="00BD24BE" w14:paraId="3B9849BC"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10B14F7" w14:textId="77777777" w:rsidR="00BD24BE" w:rsidRPr="00BD24BE" w:rsidRDefault="00BD24BE" w:rsidP="00BD24BE">
            <w:pPr>
              <w:pStyle w:val="aff6"/>
              <w:ind w:firstLine="0"/>
              <w:rPr>
                <w:szCs w:val="20"/>
              </w:rPr>
            </w:pPr>
            <w:r w:rsidRPr="00BD24BE">
              <w:rPr>
                <w:szCs w:val="20"/>
              </w:rPr>
              <w:t>-9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1302FCF" w14:textId="77777777" w:rsidR="00BD24BE" w:rsidRPr="00BD24BE" w:rsidRDefault="00BD24BE" w:rsidP="00BD24BE">
            <w:pPr>
              <w:pStyle w:val="aff6"/>
              <w:ind w:firstLine="0"/>
              <w:rPr>
                <w:szCs w:val="20"/>
              </w:rPr>
            </w:pPr>
            <w:r w:rsidRPr="00BD24BE">
              <w:rPr>
                <w:szCs w:val="20"/>
              </w:rPr>
              <w:t>67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0A6D724" w14:textId="77777777" w:rsidR="00BD24BE" w:rsidRPr="00BD24BE" w:rsidRDefault="00BD24BE" w:rsidP="00BD24BE">
            <w:pPr>
              <w:pStyle w:val="aff6"/>
              <w:ind w:firstLine="0"/>
              <w:rPr>
                <w:szCs w:val="20"/>
              </w:rPr>
            </w:pPr>
            <w:r w:rsidRPr="00BD24BE">
              <w:rPr>
                <w:szCs w:val="20"/>
              </w:rPr>
              <w:t>52</w:t>
            </w:r>
          </w:p>
        </w:tc>
      </w:tr>
      <w:tr w:rsidR="00BD24BE" w:rsidRPr="00BD24BE" w14:paraId="370D8CDA"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C5179FA" w14:textId="77777777" w:rsidR="00BD24BE" w:rsidRPr="00BD24BE" w:rsidRDefault="00BD24BE" w:rsidP="00BD24BE">
            <w:pPr>
              <w:pStyle w:val="aff6"/>
              <w:ind w:firstLine="0"/>
              <w:rPr>
                <w:szCs w:val="20"/>
              </w:rPr>
            </w:pPr>
            <w:r w:rsidRPr="00BD24BE">
              <w:rPr>
                <w:szCs w:val="20"/>
              </w:rPr>
              <w:t>-10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CC14D01" w14:textId="77777777" w:rsidR="00BD24BE" w:rsidRPr="00BD24BE" w:rsidRDefault="00BD24BE" w:rsidP="00BD24BE">
            <w:pPr>
              <w:pStyle w:val="aff6"/>
              <w:ind w:firstLine="0"/>
              <w:rPr>
                <w:szCs w:val="20"/>
              </w:rPr>
            </w:pPr>
            <w:r w:rsidRPr="00BD24BE">
              <w:rPr>
                <w:szCs w:val="20"/>
              </w:rPr>
              <w:t>68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EB3E964" w14:textId="77777777" w:rsidR="00BD24BE" w:rsidRPr="00BD24BE" w:rsidRDefault="00BD24BE" w:rsidP="00BD24BE">
            <w:pPr>
              <w:pStyle w:val="aff6"/>
              <w:ind w:firstLine="0"/>
              <w:rPr>
                <w:szCs w:val="20"/>
              </w:rPr>
            </w:pPr>
            <w:r w:rsidRPr="00BD24BE">
              <w:rPr>
                <w:szCs w:val="20"/>
              </w:rPr>
              <w:t>53</w:t>
            </w:r>
          </w:p>
        </w:tc>
      </w:tr>
      <w:tr w:rsidR="00BD24BE" w:rsidRPr="00BD24BE" w14:paraId="1E0AB4E3"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DE153C6" w14:textId="77777777" w:rsidR="00BD24BE" w:rsidRPr="00BD24BE" w:rsidRDefault="00BD24BE" w:rsidP="00BD24BE">
            <w:pPr>
              <w:pStyle w:val="aff6"/>
              <w:ind w:firstLine="0"/>
              <w:rPr>
                <w:szCs w:val="20"/>
              </w:rPr>
            </w:pPr>
            <w:r w:rsidRPr="00BD24BE">
              <w:rPr>
                <w:szCs w:val="20"/>
              </w:rPr>
              <w:t>-11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8579ED4" w14:textId="77777777" w:rsidR="00BD24BE" w:rsidRPr="00BD24BE" w:rsidRDefault="00BD24BE" w:rsidP="00BD24BE">
            <w:pPr>
              <w:pStyle w:val="aff6"/>
              <w:ind w:firstLine="0"/>
              <w:rPr>
                <w:szCs w:val="20"/>
              </w:rPr>
            </w:pPr>
            <w:r w:rsidRPr="00BD24BE">
              <w:rPr>
                <w:szCs w:val="20"/>
              </w:rPr>
              <w:t>70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04752B4C" w14:textId="77777777" w:rsidR="00BD24BE" w:rsidRPr="00BD24BE" w:rsidRDefault="00BD24BE" w:rsidP="00BD24BE">
            <w:pPr>
              <w:pStyle w:val="aff6"/>
              <w:ind w:firstLine="0"/>
              <w:rPr>
                <w:szCs w:val="20"/>
              </w:rPr>
            </w:pPr>
            <w:r w:rsidRPr="00BD24BE">
              <w:rPr>
                <w:szCs w:val="20"/>
              </w:rPr>
              <w:t>54</w:t>
            </w:r>
          </w:p>
        </w:tc>
      </w:tr>
      <w:tr w:rsidR="00BD24BE" w:rsidRPr="00BD24BE" w14:paraId="6A085AC1"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BCA3DBC" w14:textId="77777777" w:rsidR="00BD24BE" w:rsidRPr="00BD24BE" w:rsidRDefault="00BD24BE" w:rsidP="00BD24BE">
            <w:pPr>
              <w:pStyle w:val="aff6"/>
              <w:ind w:firstLine="0"/>
              <w:rPr>
                <w:szCs w:val="20"/>
              </w:rPr>
            </w:pPr>
            <w:r w:rsidRPr="00BD24BE">
              <w:rPr>
                <w:szCs w:val="20"/>
              </w:rPr>
              <w:t>-12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8AF23E6" w14:textId="77777777" w:rsidR="00BD24BE" w:rsidRPr="00BD24BE" w:rsidRDefault="00BD24BE" w:rsidP="00BD24BE">
            <w:pPr>
              <w:pStyle w:val="aff6"/>
              <w:ind w:firstLine="0"/>
              <w:rPr>
                <w:szCs w:val="20"/>
              </w:rPr>
            </w:pPr>
            <w:r w:rsidRPr="00BD24BE">
              <w:rPr>
                <w:szCs w:val="20"/>
              </w:rPr>
              <w:t>71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3200F6C9" w14:textId="77777777" w:rsidR="00BD24BE" w:rsidRPr="00BD24BE" w:rsidRDefault="00BD24BE" w:rsidP="00BD24BE">
            <w:pPr>
              <w:pStyle w:val="aff6"/>
              <w:ind w:firstLine="0"/>
              <w:rPr>
                <w:szCs w:val="20"/>
              </w:rPr>
            </w:pPr>
            <w:r w:rsidRPr="00BD24BE">
              <w:rPr>
                <w:szCs w:val="20"/>
              </w:rPr>
              <w:t>55</w:t>
            </w:r>
          </w:p>
        </w:tc>
      </w:tr>
      <w:tr w:rsidR="00BD24BE" w:rsidRPr="00BD24BE" w14:paraId="4E417B7F"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D8E80DE" w14:textId="77777777" w:rsidR="00BD24BE" w:rsidRPr="00BD24BE" w:rsidRDefault="00BD24BE" w:rsidP="00BD24BE">
            <w:pPr>
              <w:pStyle w:val="aff6"/>
              <w:ind w:firstLine="0"/>
              <w:rPr>
                <w:szCs w:val="20"/>
              </w:rPr>
            </w:pPr>
            <w:r w:rsidRPr="00BD24BE">
              <w:rPr>
                <w:szCs w:val="20"/>
              </w:rPr>
              <w:t>-13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EF2ADEC" w14:textId="77777777" w:rsidR="00BD24BE" w:rsidRPr="00BD24BE" w:rsidRDefault="00BD24BE" w:rsidP="00BD24BE">
            <w:pPr>
              <w:pStyle w:val="aff6"/>
              <w:ind w:firstLine="0"/>
              <w:rPr>
                <w:szCs w:val="20"/>
              </w:rPr>
            </w:pPr>
            <w:r w:rsidRPr="00BD24BE">
              <w:rPr>
                <w:szCs w:val="20"/>
              </w:rPr>
              <w:t>72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F071870" w14:textId="77777777" w:rsidR="00BD24BE" w:rsidRPr="00BD24BE" w:rsidRDefault="00BD24BE" w:rsidP="00BD24BE">
            <w:pPr>
              <w:pStyle w:val="aff6"/>
              <w:ind w:firstLine="0"/>
              <w:rPr>
                <w:szCs w:val="20"/>
              </w:rPr>
            </w:pPr>
            <w:r w:rsidRPr="00BD24BE">
              <w:rPr>
                <w:szCs w:val="20"/>
              </w:rPr>
              <w:t>56</w:t>
            </w:r>
          </w:p>
        </w:tc>
      </w:tr>
      <w:tr w:rsidR="00BD24BE" w:rsidRPr="00BD24BE" w14:paraId="733A0279"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412B85E3" w14:textId="77777777" w:rsidR="00BD24BE" w:rsidRPr="00BD24BE" w:rsidRDefault="00BD24BE" w:rsidP="00BD24BE">
            <w:pPr>
              <w:pStyle w:val="aff6"/>
              <w:ind w:firstLine="0"/>
              <w:rPr>
                <w:szCs w:val="20"/>
              </w:rPr>
            </w:pPr>
            <w:r w:rsidRPr="00BD24BE">
              <w:rPr>
                <w:szCs w:val="20"/>
              </w:rPr>
              <w:t>-14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DBC2BA2" w14:textId="77777777" w:rsidR="00BD24BE" w:rsidRPr="00BD24BE" w:rsidRDefault="00BD24BE" w:rsidP="00BD24BE">
            <w:pPr>
              <w:pStyle w:val="aff6"/>
              <w:ind w:firstLine="0"/>
              <w:rPr>
                <w:szCs w:val="20"/>
              </w:rPr>
            </w:pPr>
            <w:r w:rsidRPr="00BD24BE">
              <w:rPr>
                <w:szCs w:val="20"/>
              </w:rPr>
              <w:t>74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6E2BB57" w14:textId="77777777" w:rsidR="00BD24BE" w:rsidRPr="00BD24BE" w:rsidRDefault="00BD24BE" w:rsidP="00BD24BE">
            <w:pPr>
              <w:pStyle w:val="aff6"/>
              <w:ind w:firstLine="0"/>
              <w:rPr>
                <w:szCs w:val="20"/>
              </w:rPr>
            </w:pPr>
            <w:r w:rsidRPr="00BD24BE">
              <w:rPr>
                <w:szCs w:val="20"/>
              </w:rPr>
              <w:t>57</w:t>
            </w:r>
          </w:p>
        </w:tc>
      </w:tr>
      <w:tr w:rsidR="00BD24BE" w:rsidRPr="00BD24BE" w14:paraId="3476A930"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37DBE31" w14:textId="77777777" w:rsidR="00BD24BE" w:rsidRPr="00BD24BE" w:rsidRDefault="00BD24BE" w:rsidP="00BD24BE">
            <w:pPr>
              <w:pStyle w:val="aff6"/>
              <w:ind w:firstLine="0"/>
              <w:rPr>
                <w:szCs w:val="20"/>
              </w:rPr>
            </w:pPr>
            <w:r w:rsidRPr="00BD24BE">
              <w:rPr>
                <w:szCs w:val="20"/>
              </w:rPr>
              <w:t>-15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9F6165F" w14:textId="77777777" w:rsidR="00BD24BE" w:rsidRPr="00BD24BE" w:rsidRDefault="00BD24BE" w:rsidP="00BD24BE">
            <w:pPr>
              <w:pStyle w:val="aff6"/>
              <w:ind w:firstLine="0"/>
              <w:rPr>
                <w:szCs w:val="20"/>
              </w:rPr>
            </w:pPr>
            <w:r w:rsidRPr="00BD24BE">
              <w:rPr>
                <w:szCs w:val="20"/>
              </w:rPr>
              <w:t>75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0C519AC" w14:textId="77777777" w:rsidR="00BD24BE" w:rsidRPr="00BD24BE" w:rsidRDefault="00BD24BE" w:rsidP="00BD24BE">
            <w:pPr>
              <w:pStyle w:val="aff6"/>
              <w:ind w:firstLine="0"/>
              <w:rPr>
                <w:szCs w:val="20"/>
              </w:rPr>
            </w:pPr>
            <w:r w:rsidRPr="00BD24BE">
              <w:rPr>
                <w:szCs w:val="20"/>
              </w:rPr>
              <w:t>58</w:t>
            </w:r>
          </w:p>
        </w:tc>
      </w:tr>
      <w:tr w:rsidR="00BD24BE" w:rsidRPr="00BD24BE" w14:paraId="224A72AF"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474557C6" w14:textId="77777777" w:rsidR="00BD24BE" w:rsidRPr="00BD24BE" w:rsidRDefault="00BD24BE" w:rsidP="00BD24BE">
            <w:pPr>
              <w:pStyle w:val="aff6"/>
              <w:ind w:firstLine="0"/>
              <w:rPr>
                <w:szCs w:val="20"/>
              </w:rPr>
            </w:pPr>
            <w:r w:rsidRPr="00BD24BE">
              <w:rPr>
                <w:szCs w:val="20"/>
              </w:rPr>
              <w:t>-16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A452FC1" w14:textId="77777777" w:rsidR="00BD24BE" w:rsidRPr="00BD24BE" w:rsidRDefault="00BD24BE" w:rsidP="00BD24BE">
            <w:pPr>
              <w:pStyle w:val="aff6"/>
              <w:ind w:firstLine="0"/>
              <w:rPr>
                <w:szCs w:val="20"/>
              </w:rPr>
            </w:pPr>
            <w:r w:rsidRPr="00BD24BE">
              <w:rPr>
                <w:szCs w:val="20"/>
              </w:rPr>
              <w:t>77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B45DD5F" w14:textId="77777777" w:rsidR="00BD24BE" w:rsidRPr="00BD24BE" w:rsidRDefault="00BD24BE" w:rsidP="00BD24BE">
            <w:pPr>
              <w:pStyle w:val="aff6"/>
              <w:ind w:firstLine="0"/>
              <w:rPr>
                <w:szCs w:val="20"/>
              </w:rPr>
            </w:pPr>
            <w:r w:rsidRPr="00BD24BE">
              <w:rPr>
                <w:szCs w:val="20"/>
              </w:rPr>
              <w:t>59</w:t>
            </w:r>
          </w:p>
        </w:tc>
      </w:tr>
      <w:tr w:rsidR="00BD24BE" w:rsidRPr="00BD24BE" w14:paraId="41C26A60"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D1E7001" w14:textId="77777777" w:rsidR="00BD24BE" w:rsidRPr="00BD24BE" w:rsidRDefault="00BD24BE" w:rsidP="00BD24BE">
            <w:pPr>
              <w:pStyle w:val="aff6"/>
              <w:ind w:firstLine="0"/>
              <w:rPr>
                <w:szCs w:val="20"/>
              </w:rPr>
            </w:pPr>
            <w:r w:rsidRPr="00BD24BE">
              <w:rPr>
                <w:szCs w:val="20"/>
              </w:rPr>
              <w:t>-17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3BB9454" w14:textId="77777777" w:rsidR="00BD24BE" w:rsidRPr="00BD24BE" w:rsidRDefault="00BD24BE" w:rsidP="00BD24BE">
            <w:pPr>
              <w:pStyle w:val="aff6"/>
              <w:ind w:firstLine="0"/>
              <w:rPr>
                <w:szCs w:val="20"/>
              </w:rPr>
            </w:pPr>
            <w:r w:rsidRPr="00BD24BE">
              <w:rPr>
                <w:szCs w:val="20"/>
              </w:rPr>
              <w:t>78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3E363CAC" w14:textId="77777777" w:rsidR="00BD24BE" w:rsidRPr="00BD24BE" w:rsidRDefault="00BD24BE" w:rsidP="00BD24BE">
            <w:pPr>
              <w:pStyle w:val="aff6"/>
              <w:ind w:firstLine="0"/>
              <w:rPr>
                <w:szCs w:val="20"/>
              </w:rPr>
            </w:pPr>
            <w:r w:rsidRPr="00BD24BE">
              <w:rPr>
                <w:szCs w:val="20"/>
              </w:rPr>
              <w:t>60</w:t>
            </w:r>
          </w:p>
        </w:tc>
      </w:tr>
      <w:tr w:rsidR="00BD24BE" w:rsidRPr="00BD24BE" w14:paraId="592E43DD"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A77C12F" w14:textId="77777777" w:rsidR="00BD24BE" w:rsidRPr="00BD24BE" w:rsidRDefault="00BD24BE" w:rsidP="00BD24BE">
            <w:pPr>
              <w:pStyle w:val="aff6"/>
              <w:ind w:firstLine="0"/>
              <w:rPr>
                <w:szCs w:val="20"/>
              </w:rPr>
            </w:pPr>
            <w:r w:rsidRPr="00BD24BE">
              <w:rPr>
                <w:szCs w:val="20"/>
              </w:rPr>
              <w:t>-18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F3B1FE3" w14:textId="77777777" w:rsidR="00BD24BE" w:rsidRPr="00BD24BE" w:rsidRDefault="00BD24BE" w:rsidP="00BD24BE">
            <w:pPr>
              <w:pStyle w:val="aff6"/>
              <w:ind w:firstLine="0"/>
              <w:rPr>
                <w:szCs w:val="20"/>
              </w:rPr>
            </w:pPr>
            <w:r w:rsidRPr="00BD24BE">
              <w:rPr>
                <w:szCs w:val="20"/>
              </w:rPr>
              <w:t>80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A430BF3" w14:textId="77777777" w:rsidR="00BD24BE" w:rsidRPr="00BD24BE" w:rsidRDefault="00BD24BE" w:rsidP="00BD24BE">
            <w:pPr>
              <w:pStyle w:val="aff6"/>
              <w:ind w:firstLine="0"/>
              <w:rPr>
                <w:szCs w:val="20"/>
              </w:rPr>
            </w:pPr>
            <w:r w:rsidRPr="00BD24BE">
              <w:rPr>
                <w:szCs w:val="20"/>
              </w:rPr>
              <w:t>61</w:t>
            </w:r>
          </w:p>
        </w:tc>
      </w:tr>
      <w:tr w:rsidR="00BD24BE" w:rsidRPr="00BD24BE" w14:paraId="11229608"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EEE6647" w14:textId="77777777" w:rsidR="00BD24BE" w:rsidRPr="00BD24BE" w:rsidRDefault="00BD24BE" w:rsidP="00BD24BE">
            <w:pPr>
              <w:pStyle w:val="aff6"/>
              <w:ind w:firstLine="0"/>
              <w:rPr>
                <w:szCs w:val="20"/>
              </w:rPr>
            </w:pPr>
            <w:r w:rsidRPr="00BD24BE">
              <w:rPr>
                <w:szCs w:val="20"/>
              </w:rPr>
              <w:t>-19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AD68855" w14:textId="77777777" w:rsidR="00BD24BE" w:rsidRPr="00BD24BE" w:rsidRDefault="00BD24BE" w:rsidP="00BD24BE">
            <w:pPr>
              <w:pStyle w:val="aff6"/>
              <w:ind w:firstLine="0"/>
              <w:rPr>
                <w:szCs w:val="20"/>
              </w:rPr>
            </w:pPr>
            <w:r w:rsidRPr="00BD24BE">
              <w:rPr>
                <w:szCs w:val="20"/>
              </w:rPr>
              <w:t>81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3391D38" w14:textId="77777777" w:rsidR="00BD24BE" w:rsidRPr="00BD24BE" w:rsidRDefault="00BD24BE" w:rsidP="00BD24BE">
            <w:pPr>
              <w:pStyle w:val="aff6"/>
              <w:ind w:firstLine="0"/>
              <w:rPr>
                <w:szCs w:val="20"/>
              </w:rPr>
            </w:pPr>
            <w:r w:rsidRPr="00BD24BE">
              <w:rPr>
                <w:szCs w:val="20"/>
              </w:rPr>
              <w:t>61</w:t>
            </w:r>
          </w:p>
        </w:tc>
      </w:tr>
      <w:tr w:rsidR="00BD24BE" w:rsidRPr="00BD24BE" w14:paraId="0517D2E2"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76E27C95" w14:textId="77777777" w:rsidR="00BD24BE" w:rsidRPr="00BD24BE" w:rsidRDefault="00BD24BE" w:rsidP="00BD24BE">
            <w:pPr>
              <w:pStyle w:val="aff6"/>
              <w:ind w:firstLine="0"/>
              <w:rPr>
                <w:szCs w:val="20"/>
              </w:rPr>
            </w:pPr>
            <w:r w:rsidRPr="00BD24BE">
              <w:rPr>
                <w:szCs w:val="20"/>
              </w:rPr>
              <w:t>-20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9D24B80" w14:textId="77777777" w:rsidR="00BD24BE" w:rsidRPr="00BD24BE" w:rsidRDefault="00BD24BE" w:rsidP="00BD24BE">
            <w:pPr>
              <w:pStyle w:val="aff6"/>
              <w:ind w:firstLine="0"/>
              <w:rPr>
                <w:szCs w:val="20"/>
              </w:rPr>
            </w:pPr>
            <w:r w:rsidRPr="00BD24BE">
              <w:rPr>
                <w:szCs w:val="20"/>
              </w:rPr>
              <w:t>83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3A75294" w14:textId="77777777" w:rsidR="00BD24BE" w:rsidRPr="00BD24BE" w:rsidRDefault="00BD24BE" w:rsidP="00BD24BE">
            <w:pPr>
              <w:pStyle w:val="aff6"/>
              <w:ind w:firstLine="0"/>
              <w:rPr>
                <w:szCs w:val="20"/>
              </w:rPr>
            </w:pPr>
            <w:r w:rsidRPr="00BD24BE">
              <w:rPr>
                <w:szCs w:val="20"/>
              </w:rPr>
              <w:t>62</w:t>
            </w:r>
          </w:p>
        </w:tc>
      </w:tr>
      <w:tr w:rsidR="00BD24BE" w:rsidRPr="00BD24BE" w14:paraId="57AFD841"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7E01D6C7" w14:textId="77777777" w:rsidR="00BD24BE" w:rsidRPr="00BD24BE" w:rsidRDefault="00BD24BE" w:rsidP="00BD24BE">
            <w:pPr>
              <w:pStyle w:val="aff6"/>
              <w:ind w:firstLine="0"/>
              <w:rPr>
                <w:szCs w:val="20"/>
              </w:rPr>
            </w:pPr>
            <w:r w:rsidRPr="00BD24BE">
              <w:rPr>
                <w:szCs w:val="20"/>
              </w:rPr>
              <w:t>-21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79996B7" w14:textId="77777777" w:rsidR="00BD24BE" w:rsidRPr="00BD24BE" w:rsidRDefault="00BD24BE" w:rsidP="00BD24BE">
            <w:pPr>
              <w:pStyle w:val="aff6"/>
              <w:ind w:firstLine="0"/>
              <w:rPr>
                <w:szCs w:val="20"/>
              </w:rPr>
            </w:pPr>
            <w:r w:rsidRPr="00BD24BE">
              <w:rPr>
                <w:szCs w:val="20"/>
              </w:rPr>
              <w:t>84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A37BF39" w14:textId="77777777" w:rsidR="00BD24BE" w:rsidRPr="00BD24BE" w:rsidRDefault="00BD24BE" w:rsidP="00BD24BE">
            <w:pPr>
              <w:pStyle w:val="aff6"/>
              <w:ind w:firstLine="0"/>
              <w:rPr>
                <w:szCs w:val="20"/>
              </w:rPr>
            </w:pPr>
            <w:r w:rsidRPr="00BD24BE">
              <w:rPr>
                <w:szCs w:val="20"/>
              </w:rPr>
              <w:t>63</w:t>
            </w:r>
          </w:p>
        </w:tc>
      </w:tr>
      <w:tr w:rsidR="00BD24BE" w:rsidRPr="00BD24BE" w14:paraId="0DBB2749"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0081AB2" w14:textId="77777777" w:rsidR="00BD24BE" w:rsidRPr="00BD24BE" w:rsidRDefault="00BD24BE" w:rsidP="00BD24BE">
            <w:pPr>
              <w:pStyle w:val="aff6"/>
              <w:ind w:firstLine="0"/>
              <w:rPr>
                <w:szCs w:val="20"/>
              </w:rPr>
            </w:pPr>
            <w:r w:rsidRPr="00BD24BE">
              <w:rPr>
                <w:szCs w:val="20"/>
              </w:rPr>
              <w:t>-22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1F4D36A" w14:textId="77777777" w:rsidR="00BD24BE" w:rsidRPr="00BD24BE" w:rsidRDefault="00BD24BE" w:rsidP="00BD24BE">
            <w:pPr>
              <w:pStyle w:val="aff6"/>
              <w:ind w:firstLine="0"/>
              <w:rPr>
                <w:szCs w:val="20"/>
              </w:rPr>
            </w:pPr>
            <w:r w:rsidRPr="00BD24BE">
              <w:rPr>
                <w:szCs w:val="20"/>
              </w:rPr>
              <w:t>85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85F5E8D" w14:textId="77777777" w:rsidR="00BD24BE" w:rsidRPr="00BD24BE" w:rsidRDefault="00BD24BE" w:rsidP="00BD24BE">
            <w:pPr>
              <w:pStyle w:val="aff6"/>
              <w:ind w:firstLine="0"/>
              <w:rPr>
                <w:szCs w:val="20"/>
              </w:rPr>
            </w:pPr>
            <w:r w:rsidRPr="00BD24BE">
              <w:rPr>
                <w:szCs w:val="20"/>
              </w:rPr>
              <w:t>64</w:t>
            </w:r>
          </w:p>
        </w:tc>
      </w:tr>
      <w:tr w:rsidR="00BD24BE" w:rsidRPr="00BD24BE" w14:paraId="708D9063"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FDEC9C0" w14:textId="77777777" w:rsidR="00BD24BE" w:rsidRPr="00BD24BE" w:rsidRDefault="00BD24BE" w:rsidP="00BD24BE">
            <w:pPr>
              <w:pStyle w:val="aff6"/>
              <w:ind w:firstLine="0"/>
              <w:rPr>
                <w:szCs w:val="20"/>
              </w:rPr>
            </w:pPr>
            <w:r w:rsidRPr="00BD24BE">
              <w:rPr>
                <w:szCs w:val="20"/>
              </w:rPr>
              <w:t>-23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0EEA75E" w14:textId="77777777" w:rsidR="00BD24BE" w:rsidRPr="00BD24BE" w:rsidRDefault="00BD24BE" w:rsidP="00BD24BE">
            <w:pPr>
              <w:pStyle w:val="aff6"/>
              <w:ind w:firstLine="0"/>
              <w:rPr>
                <w:szCs w:val="20"/>
              </w:rPr>
            </w:pPr>
            <w:r w:rsidRPr="00BD24BE">
              <w:rPr>
                <w:szCs w:val="20"/>
              </w:rPr>
              <w:t>87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E9761BE" w14:textId="77777777" w:rsidR="00BD24BE" w:rsidRPr="00BD24BE" w:rsidRDefault="00BD24BE" w:rsidP="00BD24BE">
            <w:pPr>
              <w:pStyle w:val="aff6"/>
              <w:ind w:firstLine="0"/>
              <w:rPr>
                <w:szCs w:val="20"/>
              </w:rPr>
            </w:pPr>
            <w:r w:rsidRPr="00BD24BE">
              <w:rPr>
                <w:szCs w:val="20"/>
              </w:rPr>
              <w:t>65</w:t>
            </w:r>
          </w:p>
        </w:tc>
      </w:tr>
      <w:tr w:rsidR="00BD24BE" w:rsidRPr="00BD24BE" w14:paraId="1E776A84"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1E90D85" w14:textId="77777777" w:rsidR="00BD24BE" w:rsidRPr="00BD24BE" w:rsidRDefault="00BD24BE" w:rsidP="00BD24BE">
            <w:pPr>
              <w:pStyle w:val="aff6"/>
              <w:ind w:firstLine="0"/>
              <w:rPr>
                <w:szCs w:val="20"/>
              </w:rPr>
            </w:pPr>
            <w:r w:rsidRPr="00BD24BE">
              <w:rPr>
                <w:szCs w:val="20"/>
              </w:rPr>
              <w:t>-24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4B85BFD" w14:textId="77777777" w:rsidR="00BD24BE" w:rsidRPr="00BD24BE" w:rsidRDefault="00BD24BE" w:rsidP="00BD24BE">
            <w:pPr>
              <w:pStyle w:val="aff6"/>
              <w:ind w:firstLine="0"/>
              <w:rPr>
                <w:szCs w:val="20"/>
              </w:rPr>
            </w:pPr>
            <w:r w:rsidRPr="00BD24BE">
              <w:rPr>
                <w:szCs w:val="20"/>
              </w:rPr>
              <w:t>88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0FADED5B" w14:textId="77777777" w:rsidR="00BD24BE" w:rsidRPr="00BD24BE" w:rsidRDefault="00BD24BE" w:rsidP="00BD24BE">
            <w:pPr>
              <w:pStyle w:val="aff6"/>
              <w:ind w:firstLine="0"/>
              <w:rPr>
                <w:szCs w:val="20"/>
              </w:rPr>
            </w:pPr>
            <w:r w:rsidRPr="00BD24BE">
              <w:rPr>
                <w:szCs w:val="20"/>
              </w:rPr>
              <w:t>66</w:t>
            </w:r>
          </w:p>
        </w:tc>
      </w:tr>
      <w:tr w:rsidR="00BD24BE" w:rsidRPr="00BD24BE" w14:paraId="5F3E1EE5"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63E151B" w14:textId="77777777" w:rsidR="00BD24BE" w:rsidRPr="00BD24BE" w:rsidRDefault="00BD24BE" w:rsidP="00BD24BE">
            <w:pPr>
              <w:pStyle w:val="aff6"/>
              <w:ind w:firstLine="0"/>
              <w:rPr>
                <w:szCs w:val="20"/>
              </w:rPr>
            </w:pPr>
            <w:r w:rsidRPr="00BD24BE">
              <w:rPr>
                <w:szCs w:val="20"/>
              </w:rPr>
              <w:t>-25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6BC8DC3" w14:textId="77777777" w:rsidR="00BD24BE" w:rsidRPr="00BD24BE" w:rsidRDefault="00BD24BE" w:rsidP="00BD24BE">
            <w:pPr>
              <w:pStyle w:val="aff6"/>
              <w:ind w:firstLine="0"/>
              <w:rPr>
                <w:szCs w:val="20"/>
              </w:rPr>
            </w:pPr>
            <w:r w:rsidRPr="00BD24BE">
              <w:rPr>
                <w:szCs w:val="20"/>
              </w:rPr>
              <w:t>90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3A9773B1" w14:textId="77777777" w:rsidR="00BD24BE" w:rsidRPr="00BD24BE" w:rsidRDefault="00BD24BE" w:rsidP="00BD24BE">
            <w:pPr>
              <w:pStyle w:val="aff6"/>
              <w:ind w:firstLine="0"/>
              <w:rPr>
                <w:szCs w:val="20"/>
              </w:rPr>
            </w:pPr>
            <w:r w:rsidRPr="00BD24BE">
              <w:rPr>
                <w:szCs w:val="20"/>
              </w:rPr>
              <w:t>67</w:t>
            </w:r>
          </w:p>
        </w:tc>
      </w:tr>
      <w:tr w:rsidR="00BD24BE" w:rsidRPr="00BD24BE" w14:paraId="6138145E"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D342FF9" w14:textId="77777777" w:rsidR="00BD24BE" w:rsidRPr="00BD24BE" w:rsidRDefault="00BD24BE" w:rsidP="00BD24BE">
            <w:pPr>
              <w:pStyle w:val="aff6"/>
              <w:ind w:firstLine="0"/>
              <w:rPr>
                <w:szCs w:val="20"/>
              </w:rPr>
            </w:pPr>
            <w:r w:rsidRPr="00BD24BE">
              <w:rPr>
                <w:szCs w:val="20"/>
              </w:rPr>
              <w:t>-26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6215C2C" w14:textId="77777777" w:rsidR="00BD24BE" w:rsidRPr="00BD24BE" w:rsidRDefault="00BD24BE" w:rsidP="00BD24BE">
            <w:pPr>
              <w:pStyle w:val="aff6"/>
              <w:ind w:firstLine="0"/>
              <w:rPr>
                <w:szCs w:val="20"/>
              </w:rPr>
            </w:pPr>
            <w:r w:rsidRPr="00BD24BE">
              <w:rPr>
                <w:szCs w:val="20"/>
              </w:rPr>
              <w:t>91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48D9A913" w14:textId="77777777" w:rsidR="00BD24BE" w:rsidRPr="00BD24BE" w:rsidRDefault="00BD24BE" w:rsidP="00BD24BE">
            <w:pPr>
              <w:pStyle w:val="aff6"/>
              <w:ind w:firstLine="0"/>
              <w:rPr>
                <w:szCs w:val="20"/>
              </w:rPr>
            </w:pPr>
            <w:r w:rsidRPr="00BD24BE">
              <w:rPr>
                <w:szCs w:val="20"/>
              </w:rPr>
              <w:t>67</w:t>
            </w:r>
          </w:p>
        </w:tc>
      </w:tr>
      <w:tr w:rsidR="00BD24BE" w:rsidRPr="00BD24BE" w14:paraId="0D274737"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3F724B84" w14:textId="77777777" w:rsidR="00BD24BE" w:rsidRPr="00BD24BE" w:rsidRDefault="00BD24BE" w:rsidP="00BD24BE">
            <w:pPr>
              <w:pStyle w:val="aff6"/>
              <w:ind w:firstLine="0"/>
              <w:rPr>
                <w:szCs w:val="20"/>
              </w:rPr>
            </w:pPr>
            <w:r w:rsidRPr="00BD24BE">
              <w:rPr>
                <w:szCs w:val="20"/>
              </w:rPr>
              <w:t>-27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EC7D9FA" w14:textId="77777777" w:rsidR="00BD24BE" w:rsidRPr="00BD24BE" w:rsidRDefault="00BD24BE" w:rsidP="00BD24BE">
            <w:pPr>
              <w:pStyle w:val="aff6"/>
              <w:ind w:firstLine="0"/>
              <w:rPr>
                <w:szCs w:val="20"/>
              </w:rPr>
            </w:pPr>
            <w:r w:rsidRPr="00BD24BE">
              <w:rPr>
                <w:szCs w:val="20"/>
              </w:rPr>
              <w:t>92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402092F" w14:textId="77777777" w:rsidR="00BD24BE" w:rsidRPr="00BD24BE" w:rsidRDefault="00BD24BE" w:rsidP="00BD24BE">
            <w:pPr>
              <w:pStyle w:val="aff6"/>
              <w:ind w:firstLine="0"/>
              <w:rPr>
                <w:szCs w:val="20"/>
              </w:rPr>
            </w:pPr>
            <w:r w:rsidRPr="00BD24BE">
              <w:rPr>
                <w:szCs w:val="20"/>
              </w:rPr>
              <w:t>68</w:t>
            </w:r>
          </w:p>
        </w:tc>
      </w:tr>
      <w:tr w:rsidR="00BD24BE" w:rsidRPr="00BD24BE" w14:paraId="67AC3E6B"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36E3B544" w14:textId="77777777" w:rsidR="00BD24BE" w:rsidRPr="00BD24BE" w:rsidRDefault="00BD24BE" w:rsidP="00BD24BE">
            <w:pPr>
              <w:pStyle w:val="aff6"/>
              <w:ind w:firstLine="0"/>
              <w:rPr>
                <w:szCs w:val="20"/>
              </w:rPr>
            </w:pPr>
            <w:r w:rsidRPr="00BD24BE">
              <w:rPr>
                <w:szCs w:val="20"/>
              </w:rPr>
              <w:t>-28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8ADB297" w14:textId="77777777" w:rsidR="00BD24BE" w:rsidRPr="00BD24BE" w:rsidRDefault="00BD24BE" w:rsidP="00BD24BE">
            <w:pPr>
              <w:pStyle w:val="aff6"/>
              <w:ind w:firstLine="0"/>
              <w:rPr>
                <w:szCs w:val="20"/>
              </w:rPr>
            </w:pPr>
            <w:r w:rsidRPr="00BD24BE">
              <w:rPr>
                <w:szCs w:val="20"/>
              </w:rPr>
              <w:t>94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AA9303C" w14:textId="77777777" w:rsidR="00BD24BE" w:rsidRPr="00BD24BE" w:rsidRDefault="00BD24BE" w:rsidP="00BD24BE">
            <w:pPr>
              <w:pStyle w:val="aff6"/>
              <w:ind w:firstLine="0"/>
              <w:rPr>
                <w:szCs w:val="20"/>
              </w:rPr>
            </w:pPr>
            <w:r w:rsidRPr="00BD24BE">
              <w:rPr>
                <w:szCs w:val="20"/>
              </w:rPr>
              <w:t>69</w:t>
            </w:r>
          </w:p>
        </w:tc>
      </w:tr>
      <w:tr w:rsidR="00BD24BE" w:rsidRPr="00BD24BE" w14:paraId="7365E562" w14:textId="77777777"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55E379CB" w14:textId="77777777" w:rsidR="00BD24BE" w:rsidRPr="00BD24BE" w:rsidRDefault="00BD24BE" w:rsidP="00BD24BE">
            <w:pPr>
              <w:pStyle w:val="aff6"/>
              <w:ind w:firstLine="0"/>
              <w:rPr>
                <w:szCs w:val="20"/>
              </w:rPr>
            </w:pPr>
            <w:r w:rsidRPr="00BD24BE">
              <w:rPr>
                <w:szCs w:val="20"/>
              </w:rPr>
              <w:t>-29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2C4424E" w14:textId="77777777" w:rsidR="00BD24BE" w:rsidRPr="00BD24BE" w:rsidRDefault="00BD24BE" w:rsidP="00BD24BE">
            <w:pPr>
              <w:pStyle w:val="aff6"/>
              <w:ind w:firstLine="0"/>
              <w:rPr>
                <w:szCs w:val="20"/>
              </w:rPr>
            </w:pPr>
            <w:r w:rsidRPr="00BD24BE">
              <w:rPr>
                <w:szCs w:val="20"/>
              </w:rPr>
              <w:t>95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0E3070D9" w14:textId="77777777" w:rsidR="00BD24BE" w:rsidRPr="00BD24BE" w:rsidRDefault="00BD24BE" w:rsidP="00BD24BE">
            <w:pPr>
              <w:pStyle w:val="aff6"/>
              <w:ind w:firstLine="0"/>
              <w:rPr>
                <w:szCs w:val="20"/>
              </w:rPr>
            </w:pPr>
            <w:r w:rsidRPr="00BD24BE">
              <w:rPr>
                <w:szCs w:val="20"/>
              </w:rPr>
              <w:t>70</w:t>
            </w:r>
          </w:p>
        </w:tc>
      </w:tr>
    </w:tbl>
    <w:p w14:paraId="271DD56B" w14:textId="77777777" w:rsidR="00B63FA5" w:rsidRDefault="00B63FA5" w:rsidP="00BD24BE">
      <w:pPr>
        <w:ind w:firstLine="0"/>
      </w:pPr>
    </w:p>
    <w:p w14:paraId="3E91243E" w14:textId="77777777" w:rsidR="00412FD2" w:rsidRPr="00526A7C" w:rsidRDefault="00412FD2" w:rsidP="008E6AE2">
      <w:pPr>
        <w:ind w:firstLine="709"/>
      </w:pPr>
      <w:r w:rsidRPr="00526A7C">
        <w:t xml:space="preserve">Регулирование отпуска теплоэнергии – центральное качественное, заключающееся в изменении температуры воды в подающем трубопроводе в зависимости от метрологических параметров, прежде всего от температуры наружного воздуха. Расчётный расход циркулирующей в системе воды при этом методе поддерживается постоянным. </w:t>
      </w:r>
    </w:p>
    <w:p w14:paraId="6128251B" w14:textId="77777777" w:rsidR="007B5FDE" w:rsidRPr="00526A7C" w:rsidRDefault="00412FD2" w:rsidP="008E6AE2">
      <w:pPr>
        <w:ind w:firstLine="709"/>
      </w:pPr>
      <w:r w:rsidRPr="00526A7C">
        <w:t>Выбор графика отпуска тепла обусловлен технологическими особенностями оборудования источников, тепловых сетей и потребителей.</w:t>
      </w:r>
    </w:p>
    <w:p w14:paraId="5C245AB1" w14:textId="77777777" w:rsidR="002F4942" w:rsidRPr="00526A7C" w:rsidRDefault="002F4942" w:rsidP="008E6AE2">
      <w:pPr>
        <w:pStyle w:val="3"/>
        <w:ind w:firstLine="709"/>
        <w:rPr>
          <w:i/>
        </w:rPr>
      </w:pPr>
      <w:bookmarkStart w:id="40" w:name="_Toc8041156"/>
      <w:bookmarkStart w:id="41" w:name="_Toc191880773"/>
      <w:bookmarkStart w:id="42" w:name="sub_1288"/>
      <w:bookmarkEnd w:id="39"/>
      <w:r w:rsidRPr="00526A7C">
        <w:rPr>
          <w:i/>
        </w:rPr>
        <w:t>з) среднегодовая загрузка оборудования</w:t>
      </w:r>
      <w:bookmarkEnd w:id="40"/>
      <w:bookmarkEnd w:id="41"/>
    </w:p>
    <w:p w14:paraId="79B828FD" w14:textId="77777777" w:rsidR="008911FC" w:rsidRPr="00526A7C" w:rsidRDefault="008911FC" w:rsidP="008E6AE2">
      <w:pPr>
        <w:ind w:firstLine="709"/>
      </w:pPr>
      <w:r w:rsidRPr="00526A7C">
        <w:t xml:space="preserve">Годовая загрузка котельных не является равномерной. Как правило, летние нагрузки ниже зимних, вследствие более низкой температуры теплоносителя (в соответствии с </w:t>
      </w:r>
      <w:r w:rsidRPr="00526A7C">
        <w:lastRenderedPageBreak/>
        <w:t xml:space="preserve">температурным графиком), а также благодаря меньшим теплопотерям теплопроводов. Пиковые нагрузки приходятся фактически на самый холодный месяц года – январь. </w:t>
      </w:r>
    </w:p>
    <w:p w14:paraId="2909794F" w14:textId="77777777" w:rsidR="002F4826" w:rsidRDefault="008911FC" w:rsidP="008E6AE2">
      <w:pPr>
        <w:ind w:firstLine="709"/>
      </w:pPr>
      <w:r w:rsidRPr="00526A7C">
        <w:t>Данные по среднегодовой загрузке оборудования котельных представлены в таблице 1.2.</w:t>
      </w:r>
      <w:r w:rsidR="00816931" w:rsidRPr="00526A7C">
        <w:t>1.</w:t>
      </w:r>
      <w:r w:rsidR="00B63FA5">
        <w:t>7</w:t>
      </w:r>
      <w:r w:rsidRPr="00526A7C">
        <w:t>.</w:t>
      </w:r>
    </w:p>
    <w:p w14:paraId="6B7F87DD" w14:textId="4860C952" w:rsidR="008911FC" w:rsidRPr="00526A7C" w:rsidRDefault="008911FC" w:rsidP="008E6AE2">
      <w:pPr>
        <w:ind w:firstLine="709"/>
      </w:pPr>
      <w:r w:rsidRPr="00526A7C">
        <w:t>Таблица 1.2.</w:t>
      </w:r>
      <w:r w:rsidR="00980708" w:rsidRPr="00526A7C">
        <w:t>1.</w:t>
      </w:r>
      <w:r w:rsidR="00B63FA5">
        <w:t>7</w:t>
      </w:r>
      <w:r w:rsidR="002F4826">
        <w:t xml:space="preserve"> - </w:t>
      </w:r>
      <w:r w:rsidRPr="00526A7C">
        <w:t>Среднегодовая загрузка оборудования котельных за 20</w:t>
      </w:r>
      <w:r w:rsidR="002F4826">
        <w:t>2</w:t>
      </w:r>
      <w:r w:rsidR="007B5721" w:rsidRPr="007B5721">
        <w:t>4</w:t>
      </w:r>
      <w:r w:rsidRPr="00526A7C">
        <w:t xml:space="preserve"> год актуализации схемы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693"/>
        <w:gridCol w:w="1843"/>
        <w:gridCol w:w="2410"/>
        <w:gridCol w:w="1984"/>
      </w:tblGrid>
      <w:tr w:rsidR="00980708" w:rsidRPr="00B63FA5" w14:paraId="364EAF4B" w14:textId="77777777" w:rsidTr="00980708">
        <w:trPr>
          <w:tblHeader/>
        </w:trPr>
        <w:tc>
          <w:tcPr>
            <w:tcW w:w="720" w:type="dxa"/>
            <w:vMerge w:val="restart"/>
            <w:tcBorders>
              <w:top w:val="single" w:sz="4" w:space="0" w:color="auto"/>
              <w:bottom w:val="single" w:sz="4" w:space="0" w:color="auto"/>
              <w:right w:val="single" w:sz="4" w:space="0" w:color="auto"/>
            </w:tcBorders>
            <w:tcMar>
              <w:left w:w="11" w:type="dxa"/>
              <w:right w:w="11" w:type="dxa"/>
            </w:tcMar>
            <w:vAlign w:val="center"/>
          </w:tcPr>
          <w:p w14:paraId="168C2405" w14:textId="77777777" w:rsidR="00980708" w:rsidRPr="00B63FA5" w:rsidRDefault="00980708" w:rsidP="00B63FA5">
            <w:pPr>
              <w:keepNext/>
              <w:ind w:firstLine="0"/>
              <w:jc w:val="center"/>
              <w:rPr>
                <w:b/>
                <w:sz w:val="20"/>
                <w:szCs w:val="20"/>
              </w:rPr>
            </w:pPr>
            <w:r w:rsidRPr="00B63FA5">
              <w:rPr>
                <w:b/>
                <w:sz w:val="20"/>
                <w:szCs w:val="20"/>
              </w:rPr>
              <w:t>N кот.</w:t>
            </w:r>
          </w:p>
        </w:tc>
        <w:tc>
          <w:tcPr>
            <w:tcW w:w="269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4E9BAD" w14:textId="77777777" w:rsidR="00980708" w:rsidRPr="00B63FA5" w:rsidRDefault="00980708" w:rsidP="00B63FA5">
            <w:pPr>
              <w:keepNext/>
              <w:ind w:firstLine="0"/>
              <w:jc w:val="center"/>
              <w:rPr>
                <w:b/>
                <w:sz w:val="20"/>
                <w:szCs w:val="20"/>
              </w:rPr>
            </w:pPr>
            <w:r w:rsidRPr="00B63FA5">
              <w:rPr>
                <w:b/>
                <w:sz w:val="20"/>
                <w:szCs w:val="20"/>
              </w:rPr>
              <w:t xml:space="preserve">Наименование </w:t>
            </w:r>
            <w:r w:rsidRPr="00B63FA5">
              <w:rPr>
                <w:b/>
                <w:position w:val="-1"/>
                <w:sz w:val="20"/>
                <w:szCs w:val="20"/>
              </w:rPr>
              <w:t>источника теплоснабжения</w:t>
            </w:r>
            <w:r w:rsidRPr="00B63FA5">
              <w:rPr>
                <w:b/>
                <w:sz w:val="20"/>
                <w:szCs w:val="20"/>
              </w:rPr>
              <w:t>, адрес</w:t>
            </w:r>
          </w:p>
        </w:tc>
        <w:tc>
          <w:tcPr>
            <w:tcW w:w="184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B6F6BD" w14:textId="77777777" w:rsidR="00980708" w:rsidRPr="00B63FA5" w:rsidRDefault="00980708" w:rsidP="00B63FA5">
            <w:pPr>
              <w:keepNext/>
              <w:ind w:firstLine="0"/>
              <w:jc w:val="center"/>
              <w:rPr>
                <w:b/>
                <w:sz w:val="20"/>
                <w:szCs w:val="20"/>
              </w:rPr>
            </w:pPr>
            <w:r w:rsidRPr="00B63FA5">
              <w:rPr>
                <w:b/>
                <w:sz w:val="20"/>
                <w:szCs w:val="20"/>
              </w:rPr>
              <w:t>Установленная тепловая мощность, Гкал/ч</w:t>
            </w:r>
          </w:p>
        </w:tc>
        <w:tc>
          <w:tcPr>
            <w:tcW w:w="4394" w:type="dxa"/>
            <w:gridSpan w:val="2"/>
            <w:tcBorders>
              <w:top w:val="single" w:sz="4" w:space="0" w:color="auto"/>
              <w:left w:val="single" w:sz="4" w:space="0" w:color="auto"/>
              <w:bottom w:val="single" w:sz="4" w:space="0" w:color="auto"/>
            </w:tcBorders>
            <w:tcMar>
              <w:left w:w="11" w:type="dxa"/>
              <w:right w:w="11" w:type="dxa"/>
            </w:tcMar>
            <w:vAlign w:val="center"/>
          </w:tcPr>
          <w:p w14:paraId="4124A805" w14:textId="4B550A4A" w:rsidR="00980708" w:rsidRPr="00B63FA5" w:rsidRDefault="002F4826" w:rsidP="00B63FA5">
            <w:pPr>
              <w:keepNext/>
              <w:ind w:firstLine="0"/>
              <w:jc w:val="center"/>
              <w:rPr>
                <w:b/>
                <w:sz w:val="20"/>
                <w:szCs w:val="20"/>
              </w:rPr>
            </w:pPr>
            <w:r w:rsidRPr="00B63FA5">
              <w:rPr>
                <w:b/>
                <w:sz w:val="20"/>
                <w:szCs w:val="20"/>
              </w:rPr>
              <w:t>202</w:t>
            </w:r>
            <w:r w:rsidR="007B5721">
              <w:rPr>
                <w:b/>
                <w:sz w:val="20"/>
                <w:szCs w:val="20"/>
                <w:lang w:val="en-US"/>
              </w:rPr>
              <w:t>4</w:t>
            </w:r>
            <w:r w:rsidR="00980708" w:rsidRPr="00B63FA5">
              <w:rPr>
                <w:b/>
                <w:sz w:val="20"/>
                <w:szCs w:val="20"/>
              </w:rPr>
              <w:t xml:space="preserve"> год</w:t>
            </w:r>
          </w:p>
        </w:tc>
      </w:tr>
      <w:tr w:rsidR="00980708" w:rsidRPr="00B63FA5" w14:paraId="39E1EDC4" w14:textId="77777777" w:rsidTr="00980708">
        <w:tc>
          <w:tcPr>
            <w:tcW w:w="720" w:type="dxa"/>
            <w:vMerge/>
            <w:tcBorders>
              <w:top w:val="nil"/>
              <w:bottom w:val="single" w:sz="4" w:space="0" w:color="auto"/>
              <w:right w:val="single" w:sz="4" w:space="0" w:color="auto"/>
            </w:tcBorders>
            <w:tcMar>
              <w:left w:w="11" w:type="dxa"/>
              <w:right w:w="11" w:type="dxa"/>
            </w:tcMar>
            <w:vAlign w:val="center"/>
          </w:tcPr>
          <w:p w14:paraId="03A7A42B" w14:textId="77777777" w:rsidR="00980708" w:rsidRPr="00B63FA5" w:rsidRDefault="00980708" w:rsidP="00B63FA5">
            <w:pPr>
              <w:ind w:firstLine="0"/>
              <w:jc w:val="center"/>
              <w:rPr>
                <w:sz w:val="20"/>
                <w:szCs w:val="20"/>
              </w:rPr>
            </w:pPr>
          </w:p>
        </w:tc>
        <w:tc>
          <w:tcPr>
            <w:tcW w:w="2693" w:type="dxa"/>
            <w:vMerge/>
            <w:tcBorders>
              <w:top w:val="nil"/>
              <w:left w:val="single" w:sz="4" w:space="0" w:color="auto"/>
              <w:bottom w:val="single" w:sz="4" w:space="0" w:color="auto"/>
              <w:right w:val="single" w:sz="4" w:space="0" w:color="auto"/>
            </w:tcBorders>
            <w:tcMar>
              <w:left w:w="11" w:type="dxa"/>
              <w:right w:w="11" w:type="dxa"/>
            </w:tcMar>
            <w:vAlign w:val="center"/>
          </w:tcPr>
          <w:p w14:paraId="5151C9E1" w14:textId="77777777" w:rsidR="00980708" w:rsidRPr="00B63FA5" w:rsidRDefault="00980708" w:rsidP="00B63FA5">
            <w:pPr>
              <w:ind w:firstLine="0"/>
              <w:jc w:val="center"/>
              <w:rPr>
                <w:sz w:val="20"/>
                <w:szCs w:val="20"/>
              </w:rPr>
            </w:pPr>
          </w:p>
        </w:tc>
        <w:tc>
          <w:tcPr>
            <w:tcW w:w="1843" w:type="dxa"/>
            <w:vMerge/>
            <w:tcBorders>
              <w:top w:val="nil"/>
              <w:left w:val="single" w:sz="4" w:space="0" w:color="auto"/>
              <w:bottom w:val="single" w:sz="4" w:space="0" w:color="auto"/>
              <w:right w:val="single" w:sz="4" w:space="0" w:color="auto"/>
            </w:tcBorders>
            <w:tcMar>
              <w:left w:w="11" w:type="dxa"/>
              <w:right w:w="11" w:type="dxa"/>
            </w:tcMar>
            <w:vAlign w:val="center"/>
          </w:tcPr>
          <w:p w14:paraId="49BAA8C9" w14:textId="77777777" w:rsidR="00980708" w:rsidRPr="00B63FA5" w:rsidRDefault="00980708" w:rsidP="00B63FA5">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E9FE04" w14:textId="77777777" w:rsidR="00980708" w:rsidRPr="00B63FA5" w:rsidRDefault="00980708" w:rsidP="00B63FA5">
            <w:pPr>
              <w:ind w:firstLine="0"/>
              <w:jc w:val="center"/>
              <w:rPr>
                <w:b/>
                <w:sz w:val="20"/>
                <w:szCs w:val="20"/>
              </w:rPr>
            </w:pPr>
            <w:r w:rsidRPr="00B63FA5">
              <w:rPr>
                <w:b/>
                <w:sz w:val="20"/>
                <w:szCs w:val="20"/>
              </w:rPr>
              <w:t>Выработка тепла, Гкал</w:t>
            </w:r>
          </w:p>
        </w:tc>
        <w:tc>
          <w:tcPr>
            <w:tcW w:w="1984" w:type="dxa"/>
            <w:tcBorders>
              <w:top w:val="single" w:sz="4" w:space="0" w:color="auto"/>
              <w:left w:val="single" w:sz="4" w:space="0" w:color="auto"/>
              <w:bottom w:val="single" w:sz="4" w:space="0" w:color="auto"/>
            </w:tcBorders>
            <w:tcMar>
              <w:left w:w="11" w:type="dxa"/>
              <w:right w:w="11" w:type="dxa"/>
            </w:tcMar>
            <w:vAlign w:val="center"/>
          </w:tcPr>
          <w:p w14:paraId="63C28E82" w14:textId="77777777" w:rsidR="00980708" w:rsidRPr="00B63FA5" w:rsidRDefault="00980708" w:rsidP="00B63FA5">
            <w:pPr>
              <w:ind w:firstLine="0"/>
              <w:jc w:val="center"/>
              <w:rPr>
                <w:b/>
                <w:sz w:val="20"/>
                <w:szCs w:val="20"/>
              </w:rPr>
            </w:pPr>
            <w:r w:rsidRPr="00B63FA5">
              <w:rPr>
                <w:b/>
                <w:sz w:val="20"/>
                <w:szCs w:val="20"/>
              </w:rPr>
              <w:t>Число часов использования УТМ (установленная тепловая мощность), час</w:t>
            </w:r>
          </w:p>
        </w:tc>
      </w:tr>
      <w:tr w:rsidR="007B5721" w:rsidRPr="00B63FA5" w14:paraId="5CA3B256" w14:textId="77777777" w:rsidTr="00980708">
        <w:tc>
          <w:tcPr>
            <w:tcW w:w="720" w:type="dxa"/>
            <w:tcBorders>
              <w:top w:val="single" w:sz="4" w:space="0" w:color="auto"/>
              <w:bottom w:val="single" w:sz="4" w:space="0" w:color="auto"/>
              <w:right w:val="single" w:sz="4" w:space="0" w:color="auto"/>
            </w:tcBorders>
            <w:tcMar>
              <w:left w:w="11" w:type="dxa"/>
              <w:right w:w="11" w:type="dxa"/>
            </w:tcMar>
            <w:vAlign w:val="center"/>
          </w:tcPr>
          <w:p w14:paraId="2B6B3832" w14:textId="77777777" w:rsidR="007B5721" w:rsidRPr="00B63FA5" w:rsidRDefault="007B5721" w:rsidP="007B5721">
            <w:pPr>
              <w:ind w:firstLine="0"/>
              <w:jc w:val="center"/>
              <w:rPr>
                <w:sz w:val="20"/>
                <w:szCs w:val="20"/>
              </w:rPr>
            </w:pPr>
            <w:r w:rsidRPr="00B63FA5">
              <w:rPr>
                <w:sz w:val="20"/>
                <w:szCs w:val="20"/>
              </w:rPr>
              <w:t>1</w:t>
            </w: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578E49" w14:textId="16693077" w:rsidR="007B5721" w:rsidRPr="00B63FA5" w:rsidRDefault="007B5721" w:rsidP="007B5721">
            <w:pPr>
              <w:ind w:firstLine="0"/>
              <w:jc w:val="center"/>
              <w:rPr>
                <w:sz w:val="20"/>
                <w:szCs w:val="20"/>
              </w:rPr>
            </w:pPr>
            <w:r w:rsidRPr="00B63FA5">
              <w:rPr>
                <w:sz w:val="20"/>
                <w:szCs w:val="20"/>
              </w:rPr>
              <w:t>Котельная на биотопливе, Ленинградская обл., Подпорожский район пгт.</w:t>
            </w:r>
            <w:r w:rsidR="004D097D">
              <w:rPr>
                <w:sz w:val="20"/>
                <w:szCs w:val="20"/>
              </w:rPr>
              <w:t xml:space="preserve"> </w:t>
            </w:r>
            <w:r w:rsidRPr="00B63FA5">
              <w:rPr>
                <w:sz w:val="20"/>
                <w:szCs w:val="20"/>
              </w:rPr>
              <w:t>Вознесенье, ул.Горная</w:t>
            </w:r>
            <w:r w:rsidR="004D097D">
              <w:rPr>
                <w:sz w:val="20"/>
                <w:szCs w:val="20"/>
              </w:rPr>
              <w:t>,</w:t>
            </w:r>
            <w:r w:rsidRPr="00B63FA5">
              <w:rPr>
                <w:sz w:val="20"/>
                <w:szCs w:val="20"/>
              </w:rPr>
              <w:t xml:space="preserve"> д.30А</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FA623B" w14:textId="77777777" w:rsidR="007B5721" w:rsidRPr="00B63FA5" w:rsidRDefault="007B5721" w:rsidP="007B5721">
            <w:pPr>
              <w:ind w:firstLine="0"/>
              <w:jc w:val="center"/>
              <w:rPr>
                <w:sz w:val="20"/>
                <w:szCs w:val="20"/>
              </w:rPr>
            </w:pPr>
            <w:r w:rsidRPr="00B63FA5">
              <w:rPr>
                <w:sz w:val="20"/>
                <w:szCs w:val="20"/>
              </w:rPr>
              <w:t>11,18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9757DD" w14:textId="7A173821" w:rsidR="007B5721" w:rsidRPr="00B63FA5" w:rsidRDefault="007B5721" w:rsidP="007B5721">
            <w:pPr>
              <w:ind w:firstLine="0"/>
              <w:jc w:val="center"/>
              <w:rPr>
                <w:sz w:val="20"/>
                <w:szCs w:val="20"/>
              </w:rPr>
            </w:pPr>
            <w:r>
              <w:rPr>
                <w:sz w:val="20"/>
                <w:szCs w:val="20"/>
              </w:rPr>
              <w:t>12615,55</w:t>
            </w:r>
          </w:p>
        </w:tc>
        <w:tc>
          <w:tcPr>
            <w:tcW w:w="1984" w:type="dxa"/>
            <w:tcBorders>
              <w:top w:val="single" w:sz="4" w:space="0" w:color="auto"/>
              <w:left w:val="single" w:sz="4" w:space="0" w:color="auto"/>
              <w:bottom w:val="single" w:sz="4" w:space="0" w:color="auto"/>
            </w:tcBorders>
            <w:tcMar>
              <w:left w:w="11" w:type="dxa"/>
              <w:right w:w="11" w:type="dxa"/>
            </w:tcMar>
            <w:vAlign w:val="center"/>
          </w:tcPr>
          <w:p w14:paraId="21127874" w14:textId="61CD7A58" w:rsidR="007B5721" w:rsidRPr="00B63FA5" w:rsidRDefault="007B5721" w:rsidP="007B5721">
            <w:pPr>
              <w:ind w:firstLine="0"/>
              <w:jc w:val="center"/>
              <w:rPr>
                <w:sz w:val="20"/>
                <w:szCs w:val="20"/>
              </w:rPr>
            </w:pPr>
            <w:r>
              <w:rPr>
                <w:sz w:val="20"/>
                <w:szCs w:val="20"/>
              </w:rPr>
              <w:t>5784</w:t>
            </w:r>
          </w:p>
        </w:tc>
      </w:tr>
      <w:tr w:rsidR="007B5721" w:rsidRPr="00B63FA5" w14:paraId="1A10A669" w14:textId="77777777" w:rsidTr="00980708">
        <w:tc>
          <w:tcPr>
            <w:tcW w:w="720" w:type="dxa"/>
            <w:tcBorders>
              <w:top w:val="single" w:sz="4" w:space="0" w:color="auto"/>
              <w:bottom w:val="single" w:sz="4" w:space="0" w:color="auto"/>
              <w:right w:val="single" w:sz="4" w:space="0" w:color="auto"/>
            </w:tcBorders>
            <w:tcMar>
              <w:left w:w="11" w:type="dxa"/>
              <w:right w:w="11" w:type="dxa"/>
            </w:tcMar>
            <w:vAlign w:val="center"/>
          </w:tcPr>
          <w:p w14:paraId="0EFD6FED" w14:textId="77777777" w:rsidR="007B5721" w:rsidRPr="00B63FA5" w:rsidRDefault="007B5721" w:rsidP="007B5721">
            <w:pPr>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BB930B" w14:textId="77777777" w:rsidR="007B5721" w:rsidRPr="00BD24BE" w:rsidRDefault="007B5721" w:rsidP="007B5721">
            <w:pPr>
              <w:ind w:firstLine="0"/>
              <w:jc w:val="center"/>
              <w:rPr>
                <w:b/>
                <w:sz w:val="20"/>
                <w:szCs w:val="20"/>
              </w:rPr>
            </w:pPr>
            <w:r w:rsidRPr="00BD24BE">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04CC76" w14:textId="77777777" w:rsidR="007B5721" w:rsidRPr="00BD24BE" w:rsidRDefault="007B5721" w:rsidP="007B5721">
            <w:pPr>
              <w:ind w:firstLine="0"/>
              <w:jc w:val="center"/>
              <w:rPr>
                <w:b/>
                <w:sz w:val="20"/>
                <w:szCs w:val="20"/>
              </w:rPr>
            </w:pPr>
            <w:r w:rsidRPr="00BD24BE">
              <w:rPr>
                <w:b/>
                <w:sz w:val="20"/>
                <w:szCs w:val="20"/>
              </w:rPr>
              <w:t>11,18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249EF1" w14:textId="2D75B445" w:rsidR="007B5721" w:rsidRPr="007B5721" w:rsidRDefault="007B5721" w:rsidP="007B5721">
            <w:pPr>
              <w:ind w:firstLine="0"/>
              <w:jc w:val="center"/>
              <w:rPr>
                <w:b/>
                <w:bCs/>
                <w:sz w:val="20"/>
                <w:szCs w:val="20"/>
              </w:rPr>
            </w:pPr>
            <w:r w:rsidRPr="007B5721">
              <w:rPr>
                <w:b/>
                <w:bCs/>
                <w:sz w:val="20"/>
                <w:szCs w:val="20"/>
              </w:rPr>
              <w:t>12615,55</w:t>
            </w:r>
          </w:p>
        </w:tc>
        <w:tc>
          <w:tcPr>
            <w:tcW w:w="1984" w:type="dxa"/>
            <w:tcBorders>
              <w:top w:val="single" w:sz="4" w:space="0" w:color="auto"/>
              <w:left w:val="single" w:sz="4" w:space="0" w:color="auto"/>
              <w:bottom w:val="single" w:sz="4" w:space="0" w:color="auto"/>
            </w:tcBorders>
            <w:tcMar>
              <w:left w:w="11" w:type="dxa"/>
              <w:right w:w="11" w:type="dxa"/>
            </w:tcMar>
            <w:vAlign w:val="center"/>
          </w:tcPr>
          <w:p w14:paraId="44F22F62" w14:textId="457ACBEE" w:rsidR="007B5721" w:rsidRPr="007B5721" w:rsidRDefault="007B5721" w:rsidP="007B5721">
            <w:pPr>
              <w:ind w:firstLine="0"/>
              <w:jc w:val="center"/>
              <w:rPr>
                <w:b/>
                <w:bCs/>
                <w:sz w:val="20"/>
                <w:szCs w:val="20"/>
              </w:rPr>
            </w:pPr>
            <w:r w:rsidRPr="007B5721">
              <w:rPr>
                <w:b/>
                <w:bCs/>
                <w:sz w:val="20"/>
                <w:szCs w:val="20"/>
              </w:rPr>
              <w:t>5784</w:t>
            </w:r>
          </w:p>
        </w:tc>
      </w:tr>
    </w:tbl>
    <w:p w14:paraId="0BCCBB87" w14:textId="77777777" w:rsidR="002F4942" w:rsidRDefault="002F4942" w:rsidP="008E6AE2">
      <w:pPr>
        <w:pStyle w:val="3"/>
        <w:ind w:firstLine="709"/>
        <w:rPr>
          <w:i/>
        </w:rPr>
      </w:pPr>
      <w:bookmarkStart w:id="43" w:name="_Toc8041157"/>
      <w:bookmarkStart w:id="44" w:name="_Toc191880774"/>
      <w:bookmarkStart w:id="45" w:name="sub_1289"/>
      <w:bookmarkEnd w:id="42"/>
      <w:r w:rsidRPr="00526A7C">
        <w:rPr>
          <w:i/>
        </w:rPr>
        <w:t>и) способы учета тепла, отпущенного в тепловые сети</w:t>
      </w:r>
      <w:bookmarkEnd w:id="43"/>
      <w:bookmarkEnd w:id="44"/>
    </w:p>
    <w:p w14:paraId="4842D20E" w14:textId="77777777" w:rsidR="002F4826" w:rsidRDefault="002F4826" w:rsidP="008E6AE2">
      <w:pPr>
        <w:ind w:firstLine="709"/>
      </w:pPr>
      <w:r>
        <w:t xml:space="preserve">Приборы учета тепла, отпущенного в тепловые сети представлены в таблице </w:t>
      </w:r>
      <w:r w:rsidR="00B63FA5">
        <w:t>1.2.1.8</w:t>
      </w:r>
      <w:r>
        <w:t>.</w:t>
      </w:r>
    </w:p>
    <w:p w14:paraId="46813CC6" w14:textId="77777777" w:rsidR="00926D19" w:rsidRDefault="00B63FA5" w:rsidP="008E6AE2">
      <w:pPr>
        <w:ind w:firstLine="709"/>
      </w:pPr>
      <w:r>
        <w:t>Таблица 1.2.1.8</w:t>
      </w:r>
      <w:r w:rsidR="00926D19">
        <w:t xml:space="preserve"> - Приборы учета тепла, отпущенного в тепловые сети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118"/>
      </w:tblGrid>
      <w:tr w:rsidR="00926D19" w14:paraId="6E38B872" w14:textId="77777777" w:rsidTr="00926D19">
        <w:trPr>
          <w:tblHeader/>
          <w:jc w:val="center"/>
        </w:trPr>
        <w:tc>
          <w:tcPr>
            <w:tcW w:w="3119" w:type="dxa"/>
            <w:vAlign w:val="center"/>
          </w:tcPr>
          <w:p w14:paraId="67056207" w14:textId="77777777" w:rsidR="00926D19" w:rsidRDefault="00926D19" w:rsidP="00926D19">
            <w:pPr>
              <w:keepNext/>
              <w:ind w:firstLine="0"/>
              <w:jc w:val="center"/>
              <w:rPr>
                <w:b/>
                <w:sz w:val="20"/>
                <w:szCs w:val="20"/>
              </w:rPr>
            </w:pPr>
            <w:r>
              <w:rPr>
                <w:b/>
                <w:sz w:val="20"/>
                <w:szCs w:val="20"/>
              </w:rPr>
              <w:t xml:space="preserve">Наименование </w:t>
            </w:r>
            <w:r>
              <w:rPr>
                <w:b/>
                <w:position w:val="-1"/>
                <w:sz w:val="20"/>
                <w:szCs w:val="20"/>
              </w:rPr>
              <w:t>источника теплоснабжения</w:t>
            </w:r>
          </w:p>
        </w:tc>
        <w:tc>
          <w:tcPr>
            <w:tcW w:w="3402" w:type="dxa"/>
            <w:vAlign w:val="center"/>
          </w:tcPr>
          <w:p w14:paraId="548E882C" w14:textId="77777777" w:rsidR="00926D19" w:rsidRDefault="00926D19" w:rsidP="00926D19">
            <w:pPr>
              <w:keepNext/>
              <w:ind w:firstLine="0"/>
              <w:jc w:val="center"/>
              <w:rPr>
                <w:b/>
                <w:sz w:val="20"/>
                <w:szCs w:val="20"/>
              </w:rPr>
            </w:pPr>
            <w:r>
              <w:rPr>
                <w:b/>
                <w:sz w:val="20"/>
                <w:szCs w:val="20"/>
              </w:rPr>
              <w:t>Марка прибора учета тепла</w:t>
            </w:r>
          </w:p>
        </w:tc>
        <w:tc>
          <w:tcPr>
            <w:tcW w:w="3118" w:type="dxa"/>
            <w:vAlign w:val="center"/>
          </w:tcPr>
          <w:p w14:paraId="7B0AF3D2" w14:textId="77777777" w:rsidR="00926D19" w:rsidRDefault="00926D19" w:rsidP="00926D19">
            <w:pPr>
              <w:keepNext/>
              <w:ind w:firstLine="0"/>
              <w:jc w:val="center"/>
              <w:rPr>
                <w:b/>
                <w:sz w:val="20"/>
                <w:szCs w:val="20"/>
              </w:rPr>
            </w:pPr>
            <w:r>
              <w:rPr>
                <w:b/>
                <w:sz w:val="20"/>
                <w:szCs w:val="20"/>
              </w:rPr>
              <w:t>Год ввода в эксплуатацию</w:t>
            </w:r>
          </w:p>
        </w:tc>
      </w:tr>
      <w:tr w:rsidR="00926D19" w14:paraId="72F7FBF8" w14:textId="77777777" w:rsidTr="00926D19">
        <w:trPr>
          <w:jc w:val="center"/>
        </w:trPr>
        <w:tc>
          <w:tcPr>
            <w:tcW w:w="3119" w:type="dxa"/>
            <w:vAlign w:val="center"/>
          </w:tcPr>
          <w:p w14:paraId="1108E2AE" w14:textId="77777777" w:rsidR="00926D19" w:rsidRDefault="00B63FA5" w:rsidP="00926D19">
            <w:pPr>
              <w:ind w:firstLine="0"/>
              <w:jc w:val="center"/>
              <w:rPr>
                <w:sz w:val="20"/>
                <w:szCs w:val="20"/>
              </w:rPr>
            </w:pPr>
            <w:r>
              <w:rPr>
                <w:sz w:val="20"/>
                <w:szCs w:val="20"/>
              </w:rPr>
              <w:t>Котельная на биотопливе №б/н</w:t>
            </w:r>
          </w:p>
        </w:tc>
        <w:tc>
          <w:tcPr>
            <w:tcW w:w="3402" w:type="dxa"/>
            <w:vAlign w:val="center"/>
          </w:tcPr>
          <w:p w14:paraId="1CECEB07" w14:textId="77777777" w:rsidR="00926D19" w:rsidRDefault="00B63FA5" w:rsidP="00926D19">
            <w:pPr>
              <w:ind w:firstLine="0"/>
              <w:jc w:val="center"/>
              <w:rPr>
                <w:sz w:val="20"/>
                <w:szCs w:val="20"/>
              </w:rPr>
            </w:pPr>
            <w:r>
              <w:rPr>
                <w:sz w:val="20"/>
                <w:szCs w:val="20"/>
              </w:rPr>
              <w:t>Логика СПТ944</w:t>
            </w:r>
          </w:p>
        </w:tc>
        <w:tc>
          <w:tcPr>
            <w:tcW w:w="3118" w:type="dxa"/>
            <w:vAlign w:val="center"/>
          </w:tcPr>
          <w:p w14:paraId="48013FC3" w14:textId="77777777" w:rsidR="00926D19" w:rsidRDefault="00B63FA5" w:rsidP="00926D19">
            <w:pPr>
              <w:ind w:firstLine="0"/>
              <w:jc w:val="center"/>
              <w:rPr>
                <w:sz w:val="20"/>
                <w:szCs w:val="20"/>
              </w:rPr>
            </w:pPr>
            <w:r>
              <w:rPr>
                <w:sz w:val="20"/>
                <w:szCs w:val="20"/>
              </w:rPr>
              <w:t>2023г.</w:t>
            </w:r>
          </w:p>
        </w:tc>
      </w:tr>
    </w:tbl>
    <w:p w14:paraId="2E8A5B05" w14:textId="77777777" w:rsidR="002F4942" w:rsidRPr="00526A7C" w:rsidRDefault="002F4942" w:rsidP="008E6AE2">
      <w:pPr>
        <w:pStyle w:val="3"/>
        <w:ind w:firstLine="709"/>
        <w:rPr>
          <w:i/>
        </w:rPr>
      </w:pPr>
      <w:bookmarkStart w:id="46" w:name="_Toc8041158"/>
      <w:bookmarkStart w:id="47" w:name="_Toc191880775"/>
      <w:bookmarkStart w:id="48" w:name="sub_12810"/>
      <w:bookmarkEnd w:id="45"/>
      <w:r w:rsidRPr="00526A7C">
        <w:rPr>
          <w:i/>
        </w:rPr>
        <w:t>к) статистика отказов и восстановлений оборудования источников тепловой энергии</w:t>
      </w:r>
      <w:bookmarkEnd w:id="46"/>
      <w:bookmarkEnd w:id="47"/>
    </w:p>
    <w:p w14:paraId="0CD2A776" w14:textId="77777777" w:rsidR="00840837" w:rsidRPr="00526A7C" w:rsidRDefault="00840837" w:rsidP="008E6AE2">
      <w:pPr>
        <w:ind w:firstLine="709"/>
      </w:pPr>
      <w:r w:rsidRPr="00526A7C">
        <w:t>Статистика отказов и восстановлений оборудования источников тепловой энергии</w:t>
      </w:r>
      <w:r w:rsidR="00451F7E" w:rsidRPr="00526A7C">
        <w:t xml:space="preserve"> за последние пять ле</w:t>
      </w:r>
      <w:r w:rsidR="00DB6D30">
        <w:t>т</w:t>
      </w:r>
      <w:r w:rsidR="00B63FA5">
        <w:t xml:space="preserve"> представлена в таблице 1.2.1.9</w:t>
      </w:r>
      <w:r w:rsidR="00451F7E" w:rsidRPr="00526A7C">
        <w:t>.</w:t>
      </w:r>
    </w:p>
    <w:p w14:paraId="086F08C7" w14:textId="77777777" w:rsidR="008C6BF6" w:rsidRDefault="008C6BF6" w:rsidP="008E6AE2">
      <w:pPr>
        <w:ind w:firstLine="709"/>
      </w:pPr>
      <w:r w:rsidRPr="00526A7C">
        <w:t>Таблица 1.</w:t>
      </w:r>
      <w:r w:rsidR="00ED38C7" w:rsidRPr="00526A7C">
        <w:t>2.1.</w:t>
      </w:r>
      <w:r w:rsidR="008353BB">
        <w:t>9</w:t>
      </w:r>
      <w:r w:rsidR="00926D19">
        <w:t xml:space="preserve"> - </w:t>
      </w:r>
      <w:r w:rsidRPr="00526A7C">
        <w:t>Статистика отказов и восстановлений оборудования источников тепловой энергии за последние пять лет</w:t>
      </w:r>
    </w:p>
    <w:tbl>
      <w:tblPr>
        <w:tblW w:w="96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1985"/>
        <w:gridCol w:w="1546"/>
        <w:gridCol w:w="14"/>
        <w:gridCol w:w="1417"/>
        <w:gridCol w:w="1418"/>
        <w:gridCol w:w="1417"/>
        <w:gridCol w:w="1275"/>
      </w:tblGrid>
      <w:tr w:rsidR="00926D19" w14:paraId="6C99A72C" w14:textId="77777777" w:rsidTr="00926D19">
        <w:trPr>
          <w:tblHeader/>
          <w:jc w:val="center"/>
        </w:trPr>
        <w:tc>
          <w:tcPr>
            <w:tcW w:w="595" w:type="dxa"/>
            <w:tcBorders>
              <w:top w:val="single" w:sz="4" w:space="0" w:color="auto"/>
              <w:bottom w:val="single" w:sz="4" w:space="0" w:color="auto"/>
              <w:right w:val="single" w:sz="4" w:space="0" w:color="auto"/>
            </w:tcBorders>
            <w:tcMar>
              <w:left w:w="28" w:type="dxa"/>
              <w:right w:w="28" w:type="dxa"/>
            </w:tcMar>
            <w:vAlign w:val="center"/>
          </w:tcPr>
          <w:p w14:paraId="26B06288" w14:textId="77777777" w:rsidR="00926D19" w:rsidRDefault="00926D19" w:rsidP="00926D19">
            <w:pPr>
              <w:keepNext/>
              <w:ind w:firstLine="0"/>
              <w:jc w:val="center"/>
              <w:rPr>
                <w:b/>
                <w:sz w:val="20"/>
                <w:szCs w:val="20"/>
              </w:rPr>
            </w:pPr>
            <w:r>
              <w:rPr>
                <w:b/>
                <w:sz w:val="20"/>
                <w:szCs w:val="20"/>
              </w:rPr>
              <w:t>N п/п</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C0C3A3" w14:textId="77777777" w:rsidR="00926D19" w:rsidRDefault="00926D19" w:rsidP="00926D19">
            <w:pPr>
              <w:keepNext/>
              <w:ind w:firstLine="0"/>
              <w:jc w:val="center"/>
              <w:rPr>
                <w:b/>
                <w:sz w:val="20"/>
                <w:szCs w:val="20"/>
              </w:rPr>
            </w:pPr>
            <w:r>
              <w:rPr>
                <w:b/>
                <w:sz w:val="20"/>
                <w:szCs w:val="20"/>
              </w:rPr>
              <w:t>Номер вывода тепловой мощности (источник тепловой энергии)</w:t>
            </w:r>
          </w:p>
        </w:tc>
        <w:tc>
          <w:tcPr>
            <w:tcW w:w="15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E21F4" w14:textId="77777777" w:rsidR="00926D19" w:rsidRDefault="00926D19" w:rsidP="00926D19">
            <w:pPr>
              <w:keepNext/>
              <w:ind w:firstLine="0"/>
              <w:jc w:val="center"/>
              <w:rPr>
                <w:b/>
                <w:sz w:val="20"/>
                <w:szCs w:val="20"/>
              </w:rPr>
            </w:pPr>
            <w:r>
              <w:rPr>
                <w:b/>
                <w:sz w:val="20"/>
                <w:szCs w:val="20"/>
              </w:rPr>
              <w:t>Прекращение теплоснабжения (время)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94A09" w14:textId="77777777" w:rsidR="00926D19" w:rsidRDefault="00926D19" w:rsidP="00926D19">
            <w:pPr>
              <w:keepNext/>
              <w:ind w:firstLine="0"/>
              <w:jc w:val="center"/>
              <w:rPr>
                <w:b/>
                <w:sz w:val="20"/>
                <w:szCs w:val="20"/>
              </w:rPr>
            </w:pPr>
            <w:r>
              <w:rPr>
                <w:b/>
                <w:sz w:val="20"/>
                <w:szCs w:val="20"/>
              </w:rPr>
              <w:t>Восстановление теплоснабжения (время)</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9FE2E" w14:textId="77777777" w:rsidR="00926D19" w:rsidRDefault="00926D19" w:rsidP="00926D19">
            <w:pPr>
              <w:keepNext/>
              <w:ind w:firstLine="0"/>
              <w:jc w:val="center"/>
              <w:rPr>
                <w:b/>
                <w:sz w:val="20"/>
                <w:szCs w:val="20"/>
              </w:rPr>
            </w:pPr>
            <w:r>
              <w:rPr>
                <w:b/>
                <w:sz w:val="20"/>
                <w:szCs w:val="20"/>
              </w:rPr>
              <w:t>Причина прекращения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90C6A" w14:textId="77777777" w:rsidR="00926D19" w:rsidRDefault="00926D19" w:rsidP="00926D19">
            <w:pPr>
              <w:keepNext/>
              <w:ind w:firstLine="0"/>
              <w:jc w:val="center"/>
              <w:rPr>
                <w:b/>
                <w:sz w:val="20"/>
                <w:szCs w:val="20"/>
              </w:rPr>
            </w:pPr>
            <w:r>
              <w:rPr>
                <w:b/>
                <w:sz w:val="20"/>
                <w:szCs w:val="20"/>
              </w:rPr>
              <w:t>Режим теплоснабжения</w:t>
            </w:r>
          </w:p>
        </w:tc>
        <w:tc>
          <w:tcPr>
            <w:tcW w:w="1275" w:type="dxa"/>
            <w:tcBorders>
              <w:top w:val="single" w:sz="4" w:space="0" w:color="auto"/>
              <w:left w:val="single" w:sz="4" w:space="0" w:color="auto"/>
              <w:bottom w:val="single" w:sz="4" w:space="0" w:color="auto"/>
            </w:tcBorders>
            <w:tcMar>
              <w:left w:w="28" w:type="dxa"/>
              <w:right w:w="28" w:type="dxa"/>
            </w:tcMar>
            <w:vAlign w:val="center"/>
          </w:tcPr>
          <w:p w14:paraId="316E3951" w14:textId="77777777" w:rsidR="00926D19" w:rsidRDefault="00926D19" w:rsidP="00926D19">
            <w:pPr>
              <w:keepNext/>
              <w:ind w:firstLine="0"/>
              <w:jc w:val="center"/>
              <w:rPr>
                <w:b/>
                <w:sz w:val="20"/>
                <w:szCs w:val="20"/>
              </w:rPr>
            </w:pPr>
            <w:r>
              <w:rPr>
                <w:b/>
                <w:sz w:val="20"/>
                <w:szCs w:val="20"/>
              </w:rPr>
              <w:t>Недоотпуск тепловой энергии, Гкал</w:t>
            </w:r>
          </w:p>
        </w:tc>
      </w:tr>
      <w:tr w:rsidR="008353BB" w14:paraId="7F35E76B" w14:textId="77777777" w:rsidTr="008353BB">
        <w:trPr>
          <w:jc w:val="center"/>
        </w:trPr>
        <w:tc>
          <w:tcPr>
            <w:tcW w:w="595" w:type="dxa"/>
            <w:tcBorders>
              <w:top w:val="single" w:sz="4" w:space="0" w:color="auto"/>
              <w:bottom w:val="single" w:sz="4" w:space="0" w:color="auto"/>
              <w:right w:val="single" w:sz="4" w:space="0" w:color="auto"/>
            </w:tcBorders>
            <w:tcMar>
              <w:left w:w="28" w:type="dxa"/>
              <w:right w:w="28" w:type="dxa"/>
            </w:tcMar>
            <w:vAlign w:val="center"/>
          </w:tcPr>
          <w:p w14:paraId="5DAF3F84" w14:textId="77777777" w:rsidR="008353BB" w:rsidRDefault="008353BB" w:rsidP="00926D19">
            <w:pPr>
              <w:ind w:firstLine="0"/>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48099" w14:textId="77777777" w:rsidR="008353BB" w:rsidRDefault="008353BB" w:rsidP="00926D19">
            <w:pPr>
              <w:ind w:firstLine="0"/>
              <w:jc w:val="center"/>
              <w:rPr>
                <w:sz w:val="20"/>
                <w:szCs w:val="20"/>
              </w:rPr>
            </w:pPr>
            <w:r>
              <w:rPr>
                <w:sz w:val="20"/>
                <w:szCs w:val="20"/>
              </w:rPr>
              <w:t>-</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638A9" w14:textId="77777777" w:rsidR="008353BB" w:rsidRDefault="008353BB" w:rsidP="00926D19">
            <w:pPr>
              <w:ind w:firstLine="0"/>
              <w:jc w:val="center"/>
              <w:rPr>
                <w:sz w:val="20"/>
                <w:szCs w:val="20"/>
              </w:rPr>
            </w:pPr>
            <w:r>
              <w:rPr>
                <w:sz w:val="20"/>
                <w:szCs w:val="20"/>
              </w:rPr>
              <w:t xml:space="preserve">- </w:t>
            </w:r>
          </w:p>
        </w:tc>
        <w:tc>
          <w:tcPr>
            <w:tcW w:w="143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988561" w14:textId="77777777" w:rsidR="008353BB" w:rsidRDefault="008353BB" w:rsidP="00926D19">
            <w:pPr>
              <w:ind w:firstLine="0"/>
              <w:jc w:val="center"/>
              <w:rPr>
                <w:sz w:val="20"/>
                <w:szCs w:val="20"/>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1E035" w14:textId="77777777" w:rsidR="008353BB" w:rsidRDefault="008353BB" w:rsidP="00926D19">
            <w:pPr>
              <w:ind w:firstLine="0"/>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4348C3" w14:textId="77777777" w:rsidR="008353BB" w:rsidRDefault="008353BB" w:rsidP="00926D19">
            <w:pPr>
              <w:ind w:firstLine="0"/>
              <w:jc w:val="center"/>
              <w:rPr>
                <w:sz w:val="20"/>
                <w:szCs w:val="20"/>
              </w:rPr>
            </w:pPr>
            <w:r>
              <w:rPr>
                <w:sz w:val="20"/>
                <w:szCs w:val="20"/>
              </w:rPr>
              <w:t>-</w:t>
            </w:r>
          </w:p>
        </w:tc>
        <w:tc>
          <w:tcPr>
            <w:tcW w:w="1275" w:type="dxa"/>
            <w:tcBorders>
              <w:top w:val="single" w:sz="4" w:space="0" w:color="auto"/>
              <w:left w:val="single" w:sz="4" w:space="0" w:color="auto"/>
              <w:bottom w:val="single" w:sz="4" w:space="0" w:color="auto"/>
            </w:tcBorders>
            <w:tcMar>
              <w:left w:w="28" w:type="dxa"/>
              <w:right w:w="28" w:type="dxa"/>
            </w:tcMar>
            <w:vAlign w:val="center"/>
          </w:tcPr>
          <w:p w14:paraId="624B562D" w14:textId="77777777" w:rsidR="008353BB" w:rsidRDefault="008353BB" w:rsidP="00926D19">
            <w:pPr>
              <w:ind w:firstLine="0"/>
              <w:jc w:val="center"/>
              <w:rPr>
                <w:sz w:val="20"/>
                <w:szCs w:val="20"/>
              </w:rPr>
            </w:pPr>
            <w:r>
              <w:rPr>
                <w:sz w:val="20"/>
                <w:szCs w:val="20"/>
              </w:rPr>
              <w:t>-</w:t>
            </w:r>
          </w:p>
        </w:tc>
      </w:tr>
    </w:tbl>
    <w:p w14:paraId="51FBE35D" w14:textId="77777777" w:rsidR="00E86859" w:rsidRPr="00526A7C" w:rsidRDefault="00E86859" w:rsidP="008E6AE2">
      <w:pPr>
        <w:pStyle w:val="3"/>
        <w:spacing w:line="240" w:lineRule="auto"/>
        <w:ind w:firstLine="709"/>
        <w:rPr>
          <w:i/>
        </w:rPr>
      </w:pPr>
      <w:bookmarkStart w:id="49" w:name="_Toc33790353"/>
      <w:bookmarkStart w:id="50" w:name="_Toc191880776"/>
      <w:r w:rsidRPr="00526A7C">
        <w:rPr>
          <w:i/>
        </w:rPr>
        <w:t xml:space="preserve">л) характеристика водоподготовительных </w:t>
      </w:r>
      <w:bookmarkEnd w:id="49"/>
      <w:r w:rsidR="006C1923" w:rsidRPr="00526A7C">
        <w:rPr>
          <w:i/>
        </w:rPr>
        <w:t>установок</w:t>
      </w:r>
      <w:bookmarkEnd w:id="50"/>
    </w:p>
    <w:p w14:paraId="474E4B6A" w14:textId="77777777" w:rsidR="004F3880" w:rsidRPr="00526A7C" w:rsidRDefault="004F3880" w:rsidP="008E6AE2">
      <w:pPr>
        <w:ind w:firstLine="709"/>
      </w:pPr>
      <w:r w:rsidRPr="00526A7C">
        <w:t>Характеристика водоподготовительных установок представлена в таблице 1.2.1.</w:t>
      </w:r>
      <w:r w:rsidR="008353BB">
        <w:t>10</w:t>
      </w:r>
      <w:r w:rsidRPr="00526A7C">
        <w:t>.</w:t>
      </w:r>
    </w:p>
    <w:p w14:paraId="21AFF92D" w14:textId="77777777" w:rsidR="004F3880" w:rsidRDefault="004F3880" w:rsidP="008E6AE2">
      <w:pPr>
        <w:ind w:firstLine="709"/>
      </w:pPr>
      <w:r w:rsidRPr="00526A7C">
        <w:t>Таблица 1.2.1.</w:t>
      </w:r>
      <w:r w:rsidR="008353BB">
        <w:t>10</w:t>
      </w:r>
      <w:r w:rsidR="00926D19">
        <w:t xml:space="preserve"> - </w:t>
      </w:r>
      <w:r w:rsidRPr="00526A7C">
        <w:t>Характеристика водоподготовительных установок</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544"/>
        <w:gridCol w:w="1559"/>
        <w:gridCol w:w="2268"/>
      </w:tblGrid>
      <w:tr w:rsidR="00926D19" w:rsidRPr="00926D19" w14:paraId="70676937" w14:textId="77777777" w:rsidTr="00926D19">
        <w:trPr>
          <w:tblHeader/>
          <w:jc w:val="center"/>
        </w:trPr>
        <w:tc>
          <w:tcPr>
            <w:tcW w:w="2296" w:type="dxa"/>
            <w:shd w:val="clear" w:color="auto" w:fill="auto"/>
            <w:tcMar>
              <w:left w:w="28" w:type="dxa"/>
              <w:right w:w="28" w:type="dxa"/>
            </w:tcMar>
            <w:vAlign w:val="center"/>
          </w:tcPr>
          <w:p w14:paraId="76F6FAC0" w14:textId="77777777" w:rsidR="00926D19" w:rsidRPr="00926D19" w:rsidRDefault="00926D19" w:rsidP="008353BB">
            <w:pPr>
              <w:ind w:firstLine="0"/>
              <w:jc w:val="center"/>
              <w:rPr>
                <w:b/>
                <w:color w:val="000000" w:themeColor="text1"/>
                <w:sz w:val="20"/>
                <w:szCs w:val="20"/>
              </w:rPr>
            </w:pPr>
            <w:r w:rsidRPr="00926D19">
              <w:rPr>
                <w:b/>
                <w:color w:val="000000" w:themeColor="text1"/>
                <w:sz w:val="20"/>
                <w:szCs w:val="20"/>
              </w:rPr>
              <w:t>Наименование источника</w:t>
            </w:r>
          </w:p>
        </w:tc>
        <w:tc>
          <w:tcPr>
            <w:tcW w:w="3544" w:type="dxa"/>
            <w:shd w:val="clear" w:color="auto" w:fill="auto"/>
            <w:tcMar>
              <w:left w:w="28" w:type="dxa"/>
              <w:right w:w="28" w:type="dxa"/>
            </w:tcMar>
            <w:vAlign w:val="center"/>
          </w:tcPr>
          <w:p w14:paraId="7BFE9BEC" w14:textId="77777777" w:rsidR="00926D19" w:rsidRPr="00926D19" w:rsidRDefault="00926D19" w:rsidP="008353BB">
            <w:pPr>
              <w:ind w:firstLine="0"/>
              <w:jc w:val="center"/>
              <w:rPr>
                <w:b/>
                <w:color w:val="000000" w:themeColor="text1"/>
                <w:sz w:val="20"/>
                <w:szCs w:val="20"/>
              </w:rPr>
            </w:pPr>
            <w:r w:rsidRPr="00926D19">
              <w:rPr>
                <w:b/>
                <w:color w:val="000000" w:themeColor="text1"/>
                <w:sz w:val="20"/>
                <w:szCs w:val="20"/>
              </w:rPr>
              <w:t>Наименование системы водоподготовки</w:t>
            </w:r>
          </w:p>
        </w:tc>
        <w:tc>
          <w:tcPr>
            <w:tcW w:w="1559" w:type="dxa"/>
            <w:shd w:val="clear" w:color="auto" w:fill="auto"/>
            <w:tcMar>
              <w:left w:w="28" w:type="dxa"/>
              <w:right w:w="28" w:type="dxa"/>
            </w:tcMar>
            <w:vAlign w:val="center"/>
          </w:tcPr>
          <w:p w14:paraId="71B09675" w14:textId="77777777" w:rsidR="00926D19" w:rsidRPr="00926D19" w:rsidRDefault="00926D19" w:rsidP="008353BB">
            <w:pPr>
              <w:ind w:firstLine="0"/>
              <w:jc w:val="center"/>
              <w:rPr>
                <w:b/>
                <w:color w:val="000000" w:themeColor="text1"/>
                <w:sz w:val="20"/>
                <w:szCs w:val="20"/>
              </w:rPr>
            </w:pPr>
            <w:r w:rsidRPr="00926D19">
              <w:rPr>
                <w:b/>
                <w:color w:val="000000" w:themeColor="text1"/>
                <w:sz w:val="20"/>
                <w:szCs w:val="20"/>
              </w:rPr>
              <w:t>Производительность,</w:t>
            </w:r>
          </w:p>
          <w:p w14:paraId="1E88EBBC" w14:textId="77777777" w:rsidR="00926D19" w:rsidRPr="00926D19" w:rsidRDefault="00926D19" w:rsidP="008353BB">
            <w:pPr>
              <w:ind w:firstLine="0"/>
              <w:jc w:val="center"/>
              <w:rPr>
                <w:b/>
                <w:color w:val="000000" w:themeColor="text1"/>
                <w:sz w:val="20"/>
                <w:szCs w:val="20"/>
              </w:rPr>
            </w:pPr>
            <w:r w:rsidRPr="00926D19">
              <w:rPr>
                <w:b/>
                <w:color w:val="000000" w:themeColor="text1"/>
                <w:sz w:val="20"/>
                <w:szCs w:val="20"/>
              </w:rPr>
              <w:t>м</w:t>
            </w:r>
            <w:r w:rsidRPr="00926D19">
              <w:rPr>
                <w:b/>
                <w:color w:val="000000" w:themeColor="text1"/>
                <w:sz w:val="20"/>
                <w:szCs w:val="20"/>
                <w:vertAlign w:val="superscript"/>
              </w:rPr>
              <w:t>3</w:t>
            </w:r>
            <w:r w:rsidRPr="00926D19">
              <w:rPr>
                <w:b/>
                <w:color w:val="000000" w:themeColor="text1"/>
                <w:sz w:val="20"/>
                <w:szCs w:val="20"/>
              </w:rPr>
              <w:t>/ч</w:t>
            </w:r>
          </w:p>
        </w:tc>
        <w:tc>
          <w:tcPr>
            <w:tcW w:w="2268" w:type="dxa"/>
            <w:shd w:val="clear" w:color="auto" w:fill="auto"/>
            <w:tcMar>
              <w:left w:w="28" w:type="dxa"/>
              <w:right w:w="28" w:type="dxa"/>
            </w:tcMar>
            <w:vAlign w:val="center"/>
          </w:tcPr>
          <w:p w14:paraId="05C84E10" w14:textId="77777777" w:rsidR="00926D19" w:rsidRPr="00926D19" w:rsidRDefault="00926D19" w:rsidP="008353BB">
            <w:pPr>
              <w:ind w:firstLine="0"/>
              <w:jc w:val="center"/>
              <w:rPr>
                <w:b/>
                <w:color w:val="000000" w:themeColor="text1"/>
                <w:sz w:val="20"/>
                <w:szCs w:val="20"/>
              </w:rPr>
            </w:pPr>
            <w:r w:rsidRPr="00926D19">
              <w:rPr>
                <w:b/>
                <w:color w:val="000000" w:themeColor="text1"/>
                <w:sz w:val="20"/>
                <w:szCs w:val="20"/>
              </w:rPr>
              <w:t>Состав системы водоподготовки</w:t>
            </w:r>
          </w:p>
        </w:tc>
      </w:tr>
      <w:tr w:rsidR="008353BB" w:rsidRPr="00926D19" w14:paraId="6C15795E" w14:textId="77777777" w:rsidTr="008353BB">
        <w:trPr>
          <w:trHeight w:val="825"/>
          <w:jc w:val="center"/>
        </w:trPr>
        <w:tc>
          <w:tcPr>
            <w:tcW w:w="2296" w:type="dxa"/>
            <w:vMerge w:val="restart"/>
            <w:shd w:val="clear" w:color="auto" w:fill="auto"/>
            <w:tcMar>
              <w:left w:w="28" w:type="dxa"/>
              <w:right w:w="28" w:type="dxa"/>
            </w:tcMar>
            <w:vAlign w:val="center"/>
          </w:tcPr>
          <w:p w14:paraId="4A3C6608" w14:textId="77777777" w:rsidR="008353BB" w:rsidRPr="008353BB" w:rsidRDefault="008353BB" w:rsidP="008353BB">
            <w:pPr>
              <w:ind w:firstLine="0"/>
              <w:jc w:val="center"/>
              <w:rPr>
                <w:color w:val="000000" w:themeColor="text1"/>
                <w:sz w:val="20"/>
                <w:szCs w:val="20"/>
              </w:rPr>
            </w:pPr>
            <w:r w:rsidRPr="008353BB">
              <w:rPr>
                <w:sz w:val="20"/>
                <w:szCs w:val="20"/>
              </w:rPr>
              <w:t>Котельная на биотопливе, Ленинградская обл., Подпорожский район пгт.Вознесенье, ул.Горная д.30А</w:t>
            </w:r>
          </w:p>
        </w:tc>
        <w:tc>
          <w:tcPr>
            <w:tcW w:w="3544" w:type="dxa"/>
            <w:shd w:val="clear" w:color="auto" w:fill="auto"/>
            <w:tcMar>
              <w:left w:w="28" w:type="dxa"/>
              <w:right w:w="28" w:type="dxa"/>
            </w:tcMar>
            <w:vAlign w:val="center"/>
          </w:tcPr>
          <w:p w14:paraId="0A230EE9" w14:textId="77777777" w:rsidR="008353BB" w:rsidRPr="008353BB" w:rsidRDefault="008353BB" w:rsidP="008353BB">
            <w:pPr>
              <w:ind w:firstLine="0"/>
              <w:jc w:val="center"/>
              <w:rPr>
                <w:color w:val="000000" w:themeColor="text1"/>
                <w:sz w:val="20"/>
                <w:szCs w:val="20"/>
              </w:rPr>
            </w:pPr>
            <w:r w:rsidRPr="008353BB">
              <w:rPr>
                <w:sz w:val="20"/>
                <w:szCs w:val="20"/>
              </w:rPr>
              <w:t>Установка обезжелезивания WFDF-1.5-Rx-</w:t>
            </w:r>
            <w:r w:rsidRPr="008353BB">
              <w:rPr>
                <w:sz w:val="20"/>
                <w:szCs w:val="20"/>
                <w:lang w:val="en-US"/>
              </w:rPr>
              <w:t>MF</w:t>
            </w:r>
          </w:p>
        </w:tc>
        <w:tc>
          <w:tcPr>
            <w:tcW w:w="1559" w:type="dxa"/>
            <w:shd w:val="clear" w:color="auto" w:fill="auto"/>
            <w:tcMar>
              <w:left w:w="28" w:type="dxa"/>
              <w:right w:w="28" w:type="dxa"/>
            </w:tcMar>
            <w:vAlign w:val="center"/>
          </w:tcPr>
          <w:p w14:paraId="7DFFB77D" w14:textId="77777777" w:rsidR="008353BB" w:rsidRPr="008353BB" w:rsidRDefault="008353BB" w:rsidP="008353BB">
            <w:pPr>
              <w:ind w:firstLine="0"/>
              <w:jc w:val="center"/>
              <w:rPr>
                <w:color w:val="000000" w:themeColor="text1"/>
                <w:sz w:val="20"/>
                <w:szCs w:val="20"/>
              </w:rPr>
            </w:pPr>
            <w:r w:rsidRPr="008353BB">
              <w:rPr>
                <w:sz w:val="20"/>
                <w:szCs w:val="20"/>
              </w:rPr>
              <w:t>1,0-1,5</w:t>
            </w:r>
          </w:p>
        </w:tc>
        <w:tc>
          <w:tcPr>
            <w:tcW w:w="2268" w:type="dxa"/>
            <w:shd w:val="clear" w:color="auto" w:fill="auto"/>
            <w:tcMar>
              <w:left w:w="28" w:type="dxa"/>
              <w:right w:w="28" w:type="dxa"/>
            </w:tcMar>
            <w:vAlign w:val="center"/>
          </w:tcPr>
          <w:p w14:paraId="562F351D" w14:textId="77777777" w:rsidR="008353BB" w:rsidRPr="008353BB" w:rsidRDefault="008353BB" w:rsidP="008353BB">
            <w:pPr>
              <w:ind w:firstLine="0"/>
              <w:jc w:val="center"/>
              <w:rPr>
                <w:color w:val="000000" w:themeColor="text1"/>
                <w:sz w:val="20"/>
                <w:szCs w:val="20"/>
              </w:rPr>
            </w:pPr>
            <w:r w:rsidRPr="008353BB">
              <w:rPr>
                <w:sz w:val="20"/>
                <w:szCs w:val="20"/>
              </w:rPr>
              <w:t>Насыпной напорный фильтр с управляющим клапаном</w:t>
            </w:r>
          </w:p>
        </w:tc>
      </w:tr>
      <w:tr w:rsidR="008353BB" w:rsidRPr="00926D19" w14:paraId="1FC58D8B" w14:textId="77777777" w:rsidTr="00926D19">
        <w:trPr>
          <w:trHeight w:val="825"/>
          <w:jc w:val="center"/>
        </w:trPr>
        <w:tc>
          <w:tcPr>
            <w:tcW w:w="2296" w:type="dxa"/>
            <w:vMerge/>
            <w:shd w:val="clear" w:color="auto" w:fill="auto"/>
            <w:tcMar>
              <w:left w:w="28" w:type="dxa"/>
              <w:right w:w="28" w:type="dxa"/>
            </w:tcMar>
            <w:vAlign w:val="center"/>
          </w:tcPr>
          <w:p w14:paraId="0EDDF134" w14:textId="77777777" w:rsidR="008353BB" w:rsidRPr="008353BB" w:rsidRDefault="008353BB" w:rsidP="008353BB">
            <w:pPr>
              <w:ind w:firstLine="0"/>
              <w:jc w:val="center"/>
              <w:rPr>
                <w:sz w:val="20"/>
                <w:szCs w:val="20"/>
              </w:rPr>
            </w:pPr>
          </w:p>
        </w:tc>
        <w:tc>
          <w:tcPr>
            <w:tcW w:w="3544" w:type="dxa"/>
            <w:shd w:val="clear" w:color="auto" w:fill="auto"/>
            <w:tcMar>
              <w:left w:w="28" w:type="dxa"/>
              <w:right w:w="28" w:type="dxa"/>
            </w:tcMar>
            <w:vAlign w:val="center"/>
          </w:tcPr>
          <w:p w14:paraId="737B1AA6" w14:textId="77777777" w:rsidR="008353BB" w:rsidRPr="008353BB" w:rsidRDefault="008353BB" w:rsidP="008353BB">
            <w:pPr>
              <w:ind w:firstLine="0"/>
              <w:rPr>
                <w:sz w:val="20"/>
                <w:szCs w:val="20"/>
              </w:rPr>
            </w:pPr>
            <w:r w:rsidRPr="008353BB">
              <w:rPr>
                <w:sz w:val="20"/>
                <w:szCs w:val="20"/>
              </w:rPr>
              <w:t>Комплекс дозирования</w:t>
            </w:r>
            <w:r w:rsidRPr="008353BB">
              <w:rPr>
                <w:sz w:val="20"/>
                <w:szCs w:val="20"/>
                <w:lang w:val="en-US"/>
              </w:rPr>
              <w:t xml:space="preserve"> </w:t>
            </w:r>
            <w:r w:rsidRPr="008353BB">
              <w:rPr>
                <w:sz w:val="20"/>
                <w:szCs w:val="20"/>
              </w:rPr>
              <w:t>«Комплексон-6»</w:t>
            </w:r>
          </w:p>
        </w:tc>
        <w:tc>
          <w:tcPr>
            <w:tcW w:w="1559" w:type="dxa"/>
            <w:shd w:val="clear" w:color="auto" w:fill="auto"/>
            <w:tcMar>
              <w:left w:w="28" w:type="dxa"/>
              <w:right w:w="28" w:type="dxa"/>
            </w:tcMar>
            <w:vAlign w:val="center"/>
          </w:tcPr>
          <w:p w14:paraId="54BA4C70" w14:textId="77777777" w:rsidR="008353BB" w:rsidRPr="008353BB" w:rsidRDefault="008353BB" w:rsidP="008353BB">
            <w:pPr>
              <w:ind w:firstLine="0"/>
              <w:jc w:val="center"/>
              <w:rPr>
                <w:color w:val="000000" w:themeColor="text1"/>
                <w:sz w:val="20"/>
                <w:szCs w:val="20"/>
              </w:rPr>
            </w:pPr>
            <w:r w:rsidRPr="008353BB">
              <w:rPr>
                <w:sz w:val="20"/>
                <w:szCs w:val="20"/>
              </w:rPr>
              <w:t>1,0-1,5</w:t>
            </w:r>
          </w:p>
        </w:tc>
        <w:tc>
          <w:tcPr>
            <w:tcW w:w="2268" w:type="dxa"/>
            <w:shd w:val="clear" w:color="auto" w:fill="auto"/>
            <w:tcMar>
              <w:left w:w="28" w:type="dxa"/>
              <w:right w:w="28" w:type="dxa"/>
            </w:tcMar>
            <w:vAlign w:val="center"/>
          </w:tcPr>
          <w:p w14:paraId="0A134187" w14:textId="77777777" w:rsidR="008353BB" w:rsidRPr="008353BB" w:rsidRDefault="008353BB" w:rsidP="008353BB">
            <w:pPr>
              <w:ind w:firstLine="0"/>
              <w:jc w:val="center"/>
              <w:rPr>
                <w:color w:val="000000" w:themeColor="text1"/>
                <w:sz w:val="20"/>
                <w:szCs w:val="20"/>
              </w:rPr>
            </w:pPr>
            <w:r w:rsidRPr="008353BB">
              <w:rPr>
                <w:sz w:val="20"/>
                <w:szCs w:val="20"/>
              </w:rPr>
              <w:t>Водосчетчик с адаптером и обратным клапаном, блок управления и дозирования</w:t>
            </w:r>
          </w:p>
        </w:tc>
      </w:tr>
    </w:tbl>
    <w:p w14:paraId="78D3DB7E" w14:textId="77777777" w:rsidR="002F4942" w:rsidRPr="00526B66" w:rsidRDefault="00192B36" w:rsidP="008E6AE2">
      <w:pPr>
        <w:pStyle w:val="3"/>
        <w:ind w:firstLine="709"/>
        <w:rPr>
          <w:i/>
        </w:rPr>
      </w:pPr>
      <w:bookmarkStart w:id="51" w:name="_Toc8041159"/>
      <w:bookmarkStart w:id="52" w:name="_Toc191880777"/>
      <w:bookmarkStart w:id="53" w:name="sub_12811"/>
      <w:bookmarkEnd w:id="48"/>
      <w:r w:rsidRPr="00526B66">
        <w:rPr>
          <w:i/>
        </w:rPr>
        <w:lastRenderedPageBreak/>
        <w:t>м</w:t>
      </w:r>
      <w:r w:rsidR="002F4942" w:rsidRPr="00526B66">
        <w:rPr>
          <w:i/>
        </w:rPr>
        <w:t>) предписания надзорных органов по запрещению дальнейшей эксплуатации источников тепловой энергии</w:t>
      </w:r>
      <w:bookmarkEnd w:id="51"/>
      <w:bookmarkEnd w:id="52"/>
    </w:p>
    <w:bookmarkEnd w:id="53"/>
    <w:p w14:paraId="72987458" w14:textId="77777777" w:rsidR="002F4942" w:rsidRPr="00526B66" w:rsidRDefault="002F4942" w:rsidP="008E6AE2">
      <w:pPr>
        <w:ind w:firstLine="709"/>
      </w:pPr>
      <w:r w:rsidRPr="00526B66">
        <w:t>Предписания надзорных органов по запрещению дальнейшей эксплуатации источников тепловой энергии отсутствуют.</w:t>
      </w:r>
    </w:p>
    <w:p w14:paraId="5DB452AC" w14:textId="77777777" w:rsidR="00192B36" w:rsidRPr="00526B66" w:rsidRDefault="00192B36" w:rsidP="008E6AE2">
      <w:pPr>
        <w:pStyle w:val="3"/>
        <w:ind w:firstLine="709"/>
        <w:rPr>
          <w:i/>
        </w:rPr>
      </w:pPr>
      <w:bookmarkStart w:id="54" w:name="_Toc191880778"/>
      <w:r w:rsidRPr="00526B66">
        <w:rPr>
          <w:i/>
        </w:rPr>
        <w:t>н) проектный и установленный топливный режим котельных</w:t>
      </w:r>
      <w:bookmarkEnd w:id="54"/>
    </w:p>
    <w:p w14:paraId="69D47051" w14:textId="77777777" w:rsidR="00311B58" w:rsidRPr="00526B66" w:rsidRDefault="00AD0F30" w:rsidP="008E6AE2">
      <w:pPr>
        <w:ind w:firstLine="709"/>
      </w:pPr>
      <w:r w:rsidRPr="00526B66">
        <w:t xml:space="preserve">Основным видом топлива на котельных является </w:t>
      </w:r>
      <w:r w:rsidR="008353BB">
        <w:t>дре</w:t>
      </w:r>
      <w:r w:rsidR="00694260">
        <w:t>весная щеп</w:t>
      </w:r>
      <w:r w:rsidR="008353BB">
        <w:t>а</w:t>
      </w:r>
      <w:r w:rsidRPr="00526B66">
        <w:t>. П</w:t>
      </w:r>
      <w:r w:rsidR="001077D0" w:rsidRPr="00526B66">
        <w:t>оставщик</w:t>
      </w:r>
      <w:r w:rsidR="005E3C36" w:rsidRPr="00526B66">
        <w:t>ом</w:t>
      </w:r>
      <w:r w:rsidR="008353BB">
        <w:t xml:space="preserve"> древесной щепки</w:t>
      </w:r>
      <w:r w:rsidR="001077D0" w:rsidRPr="00526B66">
        <w:t xml:space="preserve"> является </w:t>
      </w:r>
      <w:r w:rsidR="008353BB" w:rsidRPr="008353BB">
        <w:rPr>
          <w:color w:val="000000" w:themeColor="text1"/>
        </w:rPr>
        <w:t>ООО «НИЛА»</w:t>
      </w:r>
      <w:r w:rsidR="008353BB">
        <w:rPr>
          <w:color w:val="000000" w:themeColor="text1"/>
        </w:rPr>
        <w:t>.</w:t>
      </w:r>
    </w:p>
    <w:p w14:paraId="15E5B97B" w14:textId="77777777" w:rsidR="00926D19" w:rsidRDefault="009E739B" w:rsidP="008E6AE2">
      <w:pPr>
        <w:ind w:firstLine="709"/>
      </w:pPr>
      <w:r w:rsidRPr="00526B66">
        <w:t>Основные усредненные характеристики топлива приведены в таблице 1.2.</w:t>
      </w:r>
      <w:r w:rsidR="004F3880" w:rsidRPr="00526B66">
        <w:t>1.</w:t>
      </w:r>
      <w:r w:rsidR="008353BB">
        <w:t>11</w:t>
      </w:r>
      <w:r w:rsidR="002946EA" w:rsidRPr="00526B66">
        <w:t>.</w:t>
      </w:r>
    </w:p>
    <w:p w14:paraId="2909664C" w14:textId="5922D7F2" w:rsidR="00E86DEB" w:rsidRDefault="00926D19" w:rsidP="008E6AE2">
      <w:pPr>
        <w:pStyle w:val="S"/>
        <w:keepNext/>
        <w:spacing w:line="240" w:lineRule="auto"/>
        <w:ind w:firstLine="709"/>
      </w:pPr>
      <w:r>
        <w:t>Т</w:t>
      </w:r>
      <w:r w:rsidR="00F23E43" w:rsidRPr="00526B66">
        <w:t>аблица 1.2.</w:t>
      </w:r>
      <w:r w:rsidR="00ED38C7" w:rsidRPr="00526B66">
        <w:t>1.</w:t>
      </w:r>
      <w:r w:rsidR="008353BB">
        <w:t>11</w:t>
      </w:r>
      <w:r>
        <w:t xml:space="preserve"> - </w:t>
      </w:r>
      <w:r w:rsidR="00F23E43" w:rsidRPr="00526B66">
        <w:t>Установленный топливный режим котельных за 20</w:t>
      </w:r>
      <w:r w:rsidR="008C6BF6" w:rsidRPr="00526B66">
        <w:t>2</w:t>
      </w:r>
      <w:r w:rsidR="007B5721" w:rsidRPr="007B5721">
        <w:t>4</w:t>
      </w:r>
      <w:r w:rsidR="00F23E43" w:rsidRPr="00526B66">
        <w:t xml:space="preserve"> год</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2126"/>
        <w:gridCol w:w="2268"/>
        <w:gridCol w:w="2126"/>
      </w:tblGrid>
      <w:tr w:rsidR="00926D19" w14:paraId="573A7A73" w14:textId="77777777" w:rsidTr="00926D19">
        <w:trPr>
          <w:tblHeader/>
          <w:jc w:val="center"/>
        </w:trPr>
        <w:tc>
          <w:tcPr>
            <w:tcW w:w="709" w:type="dxa"/>
            <w:tcBorders>
              <w:top w:val="single" w:sz="4" w:space="0" w:color="auto"/>
              <w:bottom w:val="single" w:sz="4" w:space="0" w:color="auto"/>
              <w:right w:val="single" w:sz="4" w:space="0" w:color="auto"/>
            </w:tcBorders>
            <w:shd w:val="clear" w:color="auto" w:fill="auto"/>
            <w:vAlign w:val="center"/>
          </w:tcPr>
          <w:p w14:paraId="68A63771" w14:textId="77777777" w:rsidR="00926D19" w:rsidRDefault="00926D19" w:rsidP="00926D19">
            <w:pPr>
              <w:keepNext/>
              <w:ind w:firstLine="0"/>
              <w:jc w:val="center"/>
              <w:rPr>
                <w:b/>
                <w:sz w:val="20"/>
                <w:szCs w:val="20"/>
              </w:rPr>
            </w:pPr>
            <w:r>
              <w:rPr>
                <w:b/>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A9CEFB" w14:textId="77777777" w:rsidR="00926D19" w:rsidRDefault="00926D19" w:rsidP="00926D19">
            <w:pPr>
              <w:keepNext/>
              <w:ind w:firstLine="0"/>
              <w:jc w:val="center"/>
              <w:rPr>
                <w:b/>
                <w:sz w:val="20"/>
                <w:szCs w:val="20"/>
              </w:rPr>
            </w:pPr>
            <w:r>
              <w:rPr>
                <w:b/>
                <w:sz w:val="20"/>
                <w:szCs w:val="20"/>
              </w:rPr>
              <w:t xml:space="preserve">Наименование </w:t>
            </w:r>
            <w:r>
              <w:rPr>
                <w:b/>
                <w:position w:val="-1"/>
                <w:sz w:val="20"/>
                <w:szCs w:val="20"/>
              </w:rPr>
              <w:t>источника тепловой энергии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76405C" w14:textId="77777777" w:rsidR="00926D19" w:rsidRDefault="00926D19" w:rsidP="00926D19">
            <w:pPr>
              <w:keepNext/>
              <w:ind w:firstLine="0"/>
              <w:jc w:val="center"/>
              <w:rPr>
                <w:b/>
                <w:sz w:val="20"/>
                <w:szCs w:val="20"/>
              </w:rPr>
            </w:pPr>
            <w:r>
              <w:rPr>
                <w:b/>
                <w:sz w:val="20"/>
                <w:szCs w:val="20"/>
              </w:rPr>
              <w:t>Вид топлива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8FE6B4" w14:textId="0D2240F2" w:rsidR="00926D19" w:rsidRDefault="00926D19" w:rsidP="00926D19">
            <w:pPr>
              <w:keepNext/>
              <w:ind w:firstLine="0"/>
              <w:jc w:val="center"/>
              <w:rPr>
                <w:b/>
                <w:sz w:val="20"/>
                <w:szCs w:val="20"/>
              </w:rPr>
            </w:pPr>
            <w:r>
              <w:rPr>
                <w:b/>
                <w:sz w:val="20"/>
                <w:szCs w:val="20"/>
              </w:rPr>
              <w:t>Средняя теплотворная способность топлива за 202</w:t>
            </w:r>
            <w:r w:rsidR="006A2008">
              <w:rPr>
                <w:b/>
                <w:sz w:val="20"/>
                <w:szCs w:val="20"/>
              </w:rPr>
              <w:t>4</w:t>
            </w:r>
            <w:r>
              <w:rPr>
                <w:b/>
                <w:sz w:val="20"/>
                <w:szCs w:val="20"/>
              </w:rPr>
              <w:t xml:space="preserve"> год, ккал/кг</w:t>
            </w:r>
          </w:p>
        </w:tc>
        <w:tc>
          <w:tcPr>
            <w:tcW w:w="2126" w:type="dxa"/>
            <w:tcBorders>
              <w:top w:val="single" w:sz="4" w:space="0" w:color="auto"/>
              <w:left w:val="single" w:sz="4" w:space="0" w:color="auto"/>
              <w:bottom w:val="single" w:sz="4" w:space="0" w:color="auto"/>
            </w:tcBorders>
            <w:shd w:val="clear" w:color="auto" w:fill="auto"/>
            <w:vAlign w:val="center"/>
          </w:tcPr>
          <w:p w14:paraId="7E928D0F" w14:textId="79A4E7FE" w:rsidR="00926D19" w:rsidRDefault="00926D19" w:rsidP="00926D19">
            <w:pPr>
              <w:keepNext/>
              <w:ind w:firstLine="0"/>
              <w:jc w:val="center"/>
              <w:rPr>
                <w:b/>
                <w:sz w:val="20"/>
                <w:szCs w:val="20"/>
              </w:rPr>
            </w:pPr>
            <w:r>
              <w:rPr>
                <w:b/>
                <w:sz w:val="20"/>
                <w:szCs w:val="20"/>
              </w:rPr>
              <w:t>Расход условного топлива, т.у.т. за 202</w:t>
            </w:r>
            <w:r w:rsidR="007B5721" w:rsidRPr="007B5721">
              <w:rPr>
                <w:b/>
                <w:sz w:val="20"/>
                <w:szCs w:val="20"/>
              </w:rPr>
              <w:t>4</w:t>
            </w:r>
            <w:r>
              <w:rPr>
                <w:b/>
                <w:sz w:val="20"/>
                <w:szCs w:val="20"/>
              </w:rPr>
              <w:t xml:space="preserve"> год</w:t>
            </w:r>
          </w:p>
        </w:tc>
      </w:tr>
      <w:tr w:rsidR="007B5721" w14:paraId="4E446793" w14:textId="77777777" w:rsidTr="00926D19">
        <w:trPr>
          <w:jc w:val="center"/>
        </w:trPr>
        <w:tc>
          <w:tcPr>
            <w:tcW w:w="709" w:type="dxa"/>
            <w:tcBorders>
              <w:top w:val="single" w:sz="4" w:space="0" w:color="auto"/>
              <w:bottom w:val="single" w:sz="4" w:space="0" w:color="auto"/>
              <w:right w:val="single" w:sz="4" w:space="0" w:color="auto"/>
            </w:tcBorders>
            <w:shd w:val="clear" w:color="auto" w:fill="auto"/>
            <w:vAlign w:val="center"/>
          </w:tcPr>
          <w:p w14:paraId="79786D4F" w14:textId="77777777" w:rsidR="007B5721" w:rsidRDefault="007B5721" w:rsidP="007B5721">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06603E" w14:textId="77777777" w:rsidR="007B5721" w:rsidRDefault="007B5721" w:rsidP="007B5721">
            <w:pPr>
              <w:ind w:firstLine="0"/>
              <w:jc w:val="center"/>
              <w:rPr>
                <w:sz w:val="20"/>
                <w:szCs w:val="20"/>
              </w:rPr>
            </w:pPr>
            <w:r>
              <w:rPr>
                <w:sz w:val="20"/>
                <w:szCs w:val="20"/>
              </w:rPr>
              <w:t>Котельная на биотопливе №б/н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A6FDC5" w14:textId="77777777" w:rsidR="007B5721" w:rsidRDefault="007B5721" w:rsidP="007B5721">
            <w:pPr>
              <w:ind w:firstLine="0"/>
              <w:jc w:val="center"/>
              <w:rPr>
                <w:sz w:val="20"/>
                <w:szCs w:val="20"/>
              </w:rPr>
            </w:pPr>
            <w:r>
              <w:rPr>
                <w:sz w:val="20"/>
                <w:szCs w:val="20"/>
              </w:rPr>
              <w:t>щепа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6240D7" w14:textId="20C22E79" w:rsidR="007B5721" w:rsidRDefault="007B5721" w:rsidP="007B5721">
            <w:pPr>
              <w:ind w:firstLine="0"/>
              <w:jc w:val="center"/>
              <w:rPr>
                <w:sz w:val="20"/>
                <w:szCs w:val="20"/>
              </w:rPr>
            </w:pPr>
            <w:r w:rsidRPr="006F3921">
              <w:rPr>
                <w:sz w:val="20"/>
                <w:szCs w:val="20"/>
              </w:rPr>
              <w:t>2483,66</w:t>
            </w:r>
          </w:p>
        </w:tc>
        <w:tc>
          <w:tcPr>
            <w:tcW w:w="2126" w:type="dxa"/>
            <w:tcBorders>
              <w:top w:val="single" w:sz="4" w:space="0" w:color="auto"/>
              <w:left w:val="single" w:sz="4" w:space="0" w:color="auto"/>
              <w:bottom w:val="single" w:sz="4" w:space="0" w:color="auto"/>
            </w:tcBorders>
            <w:shd w:val="clear" w:color="auto" w:fill="auto"/>
            <w:vAlign w:val="center"/>
          </w:tcPr>
          <w:p w14:paraId="245E3C84" w14:textId="73856303" w:rsidR="007B5721" w:rsidRDefault="007B5721" w:rsidP="007B5721">
            <w:pPr>
              <w:ind w:firstLine="0"/>
              <w:jc w:val="center"/>
              <w:rPr>
                <w:sz w:val="20"/>
                <w:szCs w:val="20"/>
              </w:rPr>
            </w:pPr>
            <w:r>
              <w:rPr>
                <w:sz w:val="20"/>
                <w:szCs w:val="20"/>
              </w:rPr>
              <w:t>2573,57</w:t>
            </w:r>
          </w:p>
        </w:tc>
      </w:tr>
      <w:tr w:rsidR="00926D19" w14:paraId="3EB9CE24" w14:textId="77777777" w:rsidTr="00926D19">
        <w:trPr>
          <w:jc w:val="center"/>
        </w:trPr>
        <w:tc>
          <w:tcPr>
            <w:tcW w:w="709" w:type="dxa"/>
            <w:tcBorders>
              <w:top w:val="single" w:sz="4" w:space="0" w:color="auto"/>
              <w:bottom w:val="single" w:sz="4" w:space="0" w:color="auto"/>
              <w:right w:val="single" w:sz="4" w:space="0" w:color="auto"/>
            </w:tcBorders>
            <w:vAlign w:val="center"/>
          </w:tcPr>
          <w:p w14:paraId="31464127" w14:textId="77777777" w:rsidR="00926D19" w:rsidRDefault="00926D19" w:rsidP="00926D19">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F3E4B55" w14:textId="77777777" w:rsidR="00926D19" w:rsidRPr="00BD24BE" w:rsidRDefault="00926D19" w:rsidP="00926D19">
            <w:pPr>
              <w:ind w:firstLine="0"/>
              <w:jc w:val="center"/>
              <w:rPr>
                <w:b/>
                <w:sz w:val="20"/>
                <w:szCs w:val="20"/>
              </w:rPr>
            </w:pPr>
            <w:r w:rsidRPr="00BD24BE">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vAlign w:val="center"/>
          </w:tcPr>
          <w:p w14:paraId="43DCF7BC" w14:textId="77777777" w:rsidR="00926D19" w:rsidRPr="00BD24BE" w:rsidRDefault="00926D19" w:rsidP="00926D19">
            <w:pPr>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F18CAE1" w14:textId="77777777" w:rsidR="00926D19" w:rsidRPr="00BD24BE" w:rsidRDefault="00926D19" w:rsidP="00926D19">
            <w:pPr>
              <w:ind w:firstLine="0"/>
              <w:jc w:val="center"/>
              <w:rPr>
                <w:b/>
                <w:sz w:val="20"/>
                <w:szCs w:val="20"/>
              </w:rPr>
            </w:pPr>
          </w:p>
        </w:tc>
        <w:tc>
          <w:tcPr>
            <w:tcW w:w="2126" w:type="dxa"/>
            <w:tcBorders>
              <w:top w:val="single" w:sz="4" w:space="0" w:color="auto"/>
              <w:left w:val="single" w:sz="4" w:space="0" w:color="auto"/>
              <w:bottom w:val="single" w:sz="4" w:space="0" w:color="auto"/>
            </w:tcBorders>
            <w:vAlign w:val="center"/>
          </w:tcPr>
          <w:p w14:paraId="452BDC93" w14:textId="66B36068" w:rsidR="00926D19" w:rsidRPr="007B5721" w:rsidRDefault="007B5721" w:rsidP="00926D19">
            <w:pPr>
              <w:ind w:firstLine="0"/>
              <w:jc w:val="center"/>
              <w:rPr>
                <w:b/>
                <w:sz w:val="20"/>
                <w:szCs w:val="20"/>
              </w:rPr>
            </w:pPr>
            <w:r>
              <w:rPr>
                <w:b/>
                <w:sz w:val="20"/>
                <w:szCs w:val="20"/>
                <w:lang w:val="en-US"/>
              </w:rPr>
              <w:t>2573</w:t>
            </w:r>
            <w:r>
              <w:rPr>
                <w:b/>
                <w:sz w:val="20"/>
                <w:szCs w:val="20"/>
              </w:rPr>
              <w:t>,57</w:t>
            </w:r>
          </w:p>
        </w:tc>
      </w:tr>
    </w:tbl>
    <w:p w14:paraId="792613A4" w14:textId="77777777" w:rsidR="00EA1C8F" w:rsidRPr="00454667" w:rsidRDefault="00EA1C8F" w:rsidP="008E6AE2">
      <w:pPr>
        <w:pStyle w:val="3"/>
        <w:spacing w:line="240" w:lineRule="auto"/>
        <w:ind w:firstLine="709"/>
        <w:rPr>
          <w:i/>
        </w:rPr>
      </w:pPr>
      <w:bookmarkStart w:id="55" w:name="_Toc33790356"/>
      <w:bookmarkStart w:id="56" w:name="_Toc191880779"/>
      <w:bookmarkStart w:id="57" w:name="_Toc8041160"/>
      <w:r w:rsidRPr="00454667">
        <w:rPr>
          <w:i/>
        </w:rPr>
        <w:t>о) сведения о резервном топливе котельных</w:t>
      </w:r>
      <w:bookmarkEnd w:id="55"/>
      <w:bookmarkEnd w:id="56"/>
    </w:p>
    <w:p w14:paraId="44CC6F3E" w14:textId="77777777" w:rsidR="00DB6D30" w:rsidRDefault="0045602E" w:rsidP="008E6AE2">
      <w:pPr>
        <w:ind w:firstLine="709"/>
      </w:pPr>
      <w:r w:rsidRPr="00454667">
        <w:t>На котельн</w:t>
      </w:r>
      <w:r w:rsidR="002F57DD">
        <w:t xml:space="preserve">ой </w:t>
      </w:r>
      <w:r w:rsidR="008353BB" w:rsidRPr="008353BB">
        <w:t>на биотопливе №б/н</w:t>
      </w:r>
      <w:r w:rsidR="008353BB" w:rsidRPr="00454667">
        <w:t xml:space="preserve"> </w:t>
      </w:r>
      <w:r w:rsidRPr="00454667">
        <w:t>резервн</w:t>
      </w:r>
      <w:r w:rsidR="002F57DD">
        <w:t>ым</w:t>
      </w:r>
      <w:r w:rsidR="00845163" w:rsidRPr="00454667">
        <w:t xml:space="preserve"> топлив</w:t>
      </w:r>
      <w:r w:rsidR="009E61C1" w:rsidRPr="00454667">
        <w:t>о</w:t>
      </w:r>
      <w:r w:rsidR="002F57DD">
        <w:t>м</w:t>
      </w:r>
      <w:r w:rsidR="008353BB">
        <w:t xml:space="preserve"> </w:t>
      </w:r>
      <w:r w:rsidR="00AB3B4B">
        <w:t>являю</w:t>
      </w:r>
      <w:r w:rsidR="002F57DD">
        <w:t xml:space="preserve">тся </w:t>
      </w:r>
      <w:r w:rsidR="00AB3B4B">
        <w:t>дрова</w:t>
      </w:r>
      <w:r w:rsidR="00845163" w:rsidRPr="00454667">
        <w:t>.</w:t>
      </w:r>
    </w:p>
    <w:p w14:paraId="71D47051" w14:textId="77777777" w:rsidR="008C6BF6" w:rsidRPr="00454667" w:rsidRDefault="008C6BF6" w:rsidP="008E6AE2">
      <w:pPr>
        <w:pStyle w:val="3"/>
        <w:spacing w:line="240" w:lineRule="auto"/>
        <w:ind w:firstLine="709"/>
        <w:rPr>
          <w:i/>
        </w:rPr>
      </w:pPr>
      <w:bookmarkStart w:id="58" w:name="_Toc46138355"/>
      <w:bookmarkStart w:id="59" w:name="_Toc66374105"/>
      <w:bookmarkStart w:id="60" w:name="_Toc191880780"/>
      <w:r w:rsidRPr="00454667">
        <w:rPr>
          <w:i/>
        </w:rPr>
        <w:t>п) эксплуатационные показатели функционирования котельных</w:t>
      </w:r>
      <w:bookmarkEnd w:id="58"/>
      <w:bookmarkEnd w:id="59"/>
      <w:bookmarkEnd w:id="60"/>
    </w:p>
    <w:p w14:paraId="7DE5C89C" w14:textId="61E507AD" w:rsidR="008C6BF6" w:rsidRPr="00454667" w:rsidRDefault="005A1CB4" w:rsidP="008E6AE2">
      <w:pPr>
        <w:ind w:firstLine="709"/>
      </w:pPr>
      <w:r w:rsidRPr="00454667">
        <w:t>Э</w:t>
      </w:r>
      <w:r w:rsidR="008C6BF6" w:rsidRPr="00454667">
        <w:t>ксплуатационны</w:t>
      </w:r>
      <w:r w:rsidRPr="00454667">
        <w:t>е</w:t>
      </w:r>
      <w:r w:rsidR="008C6BF6" w:rsidRPr="00454667">
        <w:t xml:space="preserve"> показател</w:t>
      </w:r>
      <w:r w:rsidRPr="00454667">
        <w:t>и функционирования</w:t>
      </w:r>
      <w:r w:rsidR="008C6BF6" w:rsidRPr="00454667">
        <w:t xml:space="preserve"> котельных в зоне деятельности </w:t>
      </w:r>
      <w:r w:rsidR="00AB3B4B">
        <w:rPr>
          <w:color w:val="000000" w:themeColor="text1"/>
        </w:rPr>
        <w:t>Общества</w:t>
      </w:r>
      <w:r w:rsidR="00AB3B4B" w:rsidRPr="00AB3B4B">
        <w:rPr>
          <w:color w:val="000000" w:themeColor="text1"/>
        </w:rPr>
        <w:t xml:space="preserve"> с ограниченной ответственностью «НИЛА»</w:t>
      </w:r>
      <w:r w:rsidR="00AB3B4B" w:rsidRPr="00454667">
        <w:t xml:space="preserve"> </w:t>
      </w:r>
      <w:r w:rsidR="008C6BF6" w:rsidRPr="00454667">
        <w:t xml:space="preserve">(котельные, обеспечивающие теплоснабжение абонентов жилищно-коммунального сектора) </w:t>
      </w:r>
      <w:r w:rsidR="00AB3B4B">
        <w:t>на 202</w:t>
      </w:r>
      <w:r w:rsidR="007B5721">
        <w:t>4</w:t>
      </w:r>
      <w:r w:rsidRPr="00454667">
        <w:t xml:space="preserve"> год </w:t>
      </w:r>
      <w:r w:rsidR="008C6BF6" w:rsidRPr="00454667">
        <w:t>представлен</w:t>
      </w:r>
      <w:r w:rsidR="00A74D49" w:rsidRPr="00454667">
        <w:t>ы</w:t>
      </w:r>
      <w:r w:rsidR="00ED38C7" w:rsidRPr="00454667">
        <w:t xml:space="preserve"> в таблице 1.2.1.</w:t>
      </w:r>
      <w:r w:rsidR="004F3880" w:rsidRPr="00454667">
        <w:t>1</w:t>
      </w:r>
      <w:r w:rsidR="000C1173">
        <w:t>2</w:t>
      </w:r>
      <w:r w:rsidR="008C6BF6" w:rsidRPr="00454667">
        <w:t>.</w:t>
      </w:r>
    </w:p>
    <w:p w14:paraId="734E0C2B" w14:textId="68701E25" w:rsidR="008C6BF6" w:rsidRDefault="00ED38C7" w:rsidP="008E6AE2">
      <w:pPr>
        <w:keepNext/>
        <w:ind w:firstLine="709"/>
      </w:pPr>
      <w:bookmarkStart w:id="61" w:name="sub_11108"/>
      <w:r w:rsidRPr="00454667">
        <w:t>Таблица 1.2.1.</w:t>
      </w:r>
      <w:r w:rsidR="000C1173">
        <w:t>12</w:t>
      </w:r>
      <w:r w:rsidR="008E6AE2">
        <w:t xml:space="preserve"> - </w:t>
      </w:r>
      <w:r w:rsidR="005A1CB4" w:rsidRPr="00454667">
        <w:t xml:space="preserve">Эксплуатационные показатели функционирования котельных в зоне деятельности </w:t>
      </w:r>
      <w:r w:rsidR="00AB3B4B">
        <w:rPr>
          <w:color w:val="000000" w:themeColor="text1"/>
        </w:rPr>
        <w:t>Общества</w:t>
      </w:r>
      <w:r w:rsidR="00AB3B4B" w:rsidRPr="00AB3B4B">
        <w:rPr>
          <w:color w:val="000000" w:themeColor="text1"/>
        </w:rPr>
        <w:t xml:space="preserve"> с ограниченной ответственностью «НИЛА»</w:t>
      </w:r>
      <w:r w:rsidR="008E6AE2">
        <w:t xml:space="preserve"> на 202</w:t>
      </w:r>
      <w:r w:rsidR="007B5721">
        <w:t>4</w:t>
      </w:r>
      <w:r w:rsidR="005A1CB4" w:rsidRPr="00454667">
        <w:t xml:space="preserve"> год</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5"/>
        <w:gridCol w:w="1418"/>
        <w:gridCol w:w="1417"/>
      </w:tblGrid>
      <w:tr w:rsidR="00AB3B4B" w14:paraId="49D36C0D" w14:textId="77777777" w:rsidTr="00AB3B4B">
        <w:trPr>
          <w:tblHeader/>
        </w:trPr>
        <w:tc>
          <w:tcPr>
            <w:tcW w:w="6815" w:type="dxa"/>
            <w:tcBorders>
              <w:top w:val="single" w:sz="4" w:space="0" w:color="auto"/>
              <w:bottom w:val="single" w:sz="4" w:space="0" w:color="auto"/>
              <w:right w:val="single" w:sz="4" w:space="0" w:color="auto"/>
            </w:tcBorders>
            <w:tcMar>
              <w:left w:w="11" w:type="dxa"/>
              <w:right w:w="11" w:type="dxa"/>
            </w:tcMar>
          </w:tcPr>
          <w:p w14:paraId="1435C56F" w14:textId="77777777" w:rsidR="00AB3B4B" w:rsidRDefault="00AB3B4B" w:rsidP="00AB3B4B">
            <w:pPr>
              <w:pStyle w:val="afffd"/>
              <w:ind w:firstLine="0"/>
              <w:jc w:val="center"/>
              <w:rPr>
                <w:rFonts w:ascii="Times New Roman" w:hAnsi="Times New Roman" w:cs="Times New Roman"/>
                <w:b/>
                <w:sz w:val="20"/>
                <w:szCs w:val="20"/>
              </w:rPr>
            </w:pPr>
            <w:bookmarkStart w:id="62" w:name="_Toc33790357"/>
            <w:bookmarkEnd w:id="61"/>
            <w:r>
              <w:rPr>
                <w:rFonts w:ascii="Times New Roman" w:hAnsi="Times New Roman" w:cs="Times New Roman"/>
                <w:b/>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E3F7E2" w14:textId="77777777" w:rsidR="00AB3B4B" w:rsidRDefault="00AB3B4B" w:rsidP="00AB3B4B">
            <w:pPr>
              <w:pStyle w:val="afffd"/>
              <w:ind w:firstLine="0"/>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417" w:type="dxa"/>
            <w:tcBorders>
              <w:top w:val="single" w:sz="4" w:space="0" w:color="auto"/>
              <w:left w:val="single" w:sz="4" w:space="0" w:color="auto"/>
              <w:bottom w:val="single" w:sz="4" w:space="0" w:color="auto"/>
            </w:tcBorders>
            <w:tcMar>
              <w:left w:w="11" w:type="dxa"/>
              <w:right w:w="11" w:type="dxa"/>
            </w:tcMar>
            <w:vAlign w:val="center"/>
          </w:tcPr>
          <w:p w14:paraId="5DA97AA8" w14:textId="59D6F6EE" w:rsidR="00AB3B4B" w:rsidRDefault="00AB3B4B" w:rsidP="00AB3B4B">
            <w:pPr>
              <w:pStyle w:val="afffd"/>
              <w:ind w:firstLine="0"/>
              <w:jc w:val="center"/>
              <w:rPr>
                <w:rFonts w:ascii="Times New Roman" w:hAnsi="Times New Roman" w:cs="Times New Roman"/>
                <w:b/>
                <w:sz w:val="20"/>
                <w:szCs w:val="20"/>
              </w:rPr>
            </w:pPr>
            <w:r>
              <w:rPr>
                <w:rFonts w:ascii="Times New Roman" w:hAnsi="Times New Roman" w:cs="Times New Roman"/>
                <w:b/>
                <w:sz w:val="20"/>
                <w:szCs w:val="20"/>
              </w:rPr>
              <w:t>202</w:t>
            </w:r>
            <w:r w:rsidR="007B5721">
              <w:rPr>
                <w:rFonts w:ascii="Times New Roman" w:hAnsi="Times New Roman" w:cs="Times New Roman"/>
                <w:b/>
                <w:sz w:val="20"/>
                <w:szCs w:val="20"/>
              </w:rPr>
              <w:t>4</w:t>
            </w:r>
          </w:p>
        </w:tc>
      </w:tr>
      <w:tr w:rsidR="00AB3B4B" w14:paraId="02D8F439"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4EE51393"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Средневзвешенный срок службы основного оборудования источника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2CDAF9"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лет</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64D963DD"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AB3B4B" w14:paraId="75D11535"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581DE780"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выработку тепловой энергии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470D92"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кг/Гкал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6E04C04"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204</w:t>
            </w:r>
          </w:p>
        </w:tc>
      </w:tr>
      <w:tr w:rsidR="00AB3B4B" w14:paraId="7DF4B7D6"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712797B3"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Собственные нужды</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F39B33"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A95C008"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4,21</w:t>
            </w:r>
          </w:p>
        </w:tc>
      </w:tr>
      <w:tr w:rsidR="00AB3B4B" w14:paraId="07EC0193"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303D9124"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отпуск тепловой энергии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F5EA6B"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кг/Гкал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292EEAA2"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204</w:t>
            </w:r>
          </w:p>
        </w:tc>
      </w:tr>
      <w:tr w:rsidR="00AB3B4B" w14:paraId="6EFDFF1A"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04052B23"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 на 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54A32C"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кВт-ч/Гкал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2B04B770"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47,89</w:t>
            </w:r>
          </w:p>
        </w:tc>
      </w:tr>
      <w:tr w:rsidR="00AB3B4B" w14:paraId="14F62B1A"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21308A39"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теплоносителя на 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337742"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3</w:t>
            </w:r>
            <w:r>
              <w:rPr>
                <w:rFonts w:ascii="Times New Roman" w:hAnsi="Times New Roman" w:cs="Times New Roman"/>
                <w:sz w:val="20"/>
                <w:szCs w:val="20"/>
              </w:rPr>
              <w:t>/Гкал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777314E9"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0,76</w:t>
            </w:r>
          </w:p>
        </w:tc>
      </w:tr>
      <w:tr w:rsidR="00AB3B4B" w:rsidRPr="00F37814" w14:paraId="21AC1C9D" w14:textId="77777777" w:rsidTr="00AB3B4B">
        <w:tc>
          <w:tcPr>
            <w:tcW w:w="6815" w:type="dxa"/>
            <w:tcBorders>
              <w:top w:val="single" w:sz="4" w:space="0" w:color="auto"/>
              <w:bottom w:val="single" w:sz="4" w:space="0" w:color="auto"/>
              <w:right w:val="single" w:sz="4" w:space="0" w:color="auto"/>
            </w:tcBorders>
            <w:shd w:val="clear" w:color="auto" w:fill="FFFFFF" w:themeFill="background1"/>
            <w:tcMar>
              <w:left w:w="11" w:type="dxa"/>
              <w:right w:w="11" w:type="dxa"/>
            </w:tcMar>
          </w:tcPr>
          <w:p w14:paraId="42E0530C" w14:textId="77777777" w:rsidR="00AB3B4B" w:rsidRPr="00F37814" w:rsidRDefault="00AB3B4B" w:rsidP="00AB3B4B">
            <w:pPr>
              <w:pStyle w:val="affff"/>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Коэффициент использования установленной тепловой мощности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1" w:type="dxa"/>
              <w:right w:w="11" w:type="dxa"/>
            </w:tcMar>
            <w:vAlign w:val="center"/>
          </w:tcPr>
          <w:p w14:paraId="32DEBB97" w14:textId="77777777" w:rsidR="00AB3B4B" w:rsidRPr="00F37814" w:rsidRDefault="00AB3B4B" w:rsidP="00AB3B4B">
            <w:pPr>
              <w:pStyle w:val="afffd"/>
              <w:ind w:firstLine="0"/>
              <w:jc w:val="center"/>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14:paraId="25CF6D98" w14:textId="77777777" w:rsidR="00AB3B4B" w:rsidRPr="00F37814" w:rsidRDefault="00AB3B4B" w:rsidP="00AB3B4B">
            <w:pPr>
              <w:pStyle w:val="afffd"/>
              <w:ind w:firstLine="0"/>
              <w:jc w:val="center"/>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86</w:t>
            </w:r>
          </w:p>
        </w:tc>
      </w:tr>
      <w:tr w:rsidR="00AB3B4B" w14:paraId="6DC11DED"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62D275F2"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установленной мощности)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03A69F"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0A1BF636"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14:paraId="74389333"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24A602AA"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C0E716"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766DFAB9"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14:paraId="5F1F96E3"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3973FF71"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устройствами водоподготовки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1B6BE4"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6106DB80"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14:paraId="159DD184"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59EC770D"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автоматизированных источников теплоснабжения без обслуживающего персонала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A01FD6"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CF24716"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14:paraId="7CABF759"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627B631B"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автоматизированных источников теплоснабжения без обслуживающего персонала с УТМ меньше/равной 10 Гкал/ч</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95FED1"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3F5D6301"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14:paraId="06F39AD7"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6C3D174D"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Общая частота прекращений теплоснабжения от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B3DC7B"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1/год</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51E5018"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14:paraId="2B9A0200"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4A87CFB8"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Средняя продолжительность прекращения теплоснабжения от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38A6BA"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час</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33610217"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14:paraId="4DA25EDB"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4E4B8514"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Средний недоотпуск тепловой энергии в тепловые сети на единицу прекращения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3D2A41"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тыс. 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3F8ADF39"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14:paraId="30329531"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691DC688"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Вид резервного топлива</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563A7B" w14:textId="77777777" w:rsidR="00AB3B4B" w:rsidRDefault="00AB3B4B" w:rsidP="00AB3B4B">
            <w:pPr>
              <w:pStyle w:val="afffd"/>
              <w:ind w:firstLine="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tcMar>
              <w:left w:w="11" w:type="dxa"/>
              <w:right w:w="11" w:type="dxa"/>
            </w:tcMar>
            <w:vAlign w:val="center"/>
          </w:tcPr>
          <w:p w14:paraId="250E49D1"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дрова</w:t>
            </w:r>
          </w:p>
        </w:tc>
      </w:tr>
      <w:tr w:rsidR="00AB3B4B" w14:paraId="321FE2ED" w14:textId="77777777" w:rsidTr="00AB3B4B">
        <w:tc>
          <w:tcPr>
            <w:tcW w:w="6815" w:type="dxa"/>
            <w:tcBorders>
              <w:top w:val="single" w:sz="4" w:space="0" w:color="auto"/>
              <w:bottom w:val="single" w:sz="4" w:space="0" w:color="auto"/>
              <w:right w:val="single" w:sz="4" w:space="0" w:color="auto"/>
            </w:tcBorders>
            <w:tcMar>
              <w:left w:w="11" w:type="dxa"/>
              <w:right w:w="11" w:type="dxa"/>
            </w:tcMar>
          </w:tcPr>
          <w:p w14:paraId="1F925078" w14:textId="77777777"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Расход резервного топлива</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25D300"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т.у.т</w:t>
            </w:r>
          </w:p>
        </w:tc>
        <w:tc>
          <w:tcPr>
            <w:tcW w:w="1417" w:type="dxa"/>
            <w:tcBorders>
              <w:top w:val="single" w:sz="4" w:space="0" w:color="auto"/>
              <w:left w:val="single" w:sz="4" w:space="0" w:color="auto"/>
              <w:bottom w:val="single" w:sz="4" w:space="0" w:color="auto"/>
            </w:tcBorders>
            <w:tcMar>
              <w:left w:w="11" w:type="dxa"/>
              <w:right w:w="11" w:type="dxa"/>
            </w:tcMar>
            <w:vAlign w:val="center"/>
          </w:tcPr>
          <w:p w14:paraId="051C84D0" w14:textId="77777777"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bl>
    <w:p w14:paraId="0C515CE4" w14:textId="77777777" w:rsidR="004D19D0" w:rsidRPr="004E0D33" w:rsidRDefault="00AD301C" w:rsidP="008E6AE2">
      <w:pPr>
        <w:pStyle w:val="3"/>
        <w:spacing w:line="240" w:lineRule="auto"/>
        <w:ind w:firstLine="709"/>
        <w:rPr>
          <w:i/>
        </w:rPr>
      </w:pPr>
      <w:bookmarkStart w:id="63" w:name="_Toc191880781"/>
      <w:r w:rsidRPr="004E0D33">
        <w:rPr>
          <w:i/>
        </w:rPr>
        <w:lastRenderedPageBreak/>
        <w:t>р</w:t>
      </w:r>
      <w:r w:rsidR="004D19D0" w:rsidRPr="004E0D33">
        <w:rPr>
          <w:i/>
        </w:rPr>
        <w:t>) </w:t>
      </w:r>
      <w:r w:rsidR="00250A2F" w:rsidRPr="004E0D33">
        <w:rPr>
          <w:i/>
        </w:rPr>
        <w:t>о</w:t>
      </w:r>
      <w:r w:rsidR="004D19D0" w:rsidRPr="004E0D33">
        <w:rPr>
          <w:i/>
        </w:rPr>
        <w:t>писание изменений в перечисленных характеристиках котельных в ретроспективном периоде</w:t>
      </w:r>
      <w:bookmarkEnd w:id="62"/>
      <w:bookmarkEnd w:id="63"/>
    </w:p>
    <w:p w14:paraId="2865528C" w14:textId="77777777" w:rsidR="00B3672A" w:rsidRPr="004E0D33" w:rsidRDefault="00B3672A" w:rsidP="008E6AE2">
      <w:pPr>
        <w:ind w:firstLine="709"/>
      </w:pPr>
      <w:r w:rsidRPr="004E0D33">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p w14:paraId="521C95C8" w14:textId="77777777" w:rsidR="002F4942" w:rsidRPr="004E0D33" w:rsidRDefault="00AD301C" w:rsidP="008E6AE2">
      <w:pPr>
        <w:pStyle w:val="3"/>
        <w:ind w:firstLine="709"/>
        <w:rPr>
          <w:i/>
        </w:rPr>
      </w:pPr>
      <w:bookmarkStart w:id="64" w:name="_Toc191880782"/>
      <w:r w:rsidRPr="004E0D33">
        <w:rPr>
          <w:i/>
        </w:rPr>
        <w:t>с</w:t>
      </w:r>
      <w:r w:rsidR="002F4942" w:rsidRPr="004E0D33">
        <w:rPr>
          <w:i/>
        </w:rPr>
        <w:t>)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7"/>
      <w:bookmarkEnd w:id="64"/>
    </w:p>
    <w:p w14:paraId="2DAAFA17" w14:textId="77777777" w:rsidR="002F4942" w:rsidRDefault="00B3672A" w:rsidP="008E6AE2">
      <w:pPr>
        <w:ind w:firstLine="709"/>
      </w:pPr>
      <w:r w:rsidRPr="004E0D33">
        <w:t>И</w:t>
      </w:r>
      <w:r w:rsidR="002F4942" w:rsidRPr="004E0D33">
        <w:t>сточники тепловой энергии, функционирующие в режиме комбинированной выработки электрической и тепловой энергии, отсутствуют.</w:t>
      </w:r>
    </w:p>
    <w:p w14:paraId="1349156E" w14:textId="77777777" w:rsidR="00BD24BE" w:rsidRPr="004E0D33" w:rsidRDefault="00BD24BE" w:rsidP="008E6AE2">
      <w:pPr>
        <w:ind w:firstLine="709"/>
      </w:pPr>
    </w:p>
    <w:p w14:paraId="75C7E4F7" w14:textId="77777777" w:rsidR="002F4942" w:rsidRPr="00622395" w:rsidRDefault="002F4942" w:rsidP="00806EB8">
      <w:pPr>
        <w:pStyle w:val="20"/>
      </w:pPr>
      <w:bookmarkStart w:id="65" w:name="_Toc8041161"/>
      <w:bookmarkStart w:id="66" w:name="_Toc191880783"/>
      <w:bookmarkStart w:id="67" w:name="sub_117"/>
      <w:bookmarkEnd w:id="17"/>
      <w:r w:rsidRPr="00622395">
        <w:t>Часть 3 "Тепловые сети, сооружения на них"</w:t>
      </w:r>
      <w:bookmarkEnd w:id="65"/>
      <w:bookmarkEnd w:id="66"/>
    </w:p>
    <w:p w14:paraId="10A7C6ED" w14:textId="77777777" w:rsidR="00C90567" w:rsidRPr="00AB3B4B" w:rsidRDefault="00C90567" w:rsidP="008E6AE2">
      <w:pPr>
        <w:ind w:firstLine="709"/>
        <w:rPr>
          <w:color w:val="000000" w:themeColor="text1"/>
        </w:rPr>
      </w:pPr>
      <w:bookmarkStart w:id="68" w:name="_Toc8041162"/>
      <w:bookmarkStart w:id="69" w:name="sub_153"/>
      <w:r w:rsidRPr="00622395">
        <w:rPr>
          <w:rFonts w:eastAsia="Century Schoolbook"/>
        </w:rPr>
        <w:t xml:space="preserve">На территории </w:t>
      </w:r>
      <w:r w:rsidR="00AB3B4B">
        <w:rPr>
          <w:rFonts w:eastAsia="Century Schoolbook"/>
        </w:rPr>
        <w:t>Вознесеснского городского</w:t>
      </w:r>
      <w:r w:rsidR="009226F8">
        <w:rPr>
          <w:rFonts w:eastAsia="Century Schoolbook"/>
        </w:rPr>
        <w:t xml:space="preserve"> поселения</w:t>
      </w:r>
      <w:r w:rsidRPr="00622395">
        <w:rPr>
          <w:rFonts w:eastAsia="Century Schoolbook"/>
        </w:rPr>
        <w:t xml:space="preserve"> тепловые сети эксплуатиру</w:t>
      </w:r>
      <w:r w:rsidR="008F639B" w:rsidRPr="00622395">
        <w:rPr>
          <w:rFonts w:eastAsia="Century Schoolbook"/>
        </w:rPr>
        <w:t>е</w:t>
      </w:r>
      <w:r w:rsidRPr="00622395">
        <w:rPr>
          <w:rFonts w:eastAsia="Century Schoolbook"/>
        </w:rPr>
        <w:t xml:space="preserve">т </w:t>
      </w:r>
      <w:r w:rsidR="008F639B" w:rsidRPr="00622395">
        <w:rPr>
          <w:rFonts w:eastAsia="Century Schoolbook"/>
        </w:rPr>
        <w:t>1</w:t>
      </w:r>
      <w:r w:rsidRPr="00622395">
        <w:rPr>
          <w:rFonts w:eastAsia="Century Schoolbook"/>
        </w:rPr>
        <w:t xml:space="preserve"> </w:t>
      </w:r>
      <w:r w:rsidRPr="00AB3B4B">
        <w:rPr>
          <w:rFonts w:eastAsia="Century Schoolbook"/>
          <w:color w:val="000000" w:themeColor="text1"/>
        </w:rPr>
        <w:t>организац</w:t>
      </w:r>
      <w:r w:rsidR="008F639B" w:rsidRPr="00AB3B4B">
        <w:rPr>
          <w:rFonts w:eastAsia="Century Schoolbook"/>
          <w:color w:val="000000" w:themeColor="text1"/>
        </w:rPr>
        <w:t>ия</w:t>
      </w:r>
      <w:r w:rsidRPr="00AB3B4B">
        <w:rPr>
          <w:rFonts w:eastAsia="Century Schoolbook"/>
          <w:color w:val="000000" w:themeColor="text1"/>
        </w:rPr>
        <w:t>:</w:t>
      </w:r>
      <w:r w:rsidR="00AB3B4B" w:rsidRPr="00AB3B4B">
        <w:rPr>
          <w:color w:val="000000" w:themeColor="text1"/>
        </w:rPr>
        <w:t xml:space="preserve"> Общество с ограниченной ответственностью «НИЛА»</w:t>
      </w:r>
      <w:r w:rsidR="008F639B" w:rsidRPr="00AB3B4B">
        <w:rPr>
          <w:color w:val="000000" w:themeColor="text1"/>
        </w:rPr>
        <w:t>.</w:t>
      </w:r>
    </w:p>
    <w:p w14:paraId="0F873ADB" w14:textId="77777777" w:rsidR="00C90567" w:rsidRPr="00622395" w:rsidRDefault="00AB3B4B" w:rsidP="008E6AE2">
      <w:pPr>
        <w:ind w:firstLine="709"/>
      </w:pPr>
      <w:r w:rsidRPr="00AB3B4B">
        <w:rPr>
          <w:color w:val="000000" w:themeColor="text1"/>
        </w:rPr>
        <w:t>Общество с ограниченной ответственностью «НИЛА»</w:t>
      </w:r>
      <w:r>
        <w:rPr>
          <w:color w:val="000000" w:themeColor="text1"/>
        </w:rPr>
        <w:t xml:space="preserve"> </w:t>
      </w:r>
      <w:r w:rsidR="00C90567" w:rsidRPr="00622395">
        <w:rPr>
          <w:rFonts w:eastAsia="Century Schoolbook"/>
        </w:rPr>
        <w:t xml:space="preserve">обслуживает тепловые сети в зоне действия </w:t>
      </w:r>
      <w:r>
        <w:rPr>
          <w:color w:val="000000" w:themeColor="text1"/>
        </w:rPr>
        <w:t>котельной</w:t>
      </w:r>
      <w:r w:rsidRPr="00AB3B4B">
        <w:rPr>
          <w:color w:val="000000" w:themeColor="text1"/>
        </w:rPr>
        <w:t xml:space="preserve"> на биотопливе №б/н</w:t>
      </w:r>
      <w:r>
        <w:rPr>
          <w:color w:val="000000" w:themeColor="text1"/>
        </w:rPr>
        <w:t>.</w:t>
      </w:r>
    </w:p>
    <w:p w14:paraId="51E9A558" w14:textId="77777777" w:rsidR="00C90567" w:rsidRPr="000C1173" w:rsidRDefault="00AB3B4B" w:rsidP="008E6AE2">
      <w:pPr>
        <w:ind w:firstLine="709"/>
        <w:rPr>
          <w:color w:val="000000" w:themeColor="text1"/>
        </w:rPr>
      </w:pPr>
      <w:r w:rsidRPr="000C1173">
        <w:rPr>
          <w:rFonts w:eastAsia="Century Schoolbook"/>
          <w:color w:val="000000" w:themeColor="text1"/>
        </w:rPr>
        <w:t>Протяженность тепловой сети, в том числе протяженность воздушной прокладки – 1745м. Протяженность назеемной прокладки 1700м.</w:t>
      </w:r>
    </w:p>
    <w:p w14:paraId="0B790D3E" w14:textId="77777777" w:rsidR="00C90567" w:rsidRPr="000C1173" w:rsidRDefault="00EE5BF4" w:rsidP="008E6AE2">
      <w:pPr>
        <w:ind w:firstLine="709"/>
        <w:rPr>
          <w:color w:val="000000" w:themeColor="text1"/>
        </w:rPr>
      </w:pPr>
      <w:r w:rsidRPr="000C1173">
        <w:rPr>
          <w:rFonts w:eastAsia="Century Schoolbook"/>
          <w:color w:val="000000" w:themeColor="text1"/>
        </w:rPr>
        <w:t>Тепловые сети</w:t>
      </w:r>
      <w:r w:rsidR="00C90567" w:rsidRPr="000C1173">
        <w:rPr>
          <w:rFonts w:eastAsia="Century Schoolbook"/>
          <w:color w:val="000000" w:themeColor="text1"/>
        </w:rPr>
        <w:t xml:space="preserve"> выполнен</w:t>
      </w:r>
      <w:r w:rsidRPr="000C1173">
        <w:rPr>
          <w:rFonts w:eastAsia="Century Schoolbook"/>
          <w:color w:val="000000" w:themeColor="text1"/>
        </w:rPr>
        <w:t>ы</w:t>
      </w:r>
      <w:r w:rsidR="00C90567" w:rsidRPr="000C1173">
        <w:rPr>
          <w:rFonts w:eastAsia="Century Schoolbook"/>
          <w:color w:val="000000" w:themeColor="text1"/>
        </w:rPr>
        <w:t xml:space="preserve"> из стальных труб</w:t>
      </w:r>
      <w:r w:rsidR="00F94F30" w:rsidRPr="000C1173">
        <w:rPr>
          <w:rFonts w:eastAsia="Century Schoolbook"/>
          <w:color w:val="000000" w:themeColor="text1"/>
        </w:rPr>
        <w:t>,</w:t>
      </w:r>
      <w:r w:rsidR="00AB3B4B" w:rsidRPr="000C1173">
        <w:rPr>
          <w:rFonts w:eastAsia="Century Schoolbook"/>
          <w:color w:val="000000" w:themeColor="text1"/>
        </w:rPr>
        <w:t xml:space="preserve"> </w:t>
      </w:r>
      <w:r w:rsidR="000C1173" w:rsidRPr="000C1173">
        <w:rPr>
          <w:rFonts w:eastAsia="Century Schoolbook"/>
          <w:color w:val="000000" w:themeColor="text1"/>
        </w:rPr>
        <w:t>материал изоляции трубопроводов – пенополиуретан.</w:t>
      </w:r>
      <w:r w:rsidR="0045541C" w:rsidRPr="000C1173">
        <w:rPr>
          <w:rFonts w:eastAsia="Century Schoolbook"/>
          <w:color w:val="000000" w:themeColor="text1"/>
        </w:rPr>
        <w:t xml:space="preserve"> </w:t>
      </w:r>
    </w:p>
    <w:p w14:paraId="3DFDC90F" w14:textId="77777777" w:rsidR="00C90567" w:rsidRPr="00F94F30" w:rsidRDefault="00FD2E8E" w:rsidP="00C90567">
      <w:pPr>
        <w:pStyle w:val="20"/>
      </w:pPr>
      <w:bookmarkStart w:id="70" w:name="_Toc191880784"/>
      <w:r w:rsidRPr="00F94F30">
        <w:t>3</w:t>
      </w:r>
      <w:r w:rsidR="00C90567" w:rsidRPr="00F94F30">
        <w:t>.1. Тепловые сети, сооружения на них</w:t>
      </w:r>
      <w:bookmarkEnd w:id="70"/>
    </w:p>
    <w:p w14:paraId="4C170D81" w14:textId="77777777" w:rsidR="002F4942" w:rsidRPr="00F94F30" w:rsidRDefault="002F4942" w:rsidP="008E6AE2">
      <w:pPr>
        <w:pStyle w:val="3"/>
        <w:ind w:firstLine="709"/>
        <w:rPr>
          <w:i/>
        </w:rPr>
      </w:pPr>
      <w:bookmarkStart w:id="71" w:name="_Toc191880785"/>
      <w:r w:rsidRPr="00F94F30">
        <w:rPr>
          <w:i/>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68"/>
      <w:bookmarkEnd w:id="71"/>
    </w:p>
    <w:p w14:paraId="2B6DEB86" w14:textId="77777777" w:rsidR="000C1173" w:rsidRPr="000C1173" w:rsidRDefault="000C1173" w:rsidP="008E6AE2">
      <w:pPr>
        <w:ind w:firstLine="709"/>
        <w:rPr>
          <w:rFonts w:eastAsia="Century Schoolbook"/>
          <w:color w:val="000000" w:themeColor="text1"/>
          <w:u w:val="single"/>
        </w:rPr>
      </w:pPr>
      <w:r w:rsidRPr="000C1173">
        <w:rPr>
          <w:color w:val="000000" w:themeColor="text1"/>
          <w:u w:val="single"/>
        </w:rPr>
        <w:t>Котельная на биотопливе №б/н</w:t>
      </w:r>
      <w:r w:rsidRPr="000C1173">
        <w:rPr>
          <w:rFonts w:eastAsia="Century Schoolbook"/>
          <w:color w:val="000000" w:themeColor="text1"/>
          <w:u w:val="single"/>
        </w:rPr>
        <w:t xml:space="preserve"> </w:t>
      </w:r>
    </w:p>
    <w:p w14:paraId="32F14F78" w14:textId="77777777" w:rsidR="00072398" w:rsidRPr="00AE4934" w:rsidRDefault="00072398" w:rsidP="008E6AE2">
      <w:pPr>
        <w:ind w:firstLine="709"/>
      </w:pPr>
      <w:r w:rsidRPr="00AE4934">
        <w:rPr>
          <w:rFonts w:eastAsia="Century Schoolbook"/>
        </w:rPr>
        <w:t>Система теплоснабжения двухтрубная</w:t>
      </w:r>
      <w:r w:rsidR="00506B34" w:rsidRPr="00AE4934">
        <w:rPr>
          <w:rFonts w:eastAsia="Century Schoolbook"/>
        </w:rPr>
        <w:t xml:space="preserve">, </w:t>
      </w:r>
      <w:r w:rsidR="00C16C50">
        <w:rPr>
          <w:rFonts w:eastAsia="Century Schoolbook"/>
        </w:rPr>
        <w:t>с</w:t>
      </w:r>
      <w:r w:rsidR="00C16C50">
        <w:rPr>
          <w:bCs/>
        </w:rPr>
        <w:t>истема ГВС -закрытая</w:t>
      </w:r>
      <w:r w:rsidRPr="00AE4934">
        <w:rPr>
          <w:rFonts w:eastAsia="Century Schoolbook"/>
        </w:rPr>
        <w:t>.</w:t>
      </w:r>
    </w:p>
    <w:p w14:paraId="6E8275A0" w14:textId="77777777" w:rsidR="000C1173" w:rsidRPr="000C1173" w:rsidRDefault="000C1173" w:rsidP="000C1173">
      <w:pPr>
        <w:ind w:firstLine="709"/>
        <w:rPr>
          <w:rFonts w:eastAsia="Century Schoolbook"/>
        </w:rPr>
      </w:pPr>
      <w:r>
        <w:rPr>
          <w:rFonts w:eastAsia="Century Schoolbook"/>
        </w:rPr>
        <w:t>Котельная оснащена насосным и другим электротехническим</w:t>
      </w:r>
      <w:r w:rsidR="000816EE" w:rsidRPr="000816EE">
        <w:rPr>
          <w:rFonts w:eastAsia="Century Schoolbook"/>
        </w:rPr>
        <w:t xml:space="preserve"> оборудование</w:t>
      </w:r>
      <w:r>
        <w:rPr>
          <w:rFonts w:eastAsia="Century Schoolbook"/>
        </w:rPr>
        <w:t>м, предназначенным</w:t>
      </w:r>
      <w:r w:rsidR="000816EE" w:rsidRPr="000816EE">
        <w:rPr>
          <w:rFonts w:eastAsia="Century Schoolbook"/>
        </w:rPr>
        <w:t xml:space="preserve"> для передачи тепловой э</w:t>
      </w:r>
      <w:r>
        <w:rPr>
          <w:rFonts w:eastAsia="Century Schoolbook"/>
        </w:rPr>
        <w:t>нергии, в составе тепловой сети.</w:t>
      </w:r>
    </w:p>
    <w:p w14:paraId="1DE75C76" w14:textId="77777777" w:rsidR="002F4942" w:rsidRPr="0024393F" w:rsidRDefault="002F4942" w:rsidP="008E6AE2">
      <w:pPr>
        <w:pStyle w:val="3"/>
        <w:ind w:firstLine="709"/>
        <w:rPr>
          <w:i/>
        </w:rPr>
      </w:pPr>
      <w:bookmarkStart w:id="72" w:name="_Toc8041163"/>
      <w:bookmarkStart w:id="73" w:name="_Toc191880786"/>
      <w:bookmarkStart w:id="74" w:name="sub_154"/>
      <w:bookmarkEnd w:id="69"/>
      <w:r w:rsidRPr="0024393F">
        <w:rPr>
          <w:i/>
        </w:rPr>
        <w:t>б) карты (схемы) тепловых сетей в зонах действия источников тепловой энергии в электронной форме и (или) на бумажном носителе</w:t>
      </w:r>
      <w:bookmarkEnd w:id="72"/>
      <w:bookmarkEnd w:id="73"/>
    </w:p>
    <w:p w14:paraId="4FD2CC8B" w14:textId="77777777" w:rsidR="002F4942" w:rsidRPr="0024393F" w:rsidRDefault="002F4942" w:rsidP="008E6AE2">
      <w:pPr>
        <w:ind w:firstLine="709"/>
      </w:pPr>
      <w:r w:rsidRPr="0024393F">
        <w:t>Карты</w:t>
      </w:r>
      <w:r w:rsidR="00015FDB" w:rsidRPr="0024393F">
        <w:t xml:space="preserve"> (схемы)</w:t>
      </w:r>
      <w:r w:rsidRPr="0024393F">
        <w:t xml:space="preserve"> тепловых сетей в зонах действия источников тепловой энергии представлены в главе 1 част</w:t>
      </w:r>
      <w:r w:rsidR="00D84B72" w:rsidRPr="0024393F">
        <w:t>и</w:t>
      </w:r>
      <w:r w:rsidRPr="0024393F">
        <w:t xml:space="preserve"> 4 «Зоны действия источников тепловой энергии».</w:t>
      </w:r>
    </w:p>
    <w:p w14:paraId="64FDDABE" w14:textId="77777777" w:rsidR="002F4942" w:rsidRPr="0045541C" w:rsidRDefault="002F4942" w:rsidP="008E6AE2">
      <w:pPr>
        <w:pStyle w:val="3"/>
        <w:ind w:firstLine="709"/>
        <w:rPr>
          <w:i/>
        </w:rPr>
      </w:pPr>
      <w:bookmarkStart w:id="75" w:name="_Toc8041164"/>
      <w:bookmarkStart w:id="76" w:name="_Toc191880787"/>
      <w:bookmarkStart w:id="77" w:name="sub_1313"/>
      <w:bookmarkEnd w:id="74"/>
      <w:r w:rsidRPr="0045541C">
        <w:rPr>
          <w:i/>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75"/>
      <w:bookmarkEnd w:id="76"/>
    </w:p>
    <w:p w14:paraId="79BD9A97" w14:textId="77777777" w:rsidR="00015FDB" w:rsidRPr="008E6AE2" w:rsidRDefault="00015FDB" w:rsidP="008E6AE2">
      <w:pPr>
        <w:ind w:firstLine="709"/>
        <w:rPr>
          <w:color w:val="000000" w:themeColor="text1"/>
        </w:rPr>
      </w:pPr>
      <w:r w:rsidRPr="008E6AE2">
        <w:rPr>
          <w:rFonts w:eastAsia="Century Schoolbook"/>
          <w:color w:val="000000" w:themeColor="text1"/>
        </w:rPr>
        <w:t xml:space="preserve">Общая характеристика систем транспорта теплоэнергии приведена в </w:t>
      </w:r>
      <w:r w:rsidRPr="008E6AE2">
        <w:rPr>
          <w:color w:val="000000" w:themeColor="text1"/>
        </w:rPr>
        <w:t xml:space="preserve">таблице </w:t>
      </w:r>
      <w:r w:rsidR="00FD2E8E" w:rsidRPr="008E6AE2">
        <w:rPr>
          <w:color w:val="000000" w:themeColor="text1"/>
        </w:rPr>
        <w:t>1.</w:t>
      </w:r>
      <w:r w:rsidRPr="008E6AE2">
        <w:rPr>
          <w:color w:val="000000" w:themeColor="text1"/>
        </w:rPr>
        <w:t>3.1.1.</w:t>
      </w:r>
    </w:p>
    <w:p w14:paraId="79E07E73" w14:textId="77777777" w:rsidR="00BD24BE" w:rsidRDefault="00BD24BE" w:rsidP="008E6AE2">
      <w:pPr>
        <w:keepNext/>
        <w:ind w:firstLine="709"/>
        <w:rPr>
          <w:color w:val="000000" w:themeColor="text1"/>
        </w:rPr>
        <w:sectPr w:rsidR="00BD24BE" w:rsidSect="00F55314">
          <w:pgSz w:w="11906" w:h="16838"/>
          <w:pgMar w:top="567" w:right="851" w:bottom="567" w:left="1418" w:header="0" w:footer="383" w:gutter="0"/>
          <w:cols w:space="708"/>
          <w:docGrid w:linePitch="381"/>
        </w:sectPr>
      </w:pPr>
    </w:p>
    <w:p w14:paraId="345FFBB0" w14:textId="77777777" w:rsidR="00FD2E8E" w:rsidRDefault="00FD2E8E" w:rsidP="008E6AE2">
      <w:pPr>
        <w:keepNext/>
        <w:ind w:firstLine="709"/>
        <w:rPr>
          <w:color w:val="000000" w:themeColor="text1"/>
        </w:rPr>
      </w:pPr>
      <w:r w:rsidRPr="008E6AE2">
        <w:rPr>
          <w:color w:val="000000" w:themeColor="text1"/>
        </w:rPr>
        <w:lastRenderedPageBreak/>
        <w:t>Таблица 1.3.1.1</w:t>
      </w:r>
      <w:r w:rsidR="008E6AE2" w:rsidRPr="008E6AE2">
        <w:rPr>
          <w:color w:val="000000" w:themeColor="text1"/>
        </w:rPr>
        <w:t xml:space="preserve"> - </w:t>
      </w:r>
      <w:r w:rsidRPr="008E6AE2">
        <w:rPr>
          <w:color w:val="000000" w:themeColor="text1"/>
        </w:rPr>
        <w:t>Характеристика тепловых сетей</w:t>
      </w:r>
    </w:p>
    <w:tbl>
      <w:tblPr>
        <w:tblW w:w="467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630"/>
        <w:gridCol w:w="1817"/>
        <w:gridCol w:w="2932"/>
        <w:gridCol w:w="1538"/>
        <w:gridCol w:w="1676"/>
        <w:gridCol w:w="1535"/>
        <w:gridCol w:w="1259"/>
      </w:tblGrid>
      <w:tr w:rsidR="00BD24BE" w:rsidRPr="004C030C" w14:paraId="0B73221A" w14:textId="77777777" w:rsidTr="00BD24BE">
        <w:trPr>
          <w:trHeight w:val="20"/>
          <w:tblHeader/>
        </w:trPr>
        <w:tc>
          <w:tcPr>
            <w:tcW w:w="779" w:type="pct"/>
            <w:vAlign w:val="center"/>
          </w:tcPr>
          <w:p w14:paraId="614756CB" w14:textId="77777777" w:rsidR="004C030C" w:rsidRPr="004C030C" w:rsidRDefault="004C030C" w:rsidP="004C030C">
            <w:pPr>
              <w:keepNext/>
              <w:ind w:firstLine="0"/>
              <w:jc w:val="center"/>
              <w:rPr>
                <w:b/>
                <w:spacing w:val="-6"/>
                <w:sz w:val="20"/>
                <w:szCs w:val="20"/>
              </w:rPr>
            </w:pPr>
            <w:r w:rsidRPr="004C030C">
              <w:rPr>
                <w:b/>
                <w:spacing w:val="-6"/>
                <w:sz w:val="20"/>
                <w:szCs w:val="20"/>
              </w:rPr>
              <w:t>Трубопровод сети</w:t>
            </w:r>
          </w:p>
        </w:tc>
        <w:tc>
          <w:tcPr>
            <w:tcW w:w="555" w:type="pct"/>
            <w:vAlign w:val="center"/>
          </w:tcPr>
          <w:p w14:paraId="08D98B02" w14:textId="77777777" w:rsidR="004C030C" w:rsidRPr="004C030C" w:rsidRDefault="004C030C" w:rsidP="004C030C">
            <w:pPr>
              <w:keepNext/>
              <w:ind w:firstLine="0"/>
              <w:jc w:val="center"/>
              <w:rPr>
                <w:b/>
                <w:spacing w:val="-6"/>
                <w:sz w:val="20"/>
                <w:szCs w:val="20"/>
              </w:rPr>
            </w:pPr>
            <w:r w:rsidRPr="004C030C">
              <w:rPr>
                <w:b/>
                <w:spacing w:val="-6"/>
                <w:sz w:val="20"/>
                <w:szCs w:val="20"/>
              </w:rPr>
              <w:t>Наружный диаметр трубопровода, мм</w:t>
            </w:r>
          </w:p>
        </w:tc>
        <w:tc>
          <w:tcPr>
            <w:tcW w:w="619" w:type="pct"/>
            <w:vAlign w:val="center"/>
          </w:tcPr>
          <w:p w14:paraId="1CB6765D" w14:textId="77777777" w:rsidR="004C030C" w:rsidRPr="004C030C" w:rsidRDefault="004C030C" w:rsidP="004C030C">
            <w:pPr>
              <w:keepNext/>
              <w:ind w:firstLine="0"/>
              <w:jc w:val="center"/>
              <w:rPr>
                <w:b/>
                <w:spacing w:val="-6"/>
                <w:sz w:val="20"/>
                <w:szCs w:val="20"/>
              </w:rPr>
            </w:pPr>
            <w:r w:rsidRPr="004C030C">
              <w:rPr>
                <w:b/>
                <w:spacing w:val="-6"/>
                <w:sz w:val="20"/>
                <w:szCs w:val="20"/>
              </w:rPr>
              <w:t>Протяженность (в двухтрубном исчислении), м</w:t>
            </w:r>
          </w:p>
        </w:tc>
        <w:tc>
          <w:tcPr>
            <w:tcW w:w="999" w:type="pct"/>
            <w:vAlign w:val="center"/>
          </w:tcPr>
          <w:p w14:paraId="1EE78ED3" w14:textId="77777777" w:rsidR="004C030C" w:rsidRPr="004C030C" w:rsidRDefault="004C030C" w:rsidP="004C030C">
            <w:pPr>
              <w:keepNext/>
              <w:ind w:firstLine="0"/>
              <w:jc w:val="center"/>
              <w:rPr>
                <w:b/>
                <w:spacing w:val="-6"/>
                <w:sz w:val="20"/>
                <w:szCs w:val="20"/>
              </w:rPr>
            </w:pPr>
            <w:r w:rsidRPr="004C030C">
              <w:rPr>
                <w:b/>
                <w:spacing w:val="-6"/>
                <w:sz w:val="20"/>
                <w:szCs w:val="20"/>
              </w:rPr>
              <w:t>Назначение тепловой сети (магистральные, распределительные - отопления, ГВС)</w:t>
            </w:r>
          </w:p>
        </w:tc>
        <w:tc>
          <w:tcPr>
            <w:tcW w:w="524" w:type="pct"/>
            <w:vAlign w:val="center"/>
          </w:tcPr>
          <w:p w14:paraId="345F019B" w14:textId="77777777" w:rsidR="004C030C" w:rsidRPr="004C030C" w:rsidRDefault="004C030C" w:rsidP="004C030C">
            <w:pPr>
              <w:keepNext/>
              <w:ind w:firstLine="0"/>
              <w:jc w:val="center"/>
              <w:rPr>
                <w:b/>
                <w:spacing w:val="-6"/>
                <w:sz w:val="20"/>
                <w:szCs w:val="20"/>
              </w:rPr>
            </w:pPr>
            <w:r w:rsidRPr="004C030C">
              <w:rPr>
                <w:b/>
                <w:spacing w:val="-6"/>
                <w:sz w:val="20"/>
                <w:szCs w:val="20"/>
              </w:rPr>
              <w:t>Тип прокладки</w:t>
            </w:r>
          </w:p>
        </w:tc>
        <w:tc>
          <w:tcPr>
            <w:tcW w:w="571" w:type="pct"/>
            <w:vAlign w:val="center"/>
          </w:tcPr>
          <w:p w14:paraId="3BCD5FB1" w14:textId="77777777" w:rsidR="004C030C" w:rsidRPr="004C030C" w:rsidRDefault="004C030C" w:rsidP="004C030C">
            <w:pPr>
              <w:keepNext/>
              <w:ind w:firstLine="0"/>
              <w:jc w:val="center"/>
              <w:rPr>
                <w:b/>
                <w:spacing w:val="-6"/>
                <w:sz w:val="20"/>
                <w:szCs w:val="20"/>
              </w:rPr>
            </w:pPr>
            <w:r w:rsidRPr="004C030C">
              <w:rPr>
                <w:b/>
                <w:spacing w:val="-6"/>
                <w:sz w:val="20"/>
                <w:szCs w:val="20"/>
              </w:rPr>
              <w:t>Год ввода в эксплуатацию (перекладки)</w:t>
            </w:r>
          </w:p>
        </w:tc>
        <w:tc>
          <w:tcPr>
            <w:tcW w:w="523" w:type="pct"/>
            <w:vAlign w:val="center"/>
          </w:tcPr>
          <w:p w14:paraId="50DCCE9C" w14:textId="77777777" w:rsidR="004C030C" w:rsidRPr="004C030C" w:rsidRDefault="004C030C" w:rsidP="004C030C">
            <w:pPr>
              <w:keepNext/>
              <w:ind w:firstLine="0"/>
              <w:jc w:val="center"/>
              <w:rPr>
                <w:b/>
                <w:spacing w:val="-6"/>
                <w:sz w:val="20"/>
                <w:szCs w:val="20"/>
              </w:rPr>
            </w:pPr>
            <w:r w:rsidRPr="004C030C">
              <w:rPr>
                <w:b/>
                <w:spacing w:val="-6"/>
                <w:sz w:val="20"/>
                <w:szCs w:val="20"/>
              </w:rPr>
              <w:t>Тип изоляции</w:t>
            </w:r>
          </w:p>
        </w:tc>
        <w:tc>
          <w:tcPr>
            <w:tcW w:w="429" w:type="pct"/>
            <w:vAlign w:val="center"/>
          </w:tcPr>
          <w:p w14:paraId="41EF112F" w14:textId="77777777" w:rsidR="004C030C" w:rsidRPr="004C030C" w:rsidRDefault="004C030C" w:rsidP="004C030C">
            <w:pPr>
              <w:keepNext/>
              <w:ind w:firstLine="0"/>
              <w:jc w:val="center"/>
              <w:rPr>
                <w:b/>
                <w:spacing w:val="-6"/>
                <w:sz w:val="20"/>
                <w:szCs w:val="20"/>
              </w:rPr>
            </w:pPr>
            <w:r w:rsidRPr="004C030C">
              <w:rPr>
                <w:b/>
                <w:spacing w:val="-6"/>
                <w:sz w:val="20"/>
                <w:szCs w:val="20"/>
              </w:rPr>
              <w:t>Физ. износ, %</w:t>
            </w:r>
          </w:p>
        </w:tc>
      </w:tr>
      <w:tr w:rsidR="00BD24BE" w:rsidRPr="004C030C" w14:paraId="31E0B245" w14:textId="77777777" w:rsidTr="00BD24BE">
        <w:trPr>
          <w:trHeight w:val="227"/>
        </w:trPr>
        <w:tc>
          <w:tcPr>
            <w:tcW w:w="779" w:type="pct"/>
            <w:vAlign w:val="center"/>
          </w:tcPr>
          <w:p w14:paraId="5AEFF3BE"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Котельная-ТК 1.1</w:t>
            </w:r>
          </w:p>
        </w:tc>
        <w:tc>
          <w:tcPr>
            <w:tcW w:w="555" w:type="pct"/>
            <w:vAlign w:val="center"/>
          </w:tcPr>
          <w:p w14:paraId="4266B7F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14:paraId="79AD10F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45</w:t>
            </w:r>
          </w:p>
        </w:tc>
        <w:tc>
          <w:tcPr>
            <w:tcW w:w="999" w:type="pct"/>
            <w:noWrap/>
            <w:vAlign w:val="center"/>
          </w:tcPr>
          <w:p w14:paraId="7F70CC70"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255FD681" w14:textId="77777777" w:rsidR="004C030C" w:rsidRPr="004C030C" w:rsidRDefault="004C030C" w:rsidP="00BD24BE">
            <w:pPr>
              <w:pStyle w:val="aff6"/>
              <w:ind w:firstLine="34"/>
            </w:pPr>
            <w:r w:rsidRPr="004C030C">
              <w:t>ж/б канал</w:t>
            </w:r>
          </w:p>
        </w:tc>
        <w:tc>
          <w:tcPr>
            <w:tcW w:w="571" w:type="pct"/>
            <w:noWrap/>
            <w:vAlign w:val="center"/>
          </w:tcPr>
          <w:p w14:paraId="68B4E967" w14:textId="77777777" w:rsidR="004C030C" w:rsidRPr="004C030C" w:rsidRDefault="004C030C" w:rsidP="004C030C">
            <w:pPr>
              <w:ind w:firstLine="0"/>
              <w:jc w:val="center"/>
              <w:rPr>
                <w:sz w:val="20"/>
                <w:szCs w:val="20"/>
              </w:rPr>
            </w:pPr>
          </w:p>
        </w:tc>
        <w:tc>
          <w:tcPr>
            <w:tcW w:w="523" w:type="pct"/>
            <w:vAlign w:val="center"/>
          </w:tcPr>
          <w:p w14:paraId="7F6B0CC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8D51703" w14:textId="77777777" w:rsidR="004C030C" w:rsidRPr="004C030C" w:rsidRDefault="004C030C" w:rsidP="004C030C">
            <w:pPr>
              <w:ind w:firstLine="0"/>
              <w:jc w:val="center"/>
              <w:rPr>
                <w:sz w:val="20"/>
                <w:szCs w:val="20"/>
              </w:rPr>
            </w:pPr>
          </w:p>
        </w:tc>
      </w:tr>
      <w:tr w:rsidR="00BD24BE" w:rsidRPr="004C030C" w14:paraId="68BBDD7E" w14:textId="77777777" w:rsidTr="00BD24BE">
        <w:trPr>
          <w:trHeight w:val="227"/>
        </w:trPr>
        <w:tc>
          <w:tcPr>
            <w:tcW w:w="779" w:type="pct"/>
            <w:vAlign w:val="center"/>
          </w:tcPr>
          <w:p w14:paraId="1423D54A"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1.1.–РЭБ флота</w:t>
            </w:r>
          </w:p>
        </w:tc>
        <w:tc>
          <w:tcPr>
            <w:tcW w:w="555" w:type="pct"/>
            <w:vAlign w:val="center"/>
          </w:tcPr>
          <w:p w14:paraId="3DBA31A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14:paraId="2B0FAF3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130</w:t>
            </w:r>
          </w:p>
        </w:tc>
        <w:tc>
          <w:tcPr>
            <w:tcW w:w="999" w:type="pct"/>
            <w:noWrap/>
            <w:vAlign w:val="center"/>
          </w:tcPr>
          <w:p w14:paraId="13C242ED"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1E8E456F" w14:textId="77777777" w:rsidR="004C030C" w:rsidRPr="004C030C" w:rsidRDefault="004C030C" w:rsidP="00BD24BE">
            <w:pPr>
              <w:pStyle w:val="aff6"/>
              <w:ind w:firstLine="34"/>
            </w:pPr>
            <w:r w:rsidRPr="004C030C">
              <w:t>ж/б канал</w:t>
            </w:r>
          </w:p>
        </w:tc>
        <w:tc>
          <w:tcPr>
            <w:tcW w:w="571" w:type="pct"/>
            <w:noWrap/>
            <w:vAlign w:val="center"/>
          </w:tcPr>
          <w:p w14:paraId="530A63CD" w14:textId="77777777" w:rsidR="004C030C" w:rsidRPr="004C030C" w:rsidRDefault="004C030C" w:rsidP="004C030C">
            <w:pPr>
              <w:ind w:firstLine="0"/>
              <w:jc w:val="center"/>
              <w:rPr>
                <w:sz w:val="20"/>
                <w:szCs w:val="20"/>
              </w:rPr>
            </w:pPr>
          </w:p>
        </w:tc>
        <w:tc>
          <w:tcPr>
            <w:tcW w:w="523" w:type="pct"/>
            <w:vAlign w:val="center"/>
          </w:tcPr>
          <w:p w14:paraId="50A39D51"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FD71135" w14:textId="77777777" w:rsidR="004C030C" w:rsidRPr="004C030C" w:rsidRDefault="004C030C" w:rsidP="004C030C">
            <w:pPr>
              <w:ind w:firstLine="0"/>
              <w:jc w:val="center"/>
              <w:rPr>
                <w:sz w:val="20"/>
                <w:szCs w:val="20"/>
              </w:rPr>
            </w:pPr>
          </w:p>
        </w:tc>
      </w:tr>
      <w:tr w:rsidR="00BD24BE" w:rsidRPr="004C030C" w14:paraId="0ED66E89" w14:textId="77777777" w:rsidTr="00BD24BE">
        <w:trPr>
          <w:trHeight w:val="227"/>
        </w:trPr>
        <w:tc>
          <w:tcPr>
            <w:tcW w:w="779" w:type="pct"/>
            <w:vAlign w:val="center"/>
          </w:tcPr>
          <w:p w14:paraId="0A2D104E"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1.1.- ТК 1</w:t>
            </w:r>
          </w:p>
        </w:tc>
        <w:tc>
          <w:tcPr>
            <w:tcW w:w="555" w:type="pct"/>
            <w:vAlign w:val="center"/>
          </w:tcPr>
          <w:p w14:paraId="7DD7388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14:paraId="44A09C1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55</w:t>
            </w:r>
          </w:p>
        </w:tc>
        <w:tc>
          <w:tcPr>
            <w:tcW w:w="999" w:type="pct"/>
            <w:noWrap/>
            <w:vAlign w:val="center"/>
          </w:tcPr>
          <w:p w14:paraId="6090DA5F"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30165B4F" w14:textId="77777777" w:rsidR="004C030C" w:rsidRPr="004C030C" w:rsidRDefault="004C030C" w:rsidP="00BD24BE">
            <w:pPr>
              <w:pStyle w:val="aff6"/>
              <w:ind w:firstLine="34"/>
            </w:pPr>
            <w:r w:rsidRPr="004C030C">
              <w:t>ж/б канал</w:t>
            </w:r>
          </w:p>
        </w:tc>
        <w:tc>
          <w:tcPr>
            <w:tcW w:w="571" w:type="pct"/>
            <w:noWrap/>
            <w:vAlign w:val="center"/>
          </w:tcPr>
          <w:p w14:paraId="64B9B5A5" w14:textId="77777777" w:rsidR="004C030C" w:rsidRPr="004C030C" w:rsidRDefault="004C030C" w:rsidP="004C030C">
            <w:pPr>
              <w:ind w:firstLine="0"/>
              <w:jc w:val="center"/>
              <w:rPr>
                <w:sz w:val="20"/>
                <w:szCs w:val="20"/>
              </w:rPr>
            </w:pPr>
          </w:p>
        </w:tc>
        <w:tc>
          <w:tcPr>
            <w:tcW w:w="523" w:type="pct"/>
            <w:vAlign w:val="center"/>
          </w:tcPr>
          <w:p w14:paraId="437A73E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BBC38A8" w14:textId="77777777" w:rsidR="004C030C" w:rsidRPr="004C030C" w:rsidRDefault="004C030C" w:rsidP="004C030C">
            <w:pPr>
              <w:ind w:firstLine="0"/>
              <w:jc w:val="center"/>
              <w:rPr>
                <w:sz w:val="20"/>
                <w:szCs w:val="20"/>
              </w:rPr>
            </w:pPr>
          </w:p>
        </w:tc>
      </w:tr>
      <w:tr w:rsidR="00BD24BE" w:rsidRPr="004C030C" w14:paraId="2C6D1933" w14:textId="77777777" w:rsidTr="00BD24BE">
        <w:trPr>
          <w:trHeight w:val="227"/>
        </w:trPr>
        <w:tc>
          <w:tcPr>
            <w:tcW w:w="779" w:type="pct"/>
            <w:vAlign w:val="center"/>
          </w:tcPr>
          <w:p w14:paraId="535B27A7"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 – Пож. часть</w:t>
            </w:r>
          </w:p>
        </w:tc>
        <w:tc>
          <w:tcPr>
            <w:tcW w:w="555" w:type="pct"/>
            <w:vAlign w:val="center"/>
          </w:tcPr>
          <w:p w14:paraId="6B0D201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7195C85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24</w:t>
            </w:r>
          </w:p>
        </w:tc>
        <w:tc>
          <w:tcPr>
            <w:tcW w:w="999" w:type="pct"/>
            <w:noWrap/>
            <w:vAlign w:val="center"/>
          </w:tcPr>
          <w:p w14:paraId="1A334FF4"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3D8F0CD9" w14:textId="77777777" w:rsidR="004C030C" w:rsidRPr="004C030C" w:rsidRDefault="004C030C" w:rsidP="00BD24BE">
            <w:pPr>
              <w:pStyle w:val="aff6"/>
              <w:ind w:firstLine="34"/>
            </w:pPr>
            <w:r w:rsidRPr="004C030C">
              <w:t>ж/б канал</w:t>
            </w:r>
          </w:p>
        </w:tc>
        <w:tc>
          <w:tcPr>
            <w:tcW w:w="571" w:type="pct"/>
            <w:noWrap/>
            <w:vAlign w:val="center"/>
          </w:tcPr>
          <w:p w14:paraId="33ECA611" w14:textId="77777777" w:rsidR="004C030C" w:rsidRPr="004C030C" w:rsidRDefault="004C030C" w:rsidP="004C030C">
            <w:pPr>
              <w:ind w:firstLine="0"/>
              <w:jc w:val="center"/>
              <w:rPr>
                <w:sz w:val="20"/>
                <w:szCs w:val="20"/>
              </w:rPr>
            </w:pPr>
          </w:p>
        </w:tc>
        <w:tc>
          <w:tcPr>
            <w:tcW w:w="523" w:type="pct"/>
            <w:vAlign w:val="center"/>
          </w:tcPr>
          <w:p w14:paraId="18ABADB9"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D3459FE" w14:textId="77777777" w:rsidR="004C030C" w:rsidRPr="004C030C" w:rsidRDefault="004C030C" w:rsidP="004C030C">
            <w:pPr>
              <w:ind w:firstLine="0"/>
              <w:jc w:val="center"/>
              <w:rPr>
                <w:sz w:val="20"/>
                <w:szCs w:val="20"/>
              </w:rPr>
            </w:pPr>
          </w:p>
        </w:tc>
      </w:tr>
      <w:tr w:rsidR="00BD24BE" w:rsidRPr="004C030C" w14:paraId="5890F56E" w14:textId="77777777" w:rsidTr="00BD24BE">
        <w:trPr>
          <w:trHeight w:val="227"/>
        </w:trPr>
        <w:tc>
          <w:tcPr>
            <w:tcW w:w="779" w:type="pct"/>
            <w:vAlign w:val="center"/>
          </w:tcPr>
          <w:p w14:paraId="706C8EA5"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 – ТК 2</w:t>
            </w:r>
          </w:p>
        </w:tc>
        <w:tc>
          <w:tcPr>
            <w:tcW w:w="555" w:type="pct"/>
            <w:vAlign w:val="center"/>
          </w:tcPr>
          <w:p w14:paraId="0FA936F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14:paraId="69AE98A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39</w:t>
            </w:r>
          </w:p>
        </w:tc>
        <w:tc>
          <w:tcPr>
            <w:tcW w:w="999" w:type="pct"/>
            <w:noWrap/>
            <w:vAlign w:val="center"/>
          </w:tcPr>
          <w:p w14:paraId="6A22AF88"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4FB4DA15" w14:textId="77777777" w:rsidR="004C030C" w:rsidRPr="004C030C" w:rsidRDefault="004C030C" w:rsidP="00BD24BE">
            <w:pPr>
              <w:pStyle w:val="aff6"/>
              <w:ind w:firstLine="34"/>
            </w:pPr>
            <w:r w:rsidRPr="004C030C">
              <w:t>ж/б канал</w:t>
            </w:r>
          </w:p>
        </w:tc>
        <w:tc>
          <w:tcPr>
            <w:tcW w:w="571" w:type="pct"/>
            <w:noWrap/>
            <w:vAlign w:val="center"/>
          </w:tcPr>
          <w:p w14:paraId="681F441F" w14:textId="77777777" w:rsidR="004C030C" w:rsidRPr="004C030C" w:rsidRDefault="004C030C" w:rsidP="004C030C">
            <w:pPr>
              <w:ind w:firstLine="0"/>
              <w:jc w:val="center"/>
              <w:rPr>
                <w:sz w:val="20"/>
                <w:szCs w:val="20"/>
              </w:rPr>
            </w:pPr>
          </w:p>
        </w:tc>
        <w:tc>
          <w:tcPr>
            <w:tcW w:w="523" w:type="pct"/>
            <w:vAlign w:val="center"/>
          </w:tcPr>
          <w:p w14:paraId="12855A11"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0DCFADF" w14:textId="77777777" w:rsidR="004C030C" w:rsidRPr="004C030C" w:rsidRDefault="004C030C" w:rsidP="004C030C">
            <w:pPr>
              <w:ind w:firstLine="0"/>
              <w:jc w:val="center"/>
              <w:rPr>
                <w:sz w:val="20"/>
                <w:szCs w:val="20"/>
              </w:rPr>
            </w:pPr>
          </w:p>
        </w:tc>
      </w:tr>
      <w:tr w:rsidR="00BD24BE" w:rsidRPr="004C030C" w14:paraId="4277B12A" w14:textId="77777777" w:rsidTr="00BD24BE">
        <w:trPr>
          <w:trHeight w:val="227"/>
        </w:trPr>
        <w:tc>
          <w:tcPr>
            <w:tcW w:w="779" w:type="pct"/>
            <w:vAlign w:val="center"/>
          </w:tcPr>
          <w:p w14:paraId="4C24748C"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Магазин</w:t>
            </w:r>
          </w:p>
        </w:tc>
        <w:tc>
          <w:tcPr>
            <w:tcW w:w="555" w:type="pct"/>
            <w:vAlign w:val="center"/>
          </w:tcPr>
          <w:p w14:paraId="2D97F4C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38</w:t>
            </w:r>
          </w:p>
        </w:tc>
        <w:tc>
          <w:tcPr>
            <w:tcW w:w="619" w:type="pct"/>
            <w:noWrap/>
            <w:vAlign w:val="center"/>
          </w:tcPr>
          <w:p w14:paraId="3997436D"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w:t>
            </w:r>
          </w:p>
        </w:tc>
        <w:tc>
          <w:tcPr>
            <w:tcW w:w="999" w:type="pct"/>
            <w:noWrap/>
            <w:vAlign w:val="center"/>
          </w:tcPr>
          <w:p w14:paraId="7B02761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879A48E" w14:textId="77777777" w:rsidR="004C030C" w:rsidRPr="004C030C" w:rsidRDefault="004C030C" w:rsidP="00BD24BE">
            <w:pPr>
              <w:pStyle w:val="aff6"/>
              <w:ind w:firstLine="34"/>
            </w:pPr>
            <w:r w:rsidRPr="004C030C">
              <w:t>ж/б канал</w:t>
            </w:r>
          </w:p>
        </w:tc>
        <w:tc>
          <w:tcPr>
            <w:tcW w:w="571" w:type="pct"/>
            <w:noWrap/>
            <w:vAlign w:val="center"/>
          </w:tcPr>
          <w:p w14:paraId="5DAA9EA5" w14:textId="77777777" w:rsidR="004C030C" w:rsidRPr="004C030C" w:rsidRDefault="004C030C" w:rsidP="004C030C">
            <w:pPr>
              <w:ind w:firstLine="0"/>
              <w:jc w:val="center"/>
              <w:rPr>
                <w:sz w:val="20"/>
                <w:szCs w:val="20"/>
              </w:rPr>
            </w:pPr>
          </w:p>
        </w:tc>
        <w:tc>
          <w:tcPr>
            <w:tcW w:w="523" w:type="pct"/>
            <w:vAlign w:val="center"/>
          </w:tcPr>
          <w:p w14:paraId="75950F95"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283B9B1" w14:textId="77777777" w:rsidR="004C030C" w:rsidRPr="004C030C" w:rsidRDefault="004C030C" w:rsidP="004C030C">
            <w:pPr>
              <w:ind w:firstLine="0"/>
              <w:jc w:val="center"/>
              <w:rPr>
                <w:sz w:val="20"/>
                <w:szCs w:val="20"/>
              </w:rPr>
            </w:pPr>
          </w:p>
        </w:tc>
      </w:tr>
      <w:tr w:rsidR="00BD24BE" w:rsidRPr="004C030C" w14:paraId="7356D597" w14:textId="77777777" w:rsidTr="00BD24BE">
        <w:trPr>
          <w:trHeight w:val="227"/>
        </w:trPr>
        <w:tc>
          <w:tcPr>
            <w:tcW w:w="779" w:type="pct"/>
            <w:vAlign w:val="center"/>
          </w:tcPr>
          <w:p w14:paraId="04D46776"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ЖЭУ</w:t>
            </w:r>
          </w:p>
        </w:tc>
        <w:tc>
          <w:tcPr>
            <w:tcW w:w="555" w:type="pct"/>
            <w:vAlign w:val="center"/>
          </w:tcPr>
          <w:p w14:paraId="6391CD1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6B76DB0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120</w:t>
            </w:r>
          </w:p>
        </w:tc>
        <w:tc>
          <w:tcPr>
            <w:tcW w:w="999" w:type="pct"/>
            <w:noWrap/>
            <w:vAlign w:val="center"/>
          </w:tcPr>
          <w:p w14:paraId="49BD814C"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6160DDD" w14:textId="77777777" w:rsidR="004C030C" w:rsidRPr="004C030C" w:rsidRDefault="004C030C" w:rsidP="00BD24BE">
            <w:pPr>
              <w:pStyle w:val="aff6"/>
              <w:ind w:firstLine="34"/>
            </w:pPr>
            <w:r w:rsidRPr="004C030C">
              <w:t>ж/б канал</w:t>
            </w:r>
          </w:p>
        </w:tc>
        <w:tc>
          <w:tcPr>
            <w:tcW w:w="571" w:type="pct"/>
            <w:noWrap/>
            <w:vAlign w:val="center"/>
          </w:tcPr>
          <w:p w14:paraId="171E952E" w14:textId="77777777" w:rsidR="004C030C" w:rsidRPr="004C030C" w:rsidRDefault="004C030C" w:rsidP="004C030C">
            <w:pPr>
              <w:ind w:firstLine="0"/>
              <w:jc w:val="center"/>
              <w:rPr>
                <w:sz w:val="20"/>
                <w:szCs w:val="20"/>
              </w:rPr>
            </w:pPr>
          </w:p>
        </w:tc>
        <w:tc>
          <w:tcPr>
            <w:tcW w:w="523" w:type="pct"/>
            <w:vAlign w:val="center"/>
          </w:tcPr>
          <w:p w14:paraId="0B4DBA8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FF9F5C8" w14:textId="77777777" w:rsidR="004C030C" w:rsidRPr="004C030C" w:rsidRDefault="004C030C" w:rsidP="004C030C">
            <w:pPr>
              <w:ind w:firstLine="0"/>
              <w:jc w:val="center"/>
              <w:rPr>
                <w:sz w:val="20"/>
                <w:szCs w:val="20"/>
              </w:rPr>
            </w:pPr>
          </w:p>
        </w:tc>
      </w:tr>
      <w:tr w:rsidR="00BD24BE" w:rsidRPr="004C030C" w14:paraId="0BF5B8EC" w14:textId="77777777" w:rsidTr="00BD24BE">
        <w:trPr>
          <w:trHeight w:val="227"/>
        </w:trPr>
        <w:tc>
          <w:tcPr>
            <w:tcW w:w="779" w:type="pct"/>
            <w:vAlign w:val="center"/>
          </w:tcPr>
          <w:p w14:paraId="654CFD2F"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ТК 3</w:t>
            </w:r>
          </w:p>
        </w:tc>
        <w:tc>
          <w:tcPr>
            <w:tcW w:w="555" w:type="pct"/>
            <w:vAlign w:val="center"/>
          </w:tcPr>
          <w:p w14:paraId="5599F3AD"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14:paraId="0E261A8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66D3747E"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5928F75D" w14:textId="77777777" w:rsidR="004C030C" w:rsidRPr="004C030C" w:rsidRDefault="004C030C" w:rsidP="00BD24BE">
            <w:pPr>
              <w:pStyle w:val="aff6"/>
              <w:ind w:firstLine="34"/>
            </w:pPr>
            <w:r w:rsidRPr="004C030C">
              <w:t>ж/б канал</w:t>
            </w:r>
          </w:p>
        </w:tc>
        <w:tc>
          <w:tcPr>
            <w:tcW w:w="571" w:type="pct"/>
            <w:noWrap/>
            <w:vAlign w:val="center"/>
          </w:tcPr>
          <w:p w14:paraId="13A692B7" w14:textId="77777777" w:rsidR="004C030C" w:rsidRPr="004C030C" w:rsidRDefault="004C030C" w:rsidP="004C030C">
            <w:pPr>
              <w:ind w:firstLine="0"/>
              <w:jc w:val="center"/>
              <w:rPr>
                <w:b/>
                <w:sz w:val="20"/>
                <w:szCs w:val="20"/>
              </w:rPr>
            </w:pPr>
          </w:p>
        </w:tc>
        <w:tc>
          <w:tcPr>
            <w:tcW w:w="523" w:type="pct"/>
            <w:vAlign w:val="center"/>
          </w:tcPr>
          <w:p w14:paraId="7857277B"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29291F2" w14:textId="77777777" w:rsidR="004C030C" w:rsidRPr="004C030C" w:rsidRDefault="004C030C" w:rsidP="004C030C">
            <w:pPr>
              <w:ind w:firstLine="0"/>
              <w:jc w:val="center"/>
              <w:rPr>
                <w:b/>
                <w:sz w:val="20"/>
                <w:szCs w:val="20"/>
              </w:rPr>
            </w:pPr>
          </w:p>
        </w:tc>
      </w:tr>
      <w:tr w:rsidR="00BD24BE" w:rsidRPr="004C030C" w14:paraId="5D98E41F" w14:textId="77777777" w:rsidTr="00BD24BE">
        <w:trPr>
          <w:trHeight w:val="227"/>
        </w:trPr>
        <w:tc>
          <w:tcPr>
            <w:tcW w:w="779" w:type="pct"/>
            <w:vAlign w:val="center"/>
          </w:tcPr>
          <w:p w14:paraId="6CC3FE90"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3 - ФОК</w:t>
            </w:r>
          </w:p>
        </w:tc>
        <w:tc>
          <w:tcPr>
            <w:tcW w:w="555" w:type="pct"/>
            <w:vAlign w:val="center"/>
          </w:tcPr>
          <w:p w14:paraId="3609C96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3081693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18</w:t>
            </w:r>
          </w:p>
        </w:tc>
        <w:tc>
          <w:tcPr>
            <w:tcW w:w="999" w:type="pct"/>
            <w:noWrap/>
            <w:vAlign w:val="center"/>
          </w:tcPr>
          <w:p w14:paraId="6FAD2350"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60309BD6" w14:textId="77777777" w:rsidR="004C030C" w:rsidRPr="004C030C" w:rsidRDefault="004C030C" w:rsidP="00BD24BE">
            <w:pPr>
              <w:pStyle w:val="aff6"/>
              <w:ind w:firstLine="34"/>
            </w:pPr>
            <w:r w:rsidRPr="004C030C">
              <w:t>ж/б канал</w:t>
            </w:r>
          </w:p>
        </w:tc>
        <w:tc>
          <w:tcPr>
            <w:tcW w:w="571" w:type="pct"/>
            <w:noWrap/>
            <w:vAlign w:val="center"/>
          </w:tcPr>
          <w:p w14:paraId="43D7509C" w14:textId="77777777" w:rsidR="004C030C" w:rsidRPr="004C030C" w:rsidRDefault="004C030C" w:rsidP="004C030C">
            <w:pPr>
              <w:ind w:firstLine="0"/>
              <w:jc w:val="center"/>
              <w:rPr>
                <w:b/>
                <w:sz w:val="20"/>
                <w:szCs w:val="20"/>
              </w:rPr>
            </w:pPr>
          </w:p>
        </w:tc>
        <w:tc>
          <w:tcPr>
            <w:tcW w:w="523" w:type="pct"/>
            <w:vAlign w:val="center"/>
          </w:tcPr>
          <w:p w14:paraId="363C51C8"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31A28B8" w14:textId="77777777" w:rsidR="004C030C" w:rsidRPr="004C030C" w:rsidRDefault="004C030C" w:rsidP="004C030C">
            <w:pPr>
              <w:ind w:firstLine="0"/>
              <w:jc w:val="center"/>
              <w:rPr>
                <w:b/>
                <w:sz w:val="20"/>
                <w:szCs w:val="20"/>
              </w:rPr>
            </w:pPr>
          </w:p>
        </w:tc>
      </w:tr>
      <w:tr w:rsidR="00BD24BE" w:rsidRPr="004C030C" w14:paraId="3C1B310F" w14:textId="77777777" w:rsidTr="00BD24BE">
        <w:trPr>
          <w:trHeight w:val="227"/>
        </w:trPr>
        <w:tc>
          <w:tcPr>
            <w:tcW w:w="779" w:type="pct"/>
            <w:vAlign w:val="center"/>
          </w:tcPr>
          <w:p w14:paraId="4D746BD4"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3 – ТК 4</w:t>
            </w:r>
          </w:p>
        </w:tc>
        <w:tc>
          <w:tcPr>
            <w:tcW w:w="555" w:type="pct"/>
            <w:vAlign w:val="center"/>
          </w:tcPr>
          <w:p w14:paraId="06597372"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30AE7E3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312C8E06"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15513CB2" w14:textId="77777777" w:rsidR="004C030C" w:rsidRPr="004C030C" w:rsidRDefault="004C030C" w:rsidP="00BD24BE">
            <w:pPr>
              <w:pStyle w:val="aff6"/>
              <w:ind w:firstLine="34"/>
            </w:pPr>
            <w:r w:rsidRPr="004C030C">
              <w:t>ж/б канал</w:t>
            </w:r>
          </w:p>
        </w:tc>
        <w:tc>
          <w:tcPr>
            <w:tcW w:w="571" w:type="pct"/>
            <w:noWrap/>
            <w:vAlign w:val="center"/>
          </w:tcPr>
          <w:p w14:paraId="68923B33" w14:textId="77777777" w:rsidR="004C030C" w:rsidRPr="004C030C" w:rsidRDefault="004C030C" w:rsidP="004C030C">
            <w:pPr>
              <w:ind w:firstLine="0"/>
              <w:jc w:val="center"/>
              <w:rPr>
                <w:b/>
                <w:sz w:val="20"/>
                <w:szCs w:val="20"/>
              </w:rPr>
            </w:pPr>
          </w:p>
        </w:tc>
        <w:tc>
          <w:tcPr>
            <w:tcW w:w="523" w:type="pct"/>
            <w:vAlign w:val="center"/>
          </w:tcPr>
          <w:p w14:paraId="4CF5F8C1"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354ED2A" w14:textId="77777777" w:rsidR="004C030C" w:rsidRPr="004C030C" w:rsidRDefault="004C030C" w:rsidP="004C030C">
            <w:pPr>
              <w:ind w:firstLine="0"/>
              <w:jc w:val="center"/>
              <w:rPr>
                <w:b/>
                <w:sz w:val="20"/>
                <w:szCs w:val="20"/>
              </w:rPr>
            </w:pPr>
          </w:p>
        </w:tc>
      </w:tr>
      <w:tr w:rsidR="00BD24BE" w:rsidRPr="004C030C" w14:paraId="11AF8AAD" w14:textId="77777777" w:rsidTr="00BD24BE">
        <w:trPr>
          <w:trHeight w:val="227"/>
        </w:trPr>
        <w:tc>
          <w:tcPr>
            <w:tcW w:w="779" w:type="pct"/>
            <w:vAlign w:val="center"/>
          </w:tcPr>
          <w:p w14:paraId="7A35ED41"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4 – ТК 5</w:t>
            </w:r>
          </w:p>
        </w:tc>
        <w:tc>
          <w:tcPr>
            <w:tcW w:w="555" w:type="pct"/>
            <w:vAlign w:val="center"/>
          </w:tcPr>
          <w:p w14:paraId="01DBCA8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14:paraId="67F576E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75</w:t>
            </w:r>
          </w:p>
        </w:tc>
        <w:tc>
          <w:tcPr>
            <w:tcW w:w="999" w:type="pct"/>
            <w:noWrap/>
            <w:vAlign w:val="center"/>
          </w:tcPr>
          <w:p w14:paraId="4EDE8DC6" w14:textId="77777777"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14:paraId="4AF1D552" w14:textId="77777777" w:rsidR="004C030C" w:rsidRPr="004C030C" w:rsidRDefault="004C030C" w:rsidP="00BD24BE">
            <w:pPr>
              <w:pStyle w:val="aff6"/>
              <w:ind w:firstLine="34"/>
            </w:pPr>
            <w:r w:rsidRPr="004C030C">
              <w:t>ж/б канал</w:t>
            </w:r>
          </w:p>
        </w:tc>
        <w:tc>
          <w:tcPr>
            <w:tcW w:w="571" w:type="pct"/>
            <w:noWrap/>
            <w:vAlign w:val="center"/>
          </w:tcPr>
          <w:p w14:paraId="3A919650" w14:textId="77777777" w:rsidR="004C030C" w:rsidRPr="004C030C" w:rsidRDefault="004C030C" w:rsidP="004C030C">
            <w:pPr>
              <w:ind w:firstLine="0"/>
              <w:jc w:val="center"/>
              <w:rPr>
                <w:b/>
                <w:sz w:val="20"/>
                <w:szCs w:val="20"/>
              </w:rPr>
            </w:pPr>
          </w:p>
        </w:tc>
        <w:tc>
          <w:tcPr>
            <w:tcW w:w="523" w:type="pct"/>
            <w:vAlign w:val="center"/>
          </w:tcPr>
          <w:p w14:paraId="7E4047A3"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3092A7C" w14:textId="77777777" w:rsidR="004C030C" w:rsidRPr="004C030C" w:rsidRDefault="004C030C" w:rsidP="004C030C">
            <w:pPr>
              <w:ind w:firstLine="0"/>
              <w:jc w:val="center"/>
              <w:rPr>
                <w:b/>
                <w:sz w:val="20"/>
                <w:szCs w:val="20"/>
              </w:rPr>
            </w:pPr>
          </w:p>
        </w:tc>
      </w:tr>
      <w:tr w:rsidR="00BD24BE" w:rsidRPr="004C030C" w14:paraId="04DA8074" w14:textId="77777777" w:rsidTr="00BD24BE">
        <w:trPr>
          <w:trHeight w:val="227"/>
        </w:trPr>
        <w:tc>
          <w:tcPr>
            <w:tcW w:w="779" w:type="pct"/>
            <w:vAlign w:val="center"/>
          </w:tcPr>
          <w:p w14:paraId="1667C819"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5 – Горная 37</w:t>
            </w:r>
          </w:p>
        </w:tc>
        <w:tc>
          <w:tcPr>
            <w:tcW w:w="555" w:type="pct"/>
            <w:vAlign w:val="center"/>
          </w:tcPr>
          <w:p w14:paraId="267428D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5150B8E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20D2FB45"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58FE4F1F" w14:textId="77777777" w:rsidR="004C030C" w:rsidRPr="004C030C" w:rsidRDefault="004C030C" w:rsidP="00BD24BE">
            <w:pPr>
              <w:pStyle w:val="aff6"/>
              <w:ind w:firstLine="34"/>
            </w:pPr>
            <w:r w:rsidRPr="004C030C">
              <w:t>ж/б канал</w:t>
            </w:r>
          </w:p>
        </w:tc>
        <w:tc>
          <w:tcPr>
            <w:tcW w:w="571" w:type="pct"/>
            <w:noWrap/>
            <w:vAlign w:val="center"/>
          </w:tcPr>
          <w:p w14:paraId="2F2E35EC" w14:textId="77777777" w:rsidR="004C030C" w:rsidRPr="004C030C" w:rsidRDefault="004C030C" w:rsidP="004C030C">
            <w:pPr>
              <w:ind w:firstLine="0"/>
              <w:jc w:val="center"/>
              <w:rPr>
                <w:b/>
                <w:sz w:val="20"/>
                <w:szCs w:val="20"/>
              </w:rPr>
            </w:pPr>
          </w:p>
        </w:tc>
        <w:tc>
          <w:tcPr>
            <w:tcW w:w="523" w:type="pct"/>
            <w:vAlign w:val="center"/>
          </w:tcPr>
          <w:p w14:paraId="1AD77A8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7842DB6" w14:textId="77777777" w:rsidR="004C030C" w:rsidRPr="004C030C" w:rsidRDefault="004C030C" w:rsidP="004C030C">
            <w:pPr>
              <w:ind w:firstLine="0"/>
              <w:jc w:val="center"/>
              <w:rPr>
                <w:b/>
                <w:sz w:val="20"/>
                <w:szCs w:val="20"/>
              </w:rPr>
            </w:pPr>
          </w:p>
        </w:tc>
      </w:tr>
      <w:tr w:rsidR="00BD24BE" w:rsidRPr="004C030C" w14:paraId="2C0625BD" w14:textId="77777777" w:rsidTr="00BD24BE">
        <w:trPr>
          <w:trHeight w:val="227"/>
        </w:trPr>
        <w:tc>
          <w:tcPr>
            <w:tcW w:w="779" w:type="pct"/>
            <w:vAlign w:val="center"/>
          </w:tcPr>
          <w:p w14:paraId="4D7E93BE"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5 – ТК 6</w:t>
            </w:r>
          </w:p>
        </w:tc>
        <w:tc>
          <w:tcPr>
            <w:tcW w:w="555" w:type="pct"/>
            <w:vAlign w:val="center"/>
          </w:tcPr>
          <w:p w14:paraId="0BF6C34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14:paraId="14AF54A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w:t>
            </w:r>
          </w:p>
        </w:tc>
        <w:tc>
          <w:tcPr>
            <w:tcW w:w="999" w:type="pct"/>
            <w:noWrap/>
            <w:vAlign w:val="center"/>
          </w:tcPr>
          <w:p w14:paraId="254FC29E"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7FE9FE76" w14:textId="77777777" w:rsidR="004C030C" w:rsidRPr="004C030C" w:rsidRDefault="004C030C" w:rsidP="00BD24BE">
            <w:pPr>
              <w:pStyle w:val="aff6"/>
              <w:ind w:firstLine="34"/>
            </w:pPr>
            <w:r w:rsidRPr="004C030C">
              <w:t>ж/б канал</w:t>
            </w:r>
          </w:p>
        </w:tc>
        <w:tc>
          <w:tcPr>
            <w:tcW w:w="571" w:type="pct"/>
            <w:noWrap/>
            <w:vAlign w:val="center"/>
          </w:tcPr>
          <w:p w14:paraId="4ED3F79E" w14:textId="77777777" w:rsidR="004C030C" w:rsidRPr="004C030C" w:rsidRDefault="004C030C" w:rsidP="004C030C">
            <w:pPr>
              <w:ind w:firstLine="0"/>
              <w:jc w:val="center"/>
              <w:rPr>
                <w:b/>
                <w:sz w:val="20"/>
                <w:szCs w:val="20"/>
              </w:rPr>
            </w:pPr>
          </w:p>
        </w:tc>
        <w:tc>
          <w:tcPr>
            <w:tcW w:w="523" w:type="pct"/>
            <w:vAlign w:val="center"/>
          </w:tcPr>
          <w:p w14:paraId="34CF40E4"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DF9322A" w14:textId="77777777" w:rsidR="004C030C" w:rsidRPr="004C030C" w:rsidRDefault="004C030C" w:rsidP="004C030C">
            <w:pPr>
              <w:ind w:firstLine="0"/>
              <w:jc w:val="center"/>
              <w:rPr>
                <w:b/>
                <w:sz w:val="20"/>
                <w:szCs w:val="20"/>
              </w:rPr>
            </w:pPr>
          </w:p>
        </w:tc>
      </w:tr>
      <w:tr w:rsidR="00BD24BE" w:rsidRPr="004C030C" w14:paraId="36B1019B" w14:textId="77777777" w:rsidTr="00BD24BE">
        <w:trPr>
          <w:trHeight w:val="227"/>
        </w:trPr>
        <w:tc>
          <w:tcPr>
            <w:tcW w:w="779" w:type="pct"/>
            <w:vAlign w:val="center"/>
          </w:tcPr>
          <w:p w14:paraId="02E28B25"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ТК6–Пионерская48</w:t>
            </w:r>
          </w:p>
        </w:tc>
        <w:tc>
          <w:tcPr>
            <w:tcW w:w="555" w:type="pct"/>
            <w:vAlign w:val="center"/>
          </w:tcPr>
          <w:p w14:paraId="4800C8D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61265F2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181DA46E"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4439BF17" w14:textId="77777777" w:rsidR="004C030C" w:rsidRPr="004C030C" w:rsidRDefault="004C030C" w:rsidP="00BD24BE">
            <w:pPr>
              <w:pStyle w:val="aff6"/>
              <w:ind w:firstLine="34"/>
            </w:pPr>
            <w:r w:rsidRPr="004C030C">
              <w:t>ж/б канал</w:t>
            </w:r>
          </w:p>
        </w:tc>
        <w:tc>
          <w:tcPr>
            <w:tcW w:w="571" w:type="pct"/>
            <w:noWrap/>
            <w:vAlign w:val="center"/>
          </w:tcPr>
          <w:p w14:paraId="7664B8DB" w14:textId="77777777" w:rsidR="004C030C" w:rsidRPr="004C030C" w:rsidRDefault="004C030C" w:rsidP="004C030C">
            <w:pPr>
              <w:ind w:firstLine="0"/>
              <w:jc w:val="center"/>
              <w:rPr>
                <w:b/>
                <w:sz w:val="20"/>
                <w:szCs w:val="20"/>
              </w:rPr>
            </w:pPr>
          </w:p>
        </w:tc>
        <w:tc>
          <w:tcPr>
            <w:tcW w:w="523" w:type="pct"/>
            <w:vAlign w:val="center"/>
          </w:tcPr>
          <w:p w14:paraId="1114B228"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6203611A" w14:textId="77777777" w:rsidR="004C030C" w:rsidRPr="004C030C" w:rsidRDefault="004C030C" w:rsidP="004C030C">
            <w:pPr>
              <w:ind w:firstLine="0"/>
              <w:jc w:val="center"/>
              <w:rPr>
                <w:b/>
                <w:sz w:val="20"/>
                <w:szCs w:val="20"/>
              </w:rPr>
            </w:pPr>
          </w:p>
        </w:tc>
      </w:tr>
      <w:tr w:rsidR="00BD24BE" w:rsidRPr="004C030C" w14:paraId="466F40D0" w14:textId="77777777" w:rsidTr="00BD24BE">
        <w:trPr>
          <w:trHeight w:val="227"/>
        </w:trPr>
        <w:tc>
          <w:tcPr>
            <w:tcW w:w="779" w:type="pct"/>
            <w:vAlign w:val="center"/>
          </w:tcPr>
          <w:p w14:paraId="3F976502"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6 – ТК 6 а</w:t>
            </w:r>
          </w:p>
        </w:tc>
        <w:tc>
          <w:tcPr>
            <w:tcW w:w="555" w:type="pct"/>
            <w:vAlign w:val="center"/>
          </w:tcPr>
          <w:p w14:paraId="2E0AE56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14:paraId="73106F6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120</w:t>
            </w:r>
          </w:p>
        </w:tc>
        <w:tc>
          <w:tcPr>
            <w:tcW w:w="999" w:type="pct"/>
            <w:noWrap/>
            <w:vAlign w:val="center"/>
          </w:tcPr>
          <w:p w14:paraId="588F607E"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0F75AF19" w14:textId="77777777" w:rsidR="004C030C" w:rsidRPr="004C030C" w:rsidRDefault="004C030C" w:rsidP="00BD24BE">
            <w:pPr>
              <w:pStyle w:val="aff6"/>
              <w:ind w:firstLine="34"/>
            </w:pPr>
            <w:r w:rsidRPr="004C030C">
              <w:t>ж/б канал</w:t>
            </w:r>
          </w:p>
        </w:tc>
        <w:tc>
          <w:tcPr>
            <w:tcW w:w="571" w:type="pct"/>
            <w:noWrap/>
            <w:vAlign w:val="center"/>
          </w:tcPr>
          <w:p w14:paraId="30CB0615" w14:textId="77777777" w:rsidR="004C030C" w:rsidRPr="004C030C" w:rsidRDefault="004C030C" w:rsidP="004C030C">
            <w:pPr>
              <w:ind w:firstLine="0"/>
              <w:jc w:val="center"/>
              <w:rPr>
                <w:b/>
                <w:sz w:val="20"/>
                <w:szCs w:val="20"/>
              </w:rPr>
            </w:pPr>
          </w:p>
        </w:tc>
        <w:tc>
          <w:tcPr>
            <w:tcW w:w="523" w:type="pct"/>
            <w:vAlign w:val="center"/>
          </w:tcPr>
          <w:p w14:paraId="77B52FB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CF46262" w14:textId="77777777" w:rsidR="004C030C" w:rsidRPr="004C030C" w:rsidRDefault="004C030C" w:rsidP="004C030C">
            <w:pPr>
              <w:ind w:firstLine="0"/>
              <w:jc w:val="center"/>
              <w:rPr>
                <w:b/>
                <w:sz w:val="20"/>
                <w:szCs w:val="20"/>
              </w:rPr>
            </w:pPr>
          </w:p>
        </w:tc>
      </w:tr>
      <w:tr w:rsidR="00BD24BE" w:rsidRPr="004C030C" w14:paraId="53F6BB02" w14:textId="77777777" w:rsidTr="00BD24BE">
        <w:trPr>
          <w:trHeight w:val="227"/>
        </w:trPr>
        <w:tc>
          <w:tcPr>
            <w:tcW w:w="779" w:type="pct"/>
            <w:vAlign w:val="center"/>
          </w:tcPr>
          <w:p w14:paraId="3516451A"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6а – Д/сад</w:t>
            </w:r>
          </w:p>
        </w:tc>
        <w:tc>
          <w:tcPr>
            <w:tcW w:w="555" w:type="pct"/>
            <w:vAlign w:val="center"/>
          </w:tcPr>
          <w:p w14:paraId="3265D29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074D6E3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94</w:t>
            </w:r>
          </w:p>
        </w:tc>
        <w:tc>
          <w:tcPr>
            <w:tcW w:w="999" w:type="pct"/>
            <w:noWrap/>
            <w:vAlign w:val="center"/>
          </w:tcPr>
          <w:p w14:paraId="4088CDCD"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5B4C0B4F" w14:textId="77777777" w:rsidR="004C030C" w:rsidRPr="004C030C" w:rsidRDefault="004C030C" w:rsidP="00BD24BE">
            <w:pPr>
              <w:pStyle w:val="aff6"/>
              <w:ind w:firstLine="34"/>
            </w:pPr>
            <w:r w:rsidRPr="004C030C">
              <w:t>ж/б канал</w:t>
            </w:r>
          </w:p>
        </w:tc>
        <w:tc>
          <w:tcPr>
            <w:tcW w:w="571" w:type="pct"/>
            <w:noWrap/>
            <w:vAlign w:val="center"/>
          </w:tcPr>
          <w:p w14:paraId="0F5ACDBD" w14:textId="77777777" w:rsidR="004C030C" w:rsidRPr="004C030C" w:rsidRDefault="004C030C" w:rsidP="004C030C">
            <w:pPr>
              <w:ind w:firstLine="0"/>
              <w:jc w:val="center"/>
              <w:rPr>
                <w:b/>
                <w:sz w:val="20"/>
                <w:szCs w:val="20"/>
              </w:rPr>
            </w:pPr>
          </w:p>
        </w:tc>
        <w:tc>
          <w:tcPr>
            <w:tcW w:w="523" w:type="pct"/>
            <w:vAlign w:val="center"/>
          </w:tcPr>
          <w:p w14:paraId="29937EB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A6FF42A" w14:textId="77777777" w:rsidR="004C030C" w:rsidRPr="004C030C" w:rsidRDefault="004C030C" w:rsidP="004C030C">
            <w:pPr>
              <w:ind w:firstLine="0"/>
              <w:jc w:val="center"/>
              <w:rPr>
                <w:b/>
                <w:sz w:val="20"/>
                <w:szCs w:val="20"/>
              </w:rPr>
            </w:pPr>
          </w:p>
        </w:tc>
      </w:tr>
      <w:tr w:rsidR="00BD24BE" w:rsidRPr="004C030C" w14:paraId="31A9D7C5" w14:textId="77777777" w:rsidTr="00BD24BE">
        <w:trPr>
          <w:trHeight w:val="227"/>
        </w:trPr>
        <w:tc>
          <w:tcPr>
            <w:tcW w:w="779" w:type="pct"/>
            <w:vAlign w:val="center"/>
          </w:tcPr>
          <w:p w14:paraId="3B712E11"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 ТК6-ТК7</w:t>
            </w:r>
          </w:p>
        </w:tc>
        <w:tc>
          <w:tcPr>
            <w:tcW w:w="555" w:type="pct"/>
            <w:vAlign w:val="center"/>
          </w:tcPr>
          <w:p w14:paraId="0001231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14:paraId="46AACAF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213961BE"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3167689A" w14:textId="77777777" w:rsidR="004C030C" w:rsidRPr="004C030C" w:rsidRDefault="004C030C" w:rsidP="00BD24BE">
            <w:pPr>
              <w:pStyle w:val="aff6"/>
              <w:ind w:firstLine="34"/>
            </w:pPr>
            <w:r w:rsidRPr="004C030C">
              <w:t>ж/б канал</w:t>
            </w:r>
          </w:p>
        </w:tc>
        <w:tc>
          <w:tcPr>
            <w:tcW w:w="571" w:type="pct"/>
            <w:noWrap/>
            <w:vAlign w:val="center"/>
          </w:tcPr>
          <w:p w14:paraId="6724A6B9" w14:textId="77777777" w:rsidR="004C030C" w:rsidRPr="004C030C" w:rsidRDefault="004C030C" w:rsidP="004C030C">
            <w:pPr>
              <w:ind w:firstLine="0"/>
              <w:jc w:val="center"/>
              <w:rPr>
                <w:b/>
                <w:sz w:val="20"/>
                <w:szCs w:val="20"/>
              </w:rPr>
            </w:pPr>
          </w:p>
        </w:tc>
        <w:tc>
          <w:tcPr>
            <w:tcW w:w="523" w:type="pct"/>
            <w:vAlign w:val="center"/>
          </w:tcPr>
          <w:p w14:paraId="041CEBB1"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648A88AA" w14:textId="77777777" w:rsidR="004C030C" w:rsidRPr="004C030C" w:rsidRDefault="004C030C" w:rsidP="004C030C">
            <w:pPr>
              <w:ind w:firstLine="0"/>
              <w:jc w:val="center"/>
              <w:rPr>
                <w:b/>
                <w:sz w:val="20"/>
                <w:szCs w:val="20"/>
              </w:rPr>
            </w:pPr>
          </w:p>
        </w:tc>
      </w:tr>
      <w:tr w:rsidR="00BD24BE" w:rsidRPr="004C030C" w14:paraId="33891923" w14:textId="77777777" w:rsidTr="00BD24BE">
        <w:trPr>
          <w:trHeight w:val="227"/>
        </w:trPr>
        <w:tc>
          <w:tcPr>
            <w:tcW w:w="779" w:type="pct"/>
            <w:vAlign w:val="center"/>
          </w:tcPr>
          <w:p w14:paraId="5BC77DA0"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1-Пионерская57</w:t>
            </w:r>
          </w:p>
        </w:tc>
        <w:tc>
          <w:tcPr>
            <w:tcW w:w="555" w:type="pct"/>
            <w:vAlign w:val="center"/>
          </w:tcPr>
          <w:p w14:paraId="0F2B53E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0C3E39D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4A3D585A"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E734279" w14:textId="77777777" w:rsidR="004C030C" w:rsidRPr="004C030C" w:rsidRDefault="004C030C" w:rsidP="00BD24BE">
            <w:pPr>
              <w:pStyle w:val="aff6"/>
              <w:ind w:firstLine="34"/>
            </w:pPr>
            <w:r w:rsidRPr="004C030C">
              <w:t>ж/б канал</w:t>
            </w:r>
          </w:p>
        </w:tc>
        <w:tc>
          <w:tcPr>
            <w:tcW w:w="571" w:type="pct"/>
            <w:noWrap/>
            <w:vAlign w:val="center"/>
          </w:tcPr>
          <w:p w14:paraId="16C9E444" w14:textId="77777777" w:rsidR="004C030C" w:rsidRPr="004C030C" w:rsidRDefault="004C030C" w:rsidP="004C030C">
            <w:pPr>
              <w:ind w:firstLine="0"/>
              <w:jc w:val="center"/>
              <w:rPr>
                <w:b/>
                <w:sz w:val="20"/>
                <w:szCs w:val="20"/>
              </w:rPr>
            </w:pPr>
          </w:p>
        </w:tc>
        <w:tc>
          <w:tcPr>
            <w:tcW w:w="523" w:type="pct"/>
            <w:vAlign w:val="center"/>
          </w:tcPr>
          <w:p w14:paraId="5A46C30B"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67B55BA1" w14:textId="77777777" w:rsidR="004C030C" w:rsidRPr="004C030C" w:rsidRDefault="004C030C" w:rsidP="004C030C">
            <w:pPr>
              <w:ind w:firstLine="0"/>
              <w:jc w:val="center"/>
              <w:rPr>
                <w:b/>
                <w:sz w:val="20"/>
                <w:szCs w:val="20"/>
              </w:rPr>
            </w:pPr>
          </w:p>
        </w:tc>
      </w:tr>
      <w:tr w:rsidR="00BD24BE" w:rsidRPr="004C030C" w14:paraId="44F60C2A" w14:textId="77777777" w:rsidTr="00BD24BE">
        <w:trPr>
          <w:trHeight w:val="227"/>
        </w:trPr>
        <w:tc>
          <w:tcPr>
            <w:tcW w:w="779" w:type="pct"/>
            <w:vAlign w:val="center"/>
          </w:tcPr>
          <w:p w14:paraId="2D9631E7"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 Пионерская55</w:t>
            </w:r>
          </w:p>
        </w:tc>
        <w:tc>
          <w:tcPr>
            <w:tcW w:w="555" w:type="pct"/>
            <w:vAlign w:val="center"/>
          </w:tcPr>
          <w:p w14:paraId="76052AC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3F46250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01073B37"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D774CE7" w14:textId="77777777" w:rsidR="004C030C" w:rsidRPr="004C030C" w:rsidRDefault="004C030C" w:rsidP="00BD24BE">
            <w:pPr>
              <w:pStyle w:val="aff6"/>
              <w:ind w:firstLine="34"/>
            </w:pPr>
            <w:r w:rsidRPr="004C030C">
              <w:t>ж/б канал</w:t>
            </w:r>
          </w:p>
        </w:tc>
        <w:tc>
          <w:tcPr>
            <w:tcW w:w="571" w:type="pct"/>
            <w:noWrap/>
            <w:vAlign w:val="center"/>
          </w:tcPr>
          <w:p w14:paraId="34CDFBEF" w14:textId="77777777" w:rsidR="004C030C" w:rsidRPr="004C030C" w:rsidRDefault="004C030C" w:rsidP="004C030C">
            <w:pPr>
              <w:ind w:firstLine="0"/>
              <w:jc w:val="center"/>
              <w:rPr>
                <w:b/>
                <w:sz w:val="20"/>
                <w:szCs w:val="20"/>
              </w:rPr>
            </w:pPr>
          </w:p>
        </w:tc>
        <w:tc>
          <w:tcPr>
            <w:tcW w:w="523" w:type="pct"/>
            <w:vAlign w:val="center"/>
          </w:tcPr>
          <w:p w14:paraId="5D46BFC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E37FD1C" w14:textId="77777777" w:rsidR="004C030C" w:rsidRPr="004C030C" w:rsidRDefault="004C030C" w:rsidP="004C030C">
            <w:pPr>
              <w:ind w:firstLine="0"/>
              <w:jc w:val="center"/>
              <w:rPr>
                <w:b/>
                <w:sz w:val="20"/>
                <w:szCs w:val="20"/>
              </w:rPr>
            </w:pPr>
          </w:p>
        </w:tc>
      </w:tr>
      <w:tr w:rsidR="00BD24BE" w:rsidRPr="004C030C" w14:paraId="20626DFE" w14:textId="77777777" w:rsidTr="00BD24BE">
        <w:trPr>
          <w:trHeight w:val="227"/>
        </w:trPr>
        <w:tc>
          <w:tcPr>
            <w:tcW w:w="779" w:type="pct"/>
            <w:vAlign w:val="center"/>
          </w:tcPr>
          <w:p w14:paraId="2E3D7DCD"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ТК7- ТК</w:t>
            </w:r>
          </w:p>
        </w:tc>
        <w:tc>
          <w:tcPr>
            <w:tcW w:w="555" w:type="pct"/>
            <w:vAlign w:val="center"/>
          </w:tcPr>
          <w:p w14:paraId="080FF37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108</w:t>
            </w:r>
          </w:p>
        </w:tc>
        <w:tc>
          <w:tcPr>
            <w:tcW w:w="619" w:type="pct"/>
            <w:noWrap/>
            <w:vAlign w:val="center"/>
          </w:tcPr>
          <w:p w14:paraId="66FB2B5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148</w:t>
            </w:r>
          </w:p>
        </w:tc>
        <w:tc>
          <w:tcPr>
            <w:tcW w:w="999" w:type="pct"/>
            <w:noWrap/>
            <w:vAlign w:val="center"/>
          </w:tcPr>
          <w:p w14:paraId="4CB9802B"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376BEE0" w14:textId="77777777" w:rsidR="004C030C" w:rsidRPr="004C030C" w:rsidRDefault="004C030C" w:rsidP="00BD24BE">
            <w:pPr>
              <w:pStyle w:val="aff6"/>
              <w:ind w:firstLine="34"/>
            </w:pPr>
            <w:r w:rsidRPr="004C030C">
              <w:t>ж/б канал</w:t>
            </w:r>
          </w:p>
        </w:tc>
        <w:tc>
          <w:tcPr>
            <w:tcW w:w="571" w:type="pct"/>
            <w:noWrap/>
            <w:vAlign w:val="center"/>
          </w:tcPr>
          <w:p w14:paraId="7D855543" w14:textId="77777777" w:rsidR="004C030C" w:rsidRPr="004C030C" w:rsidRDefault="004C030C" w:rsidP="004C030C">
            <w:pPr>
              <w:ind w:firstLine="0"/>
              <w:jc w:val="center"/>
              <w:rPr>
                <w:b/>
                <w:sz w:val="20"/>
                <w:szCs w:val="20"/>
              </w:rPr>
            </w:pPr>
          </w:p>
        </w:tc>
        <w:tc>
          <w:tcPr>
            <w:tcW w:w="523" w:type="pct"/>
            <w:vAlign w:val="center"/>
          </w:tcPr>
          <w:p w14:paraId="7F24ECE3"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6A0C2EA" w14:textId="77777777" w:rsidR="004C030C" w:rsidRPr="004C030C" w:rsidRDefault="004C030C" w:rsidP="004C030C">
            <w:pPr>
              <w:ind w:firstLine="0"/>
              <w:jc w:val="center"/>
              <w:rPr>
                <w:b/>
                <w:sz w:val="20"/>
                <w:szCs w:val="20"/>
              </w:rPr>
            </w:pPr>
          </w:p>
        </w:tc>
      </w:tr>
      <w:tr w:rsidR="00BD24BE" w:rsidRPr="004C030C" w14:paraId="0D57DFB2" w14:textId="77777777" w:rsidTr="00BD24BE">
        <w:trPr>
          <w:trHeight w:val="227"/>
        </w:trPr>
        <w:tc>
          <w:tcPr>
            <w:tcW w:w="779" w:type="pct"/>
            <w:vAlign w:val="center"/>
          </w:tcPr>
          <w:p w14:paraId="7B225AB9"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Пионерская53</w:t>
            </w:r>
          </w:p>
        </w:tc>
        <w:tc>
          <w:tcPr>
            <w:tcW w:w="555" w:type="pct"/>
            <w:vAlign w:val="center"/>
          </w:tcPr>
          <w:p w14:paraId="6FFF66E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341BF4A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2F8575D3"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E05DA3F" w14:textId="77777777" w:rsidR="004C030C" w:rsidRPr="004C030C" w:rsidRDefault="004C030C" w:rsidP="00BD24BE">
            <w:pPr>
              <w:pStyle w:val="aff6"/>
              <w:ind w:firstLine="34"/>
            </w:pPr>
            <w:r w:rsidRPr="004C030C">
              <w:t>ж/б канал</w:t>
            </w:r>
          </w:p>
        </w:tc>
        <w:tc>
          <w:tcPr>
            <w:tcW w:w="571" w:type="pct"/>
            <w:noWrap/>
            <w:vAlign w:val="center"/>
          </w:tcPr>
          <w:p w14:paraId="31927E60" w14:textId="77777777" w:rsidR="004C030C" w:rsidRPr="004C030C" w:rsidRDefault="004C030C" w:rsidP="004C030C">
            <w:pPr>
              <w:ind w:firstLine="0"/>
              <w:jc w:val="center"/>
              <w:rPr>
                <w:b/>
                <w:sz w:val="20"/>
                <w:szCs w:val="20"/>
              </w:rPr>
            </w:pPr>
          </w:p>
        </w:tc>
        <w:tc>
          <w:tcPr>
            <w:tcW w:w="523" w:type="pct"/>
            <w:vAlign w:val="center"/>
          </w:tcPr>
          <w:p w14:paraId="5C06FA65"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2C0E683" w14:textId="77777777" w:rsidR="004C030C" w:rsidRPr="004C030C" w:rsidRDefault="004C030C" w:rsidP="004C030C">
            <w:pPr>
              <w:ind w:firstLine="0"/>
              <w:jc w:val="center"/>
              <w:rPr>
                <w:b/>
                <w:sz w:val="20"/>
                <w:szCs w:val="20"/>
              </w:rPr>
            </w:pPr>
          </w:p>
        </w:tc>
      </w:tr>
      <w:tr w:rsidR="00BD24BE" w:rsidRPr="004C030C" w14:paraId="6AB25A95" w14:textId="77777777" w:rsidTr="00BD24BE">
        <w:trPr>
          <w:trHeight w:val="227"/>
        </w:trPr>
        <w:tc>
          <w:tcPr>
            <w:tcW w:w="779" w:type="pct"/>
            <w:vAlign w:val="center"/>
          </w:tcPr>
          <w:p w14:paraId="7F2D7AAA"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Пионерская51</w:t>
            </w:r>
          </w:p>
        </w:tc>
        <w:tc>
          <w:tcPr>
            <w:tcW w:w="555" w:type="pct"/>
            <w:vAlign w:val="center"/>
          </w:tcPr>
          <w:p w14:paraId="0EC7C52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20E2D9C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39CAAAF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F0DE4F4" w14:textId="77777777" w:rsidR="004C030C" w:rsidRPr="004C030C" w:rsidRDefault="004C030C" w:rsidP="00BD24BE">
            <w:pPr>
              <w:pStyle w:val="aff6"/>
              <w:ind w:firstLine="34"/>
            </w:pPr>
            <w:r w:rsidRPr="004C030C">
              <w:t>ж/б канал</w:t>
            </w:r>
          </w:p>
        </w:tc>
        <w:tc>
          <w:tcPr>
            <w:tcW w:w="571" w:type="pct"/>
            <w:noWrap/>
            <w:vAlign w:val="center"/>
          </w:tcPr>
          <w:p w14:paraId="43153DF5" w14:textId="77777777" w:rsidR="004C030C" w:rsidRPr="004C030C" w:rsidRDefault="004C030C" w:rsidP="004C030C">
            <w:pPr>
              <w:ind w:firstLine="0"/>
              <w:jc w:val="center"/>
              <w:rPr>
                <w:b/>
                <w:sz w:val="20"/>
                <w:szCs w:val="20"/>
              </w:rPr>
            </w:pPr>
          </w:p>
        </w:tc>
        <w:tc>
          <w:tcPr>
            <w:tcW w:w="523" w:type="pct"/>
            <w:vAlign w:val="center"/>
          </w:tcPr>
          <w:p w14:paraId="20F6A743"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17B8537" w14:textId="77777777" w:rsidR="004C030C" w:rsidRPr="004C030C" w:rsidRDefault="004C030C" w:rsidP="004C030C">
            <w:pPr>
              <w:ind w:firstLine="0"/>
              <w:jc w:val="center"/>
              <w:rPr>
                <w:b/>
                <w:sz w:val="20"/>
                <w:szCs w:val="20"/>
              </w:rPr>
            </w:pPr>
          </w:p>
        </w:tc>
      </w:tr>
      <w:tr w:rsidR="00BD24BE" w:rsidRPr="004C030C" w14:paraId="6722E929" w14:textId="77777777" w:rsidTr="00BD24BE">
        <w:trPr>
          <w:trHeight w:val="227"/>
        </w:trPr>
        <w:tc>
          <w:tcPr>
            <w:tcW w:w="779" w:type="pct"/>
            <w:vAlign w:val="center"/>
          </w:tcPr>
          <w:p w14:paraId="5749EA88"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ТК-Пионерская 49а</w:t>
            </w:r>
          </w:p>
        </w:tc>
        <w:tc>
          <w:tcPr>
            <w:tcW w:w="555" w:type="pct"/>
            <w:vAlign w:val="center"/>
          </w:tcPr>
          <w:p w14:paraId="49B74C8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14:paraId="17FFD12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4C08880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7E578F31" w14:textId="77777777" w:rsidR="004C030C" w:rsidRPr="004C030C" w:rsidRDefault="004C030C" w:rsidP="00BD24BE">
            <w:pPr>
              <w:pStyle w:val="aff6"/>
              <w:ind w:firstLine="34"/>
            </w:pPr>
            <w:r w:rsidRPr="004C030C">
              <w:t>ж/б канал</w:t>
            </w:r>
          </w:p>
        </w:tc>
        <w:tc>
          <w:tcPr>
            <w:tcW w:w="571" w:type="pct"/>
            <w:noWrap/>
            <w:vAlign w:val="center"/>
          </w:tcPr>
          <w:p w14:paraId="001D4769" w14:textId="77777777" w:rsidR="004C030C" w:rsidRPr="004C030C" w:rsidRDefault="004C030C" w:rsidP="004C030C">
            <w:pPr>
              <w:ind w:firstLine="0"/>
              <w:jc w:val="center"/>
              <w:rPr>
                <w:b/>
                <w:sz w:val="20"/>
                <w:szCs w:val="20"/>
              </w:rPr>
            </w:pPr>
          </w:p>
        </w:tc>
        <w:tc>
          <w:tcPr>
            <w:tcW w:w="523" w:type="pct"/>
            <w:vAlign w:val="center"/>
          </w:tcPr>
          <w:p w14:paraId="7E493D5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AC232C7" w14:textId="77777777" w:rsidR="004C030C" w:rsidRPr="004C030C" w:rsidRDefault="004C030C" w:rsidP="004C030C">
            <w:pPr>
              <w:ind w:firstLine="0"/>
              <w:jc w:val="center"/>
              <w:rPr>
                <w:b/>
                <w:sz w:val="20"/>
                <w:szCs w:val="20"/>
              </w:rPr>
            </w:pPr>
          </w:p>
        </w:tc>
      </w:tr>
      <w:tr w:rsidR="00BD24BE" w:rsidRPr="004C030C" w14:paraId="24839C93" w14:textId="77777777" w:rsidTr="00BD24BE">
        <w:trPr>
          <w:trHeight w:val="227"/>
        </w:trPr>
        <w:tc>
          <w:tcPr>
            <w:tcW w:w="779" w:type="pct"/>
            <w:vAlign w:val="center"/>
          </w:tcPr>
          <w:p w14:paraId="4157C72D"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ТК-Пионерская 44а</w:t>
            </w:r>
          </w:p>
        </w:tc>
        <w:tc>
          <w:tcPr>
            <w:tcW w:w="555" w:type="pct"/>
            <w:vAlign w:val="center"/>
          </w:tcPr>
          <w:p w14:paraId="5F80D7C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14:paraId="6CE38DC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70</w:t>
            </w:r>
          </w:p>
        </w:tc>
        <w:tc>
          <w:tcPr>
            <w:tcW w:w="999" w:type="pct"/>
            <w:noWrap/>
            <w:vAlign w:val="center"/>
          </w:tcPr>
          <w:p w14:paraId="70C27E2E"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706F8CCA" w14:textId="77777777" w:rsidR="004C030C" w:rsidRPr="004C030C" w:rsidRDefault="004C030C" w:rsidP="00BD24BE">
            <w:pPr>
              <w:pStyle w:val="aff6"/>
              <w:ind w:firstLine="34"/>
            </w:pPr>
            <w:r w:rsidRPr="004C030C">
              <w:t>ж/б канал</w:t>
            </w:r>
          </w:p>
        </w:tc>
        <w:tc>
          <w:tcPr>
            <w:tcW w:w="571" w:type="pct"/>
            <w:noWrap/>
            <w:vAlign w:val="center"/>
          </w:tcPr>
          <w:p w14:paraId="027918BF" w14:textId="77777777" w:rsidR="004C030C" w:rsidRPr="004C030C" w:rsidRDefault="004C030C" w:rsidP="004C030C">
            <w:pPr>
              <w:ind w:firstLine="0"/>
              <w:jc w:val="center"/>
              <w:rPr>
                <w:b/>
                <w:sz w:val="20"/>
                <w:szCs w:val="20"/>
              </w:rPr>
            </w:pPr>
          </w:p>
        </w:tc>
        <w:tc>
          <w:tcPr>
            <w:tcW w:w="523" w:type="pct"/>
            <w:vAlign w:val="center"/>
          </w:tcPr>
          <w:p w14:paraId="7AB7187F"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D33BA6C" w14:textId="77777777" w:rsidR="004C030C" w:rsidRPr="004C030C" w:rsidRDefault="004C030C" w:rsidP="004C030C">
            <w:pPr>
              <w:ind w:firstLine="0"/>
              <w:jc w:val="center"/>
              <w:rPr>
                <w:b/>
                <w:sz w:val="20"/>
                <w:szCs w:val="20"/>
              </w:rPr>
            </w:pPr>
          </w:p>
        </w:tc>
      </w:tr>
      <w:tr w:rsidR="00BD24BE" w:rsidRPr="004C030C" w14:paraId="26B14E77" w14:textId="77777777" w:rsidTr="00BD24BE">
        <w:trPr>
          <w:trHeight w:val="227"/>
        </w:trPr>
        <w:tc>
          <w:tcPr>
            <w:tcW w:w="779" w:type="pct"/>
            <w:vAlign w:val="center"/>
          </w:tcPr>
          <w:p w14:paraId="681A76FC"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ТК7 – ТК8</w:t>
            </w:r>
          </w:p>
        </w:tc>
        <w:tc>
          <w:tcPr>
            <w:tcW w:w="555" w:type="pct"/>
            <w:vAlign w:val="center"/>
          </w:tcPr>
          <w:p w14:paraId="5A539B9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14:paraId="54855F0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14:paraId="1B9B6198"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32FBB3B9" w14:textId="77777777" w:rsidR="004C030C" w:rsidRPr="004C030C" w:rsidRDefault="004C030C" w:rsidP="00BD24BE">
            <w:pPr>
              <w:pStyle w:val="aff6"/>
              <w:ind w:firstLine="34"/>
            </w:pPr>
            <w:r w:rsidRPr="004C030C">
              <w:t>ж/б канал</w:t>
            </w:r>
          </w:p>
        </w:tc>
        <w:tc>
          <w:tcPr>
            <w:tcW w:w="571" w:type="pct"/>
            <w:noWrap/>
            <w:vAlign w:val="center"/>
          </w:tcPr>
          <w:p w14:paraId="7D2AA030" w14:textId="77777777" w:rsidR="004C030C" w:rsidRPr="004C030C" w:rsidRDefault="004C030C" w:rsidP="004C030C">
            <w:pPr>
              <w:ind w:firstLine="0"/>
              <w:jc w:val="center"/>
              <w:rPr>
                <w:b/>
                <w:sz w:val="20"/>
                <w:szCs w:val="20"/>
              </w:rPr>
            </w:pPr>
          </w:p>
        </w:tc>
        <w:tc>
          <w:tcPr>
            <w:tcW w:w="523" w:type="pct"/>
            <w:vAlign w:val="center"/>
          </w:tcPr>
          <w:p w14:paraId="6750456D"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D844755" w14:textId="77777777" w:rsidR="004C030C" w:rsidRPr="004C030C" w:rsidRDefault="004C030C" w:rsidP="004C030C">
            <w:pPr>
              <w:ind w:firstLine="0"/>
              <w:jc w:val="center"/>
              <w:rPr>
                <w:b/>
                <w:sz w:val="20"/>
                <w:szCs w:val="20"/>
              </w:rPr>
            </w:pPr>
          </w:p>
        </w:tc>
      </w:tr>
      <w:tr w:rsidR="00BD24BE" w:rsidRPr="004C030C" w14:paraId="2266483F" w14:textId="77777777" w:rsidTr="00BD24BE">
        <w:trPr>
          <w:trHeight w:val="227"/>
        </w:trPr>
        <w:tc>
          <w:tcPr>
            <w:tcW w:w="779" w:type="pct"/>
            <w:vAlign w:val="center"/>
          </w:tcPr>
          <w:p w14:paraId="7B1BE2C0"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8 – Школа №7</w:t>
            </w:r>
          </w:p>
        </w:tc>
        <w:tc>
          <w:tcPr>
            <w:tcW w:w="555" w:type="pct"/>
            <w:vAlign w:val="center"/>
          </w:tcPr>
          <w:p w14:paraId="77D6D07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108</w:t>
            </w:r>
          </w:p>
        </w:tc>
        <w:tc>
          <w:tcPr>
            <w:tcW w:w="619" w:type="pct"/>
            <w:noWrap/>
            <w:vAlign w:val="center"/>
          </w:tcPr>
          <w:p w14:paraId="0707601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160</w:t>
            </w:r>
          </w:p>
        </w:tc>
        <w:tc>
          <w:tcPr>
            <w:tcW w:w="999" w:type="pct"/>
            <w:noWrap/>
            <w:vAlign w:val="center"/>
          </w:tcPr>
          <w:p w14:paraId="40FDE82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67C04143" w14:textId="77777777" w:rsidR="004C030C" w:rsidRPr="004C030C" w:rsidRDefault="004C030C" w:rsidP="00BD24BE">
            <w:pPr>
              <w:pStyle w:val="aff6"/>
              <w:ind w:firstLine="34"/>
            </w:pPr>
            <w:r w:rsidRPr="004C030C">
              <w:t>ж/б канал</w:t>
            </w:r>
          </w:p>
        </w:tc>
        <w:tc>
          <w:tcPr>
            <w:tcW w:w="571" w:type="pct"/>
            <w:noWrap/>
            <w:vAlign w:val="center"/>
          </w:tcPr>
          <w:p w14:paraId="55949569" w14:textId="77777777" w:rsidR="004C030C" w:rsidRPr="004C030C" w:rsidRDefault="004C030C" w:rsidP="004C030C">
            <w:pPr>
              <w:ind w:firstLine="0"/>
              <w:jc w:val="center"/>
              <w:rPr>
                <w:b/>
                <w:sz w:val="20"/>
                <w:szCs w:val="20"/>
              </w:rPr>
            </w:pPr>
          </w:p>
        </w:tc>
        <w:tc>
          <w:tcPr>
            <w:tcW w:w="523" w:type="pct"/>
            <w:vAlign w:val="center"/>
          </w:tcPr>
          <w:p w14:paraId="4034B077"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0629E78" w14:textId="77777777" w:rsidR="004C030C" w:rsidRPr="004C030C" w:rsidRDefault="004C030C" w:rsidP="004C030C">
            <w:pPr>
              <w:ind w:firstLine="0"/>
              <w:jc w:val="center"/>
              <w:rPr>
                <w:b/>
                <w:sz w:val="20"/>
                <w:szCs w:val="20"/>
              </w:rPr>
            </w:pPr>
          </w:p>
        </w:tc>
      </w:tr>
      <w:tr w:rsidR="00BD24BE" w:rsidRPr="004C030C" w14:paraId="41901A14" w14:textId="77777777" w:rsidTr="00BD24BE">
        <w:trPr>
          <w:trHeight w:val="227"/>
        </w:trPr>
        <w:tc>
          <w:tcPr>
            <w:tcW w:w="779" w:type="pct"/>
            <w:vAlign w:val="center"/>
          </w:tcPr>
          <w:p w14:paraId="48EE6CE2"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8 – ТК - 9</w:t>
            </w:r>
          </w:p>
        </w:tc>
        <w:tc>
          <w:tcPr>
            <w:tcW w:w="555" w:type="pct"/>
            <w:vAlign w:val="center"/>
          </w:tcPr>
          <w:p w14:paraId="7DD3E55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159</w:t>
            </w:r>
          </w:p>
        </w:tc>
        <w:tc>
          <w:tcPr>
            <w:tcW w:w="619" w:type="pct"/>
            <w:noWrap/>
            <w:vAlign w:val="center"/>
          </w:tcPr>
          <w:p w14:paraId="4511AF7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w:t>
            </w:r>
          </w:p>
        </w:tc>
        <w:tc>
          <w:tcPr>
            <w:tcW w:w="999" w:type="pct"/>
            <w:noWrap/>
            <w:vAlign w:val="center"/>
          </w:tcPr>
          <w:p w14:paraId="5284597E"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3A6A0FA4" w14:textId="77777777" w:rsidR="004C030C" w:rsidRPr="004C030C" w:rsidRDefault="004C030C" w:rsidP="00BD24BE">
            <w:pPr>
              <w:pStyle w:val="aff6"/>
              <w:ind w:firstLine="34"/>
            </w:pPr>
            <w:r w:rsidRPr="004C030C">
              <w:t>ж/б канал</w:t>
            </w:r>
          </w:p>
        </w:tc>
        <w:tc>
          <w:tcPr>
            <w:tcW w:w="571" w:type="pct"/>
            <w:noWrap/>
            <w:vAlign w:val="center"/>
          </w:tcPr>
          <w:p w14:paraId="11E6CA64" w14:textId="77777777" w:rsidR="004C030C" w:rsidRPr="004C030C" w:rsidRDefault="004C030C" w:rsidP="004C030C">
            <w:pPr>
              <w:ind w:firstLine="0"/>
              <w:jc w:val="center"/>
              <w:rPr>
                <w:b/>
                <w:sz w:val="20"/>
                <w:szCs w:val="20"/>
              </w:rPr>
            </w:pPr>
          </w:p>
        </w:tc>
        <w:tc>
          <w:tcPr>
            <w:tcW w:w="523" w:type="pct"/>
            <w:vAlign w:val="center"/>
          </w:tcPr>
          <w:p w14:paraId="5DEF209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9C12408" w14:textId="77777777" w:rsidR="004C030C" w:rsidRPr="004C030C" w:rsidRDefault="004C030C" w:rsidP="004C030C">
            <w:pPr>
              <w:ind w:firstLine="0"/>
              <w:jc w:val="center"/>
              <w:rPr>
                <w:b/>
                <w:sz w:val="20"/>
                <w:szCs w:val="20"/>
              </w:rPr>
            </w:pPr>
          </w:p>
        </w:tc>
      </w:tr>
      <w:tr w:rsidR="00BD24BE" w:rsidRPr="004C030C" w14:paraId="4BFAA3A0" w14:textId="77777777" w:rsidTr="00BD24BE">
        <w:trPr>
          <w:trHeight w:val="227"/>
        </w:trPr>
        <w:tc>
          <w:tcPr>
            <w:tcW w:w="779" w:type="pct"/>
            <w:vAlign w:val="center"/>
          </w:tcPr>
          <w:p w14:paraId="50453C91"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lastRenderedPageBreak/>
              <w:t>ТК 9-Молодёжная 9</w:t>
            </w:r>
          </w:p>
        </w:tc>
        <w:tc>
          <w:tcPr>
            <w:tcW w:w="555" w:type="pct"/>
            <w:vAlign w:val="center"/>
          </w:tcPr>
          <w:p w14:paraId="0B31759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0378354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14:paraId="35A103CB"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7D1B4727" w14:textId="77777777" w:rsidR="004C030C" w:rsidRPr="004C030C" w:rsidRDefault="004C030C" w:rsidP="00BD24BE">
            <w:pPr>
              <w:pStyle w:val="aff6"/>
              <w:ind w:firstLine="34"/>
            </w:pPr>
            <w:r w:rsidRPr="004C030C">
              <w:t>ж/б канал</w:t>
            </w:r>
          </w:p>
        </w:tc>
        <w:tc>
          <w:tcPr>
            <w:tcW w:w="571" w:type="pct"/>
            <w:noWrap/>
            <w:vAlign w:val="center"/>
          </w:tcPr>
          <w:p w14:paraId="1A859D27" w14:textId="77777777" w:rsidR="004C030C" w:rsidRPr="004C030C" w:rsidRDefault="004C030C" w:rsidP="004C030C">
            <w:pPr>
              <w:ind w:firstLine="0"/>
              <w:jc w:val="center"/>
              <w:rPr>
                <w:b/>
                <w:sz w:val="20"/>
                <w:szCs w:val="20"/>
              </w:rPr>
            </w:pPr>
          </w:p>
        </w:tc>
        <w:tc>
          <w:tcPr>
            <w:tcW w:w="523" w:type="pct"/>
            <w:vAlign w:val="center"/>
          </w:tcPr>
          <w:p w14:paraId="12EAAFEC"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06BA08A" w14:textId="77777777" w:rsidR="004C030C" w:rsidRPr="004C030C" w:rsidRDefault="004C030C" w:rsidP="004C030C">
            <w:pPr>
              <w:ind w:firstLine="0"/>
              <w:jc w:val="center"/>
              <w:rPr>
                <w:b/>
                <w:sz w:val="20"/>
                <w:szCs w:val="20"/>
              </w:rPr>
            </w:pPr>
          </w:p>
        </w:tc>
      </w:tr>
      <w:tr w:rsidR="00BD24BE" w:rsidRPr="004C030C" w14:paraId="1EE4DDB0" w14:textId="77777777" w:rsidTr="00BD24BE">
        <w:trPr>
          <w:trHeight w:val="227"/>
        </w:trPr>
        <w:tc>
          <w:tcPr>
            <w:tcW w:w="779" w:type="pct"/>
            <w:vAlign w:val="center"/>
          </w:tcPr>
          <w:p w14:paraId="696414A1" w14:textId="77777777"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9 – ТК  10</w:t>
            </w:r>
          </w:p>
        </w:tc>
        <w:tc>
          <w:tcPr>
            <w:tcW w:w="555" w:type="pct"/>
            <w:vAlign w:val="center"/>
          </w:tcPr>
          <w:p w14:paraId="3F7846B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159</w:t>
            </w:r>
          </w:p>
        </w:tc>
        <w:tc>
          <w:tcPr>
            <w:tcW w:w="619" w:type="pct"/>
            <w:noWrap/>
            <w:vAlign w:val="center"/>
          </w:tcPr>
          <w:p w14:paraId="043DDFB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w:t>
            </w:r>
          </w:p>
        </w:tc>
        <w:tc>
          <w:tcPr>
            <w:tcW w:w="999" w:type="pct"/>
            <w:noWrap/>
            <w:vAlign w:val="center"/>
          </w:tcPr>
          <w:p w14:paraId="54BBD495"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44D729F3" w14:textId="77777777" w:rsidR="004C030C" w:rsidRPr="004C030C" w:rsidRDefault="004C030C" w:rsidP="00BD24BE">
            <w:pPr>
              <w:pStyle w:val="aff6"/>
              <w:ind w:firstLine="34"/>
            </w:pPr>
            <w:r w:rsidRPr="004C030C">
              <w:t>ж/б канал</w:t>
            </w:r>
          </w:p>
        </w:tc>
        <w:tc>
          <w:tcPr>
            <w:tcW w:w="571" w:type="pct"/>
            <w:noWrap/>
            <w:vAlign w:val="center"/>
          </w:tcPr>
          <w:p w14:paraId="0D71369B" w14:textId="77777777" w:rsidR="004C030C" w:rsidRPr="004C030C" w:rsidRDefault="004C030C" w:rsidP="004C030C">
            <w:pPr>
              <w:ind w:firstLine="0"/>
              <w:jc w:val="center"/>
              <w:rPr>
                <w:b/>
                <w:sz w:val="20"/>
                <w:szCs w:val="20"/>
              </w:rPr>
            </w:pPr>
          </w:p>
        </w:tc>
        <w:tc>
          <w:tcPr>
            <w:tcW w:w="523" w:type="pct"/>
            <w:vAlign w:val="center"/>
          </w:tcPr>
          <w:p w14:paraId="4B489E4B"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BED6FC0" w14:textId="77777777" w:rsidR="004C030C" w:rsidRPr="004C030C" w:rsidRDefault="004C030C" w:rsidP="004C030C">
            <w:pPr>
              <w:ind w:firstLine="0"/>
              <w:jc w:val="center"/>
              <w:rPr>
                <w:b/>
                <w:sz w:val="20"/>
                <w:szCs w:val="20"/>
              </w:rPr>
            </w:pPr>
          </w:p>
        </w:tc>
      </w:tr>
      <w:tr w:rsidR="00BD24BE" w:rsidRPr="004C030C" w14:paraId="78B34B6A" w14:textId="77777777" w:rsidTr="00BD24BE">
        <w:trPr>
          <w:trHeight w:val="227"/>
        </w:trPr>
        <w:tc>
          <w:tcPr>
            <w:tcW w:w="779" w:type="pct"/>
            <w:vAlign w:val="center"/>
          </w:tcPr>
          <w:p w14:paraId="4D19609C"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10 – Молодежная 12</w:t>
            </w:r>
          </w:p>
        </w:tc>
        <w:tc>
          <w:tcPr>
            <w:tcW w:w="555" w:type="pct"/>
            <w:vAlign w:val="center"/>
          </w:tcPr>
          <w:p w14:paraId="619C18F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3C7587F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31</w:t>
            </w:r>
          </w:p>
        </w:tc>
        <w:tc>
          <w:tcPr>
            <w:tcW w:w="999" w:type="pct"/>
            <w:noWrap/>
            <w:vAlign w:val="center"/>
          </w:tcPr>
          <w:p w14:paraId="03EE6508"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6BA683E6" w14:textId="77777777" w:rsidR="004C030C" w:rsidRPr="004C030C" w:rsidRDefault="004C030C" w:rsidP="00BD24BE">
            <w:pPr>
              <w:pStyle w:val="aff6"/>
              <w:ind w:firstLine="34"/>
            </w:pPr>
            <w:r w:rsidRPr="004C030C">
              <w:t>ж/б канал</w:t>
            </w:r>
          </w:p>
        </w:tc>
        <w:tc>
          <w:tcPr>
            <w:tcW w:w="571" w:type="pct"/>
            <w:noWrap/>
            <w:vAlign w:val="center"/>
          </w:tcPr>
          <w:p w14:paraId="6E1EFDE5" w14:textId="77777777" w:rsidR="004C030C" w:rsidRPr="004C030C" w:rsidRDefault="004C030C" w:rsidP="004C030C">
            <w:pPr>
              <w:ind w:firstLine="0"/>
              <w:jc w:val="center"/>
              <w:rPr>
                <w:b/>
                <w:sz w:val="20"/>
                <w:szCs w:val="20"/>
              </w:rPr>
            </w:pPr>
          </w:p>
        </w:tc>
        <w:tc>
          <w:tcPr>
            <w:tcW w:w="523" w:type="pct"/>
            <w:vAlign w:val="center"/>
          </w:tcPr>
          <w:p w14:paraId="35FF376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AFD0B9D" w14:textId="77777777" w:rsidR="004C030C" w:rsidRPr="004C030C" w:rsidRDefault="004C030C" w:rsidP="004C030C">
            <w:pPr>
              <w:ind w:firstLine="0"/>
              <w:jc w:val="center"/>
              <w:rPr>
                <w:b/>
                <w:sz w:val="20"/>
                <w:szCs w:val="20"/>
              </w:rPr>
            </w:pPr>
          </w:p>
        </w:tc>
      </w:tr>
      <w:tr w:rsidR="00BD24BE" w:rsidRPr="004C030C" w14:paraId="12EBC431" w14:textId="77777777" w:rsidTr="00BD24BE">
        <w:trPr>
          <w:trHeight w:val="227"/>
        </w:trPr>
        <w:tc>
          <w:tcPr>
            <w:tcW w:w="779" w:type="pct"/>
            <w:vAlign w:val="center"/>
          </w:tcPr>
          <w:p w14:paraId="1161295B"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10 – ТК 11</w:t>
            </w:r>
          </w:p>
        </w:tc>
        <w:tc>
          <w:tcPr>
            <w:tcW w:w="555" w:type="pct"/>
            <w:vAlign w:val="center"/>
          </w:tcPr>
          <w:p w14:paraId="577C47A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55D6737D"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220</w:t>
            </w:r>
          </w:p>
        </w:tc>
        <w:tc>
          <w:tcPr>
            <w:tcW w:w="999" w:type="pct"/>
            <w:noWrap/>
            <w:vAlign w:val="center"/>
          </w:tcPr>
          <w:p w14:paraId="1F1972BB"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2E532E20" w14:textId="77777777" w:rsidR="004C030C" w:rsidRPr="004C030C" w:rsidRDefault="004C030C" w:rsidP="00BD24BE">
            <w:pPr>
              <w:pStyle w:val="aff6"/>
              <w:ind w:firstLine="34"/>
            </w:pPr>
            <w:r w:rsidRPr="004C030C">
              <w:t>ж/б канал</w:t>
            </w:r>
          </w:p>
        </w:tc>
        <w:tc>
          <w:tcPr>
            <w:tcW w:w="571" w:type="pct"/>
            <w:noWrap/>
            <w:vAlign w:val="center"/>
          </w:tcPr>
          <w:p w14:paraId="481D5253" w14:textId="77777777" w:rsidR="004C030C" w:rsidRPr="004C030C" w:rsidRDefault="004C030C" w:rsidP="004C030C">
            <w:pPr>
              <w:ind w:firstLine="0"/>
              <w:jc w:val="center"/>
              <w:rPr>
                <w:b/>
                <w:sz w:val="20"/>
                <w:szCs w:val="20"/>
              </w:rPr>
            </w:pPr>
          </w:p>
        </w:tc>
        <w:tc>
          <w:tcPr>
            <w:tcW w:w="523" w:type="pct"/>
            <w:vAlign w:val="center"/>
          </w:tcPr>
          <w:p w14:paraId="27EC05AF"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4A2C1A6" w14:textId="77777777" w:rsidR="004C030C" w:rsidRPr="004C030C" w:rsidRDefault="004C030C" w:rsidP="004C030C">
            <w:pPr>
              <w:ind w:firstLine="0"/>
              <w:jc w:val="center"/>
              <w:rPr>
                <w:b/>
                <w:sz w:val="20"/>
                <w:szCs w:val="20"/>
              </w:rPr>
            </w:pPr>
          </w:p>
        </w:tc>
      </w:tr>
      <w:tr w:rsidR="00BD24BE" w:rsidRPr="004C030C" w14:paraId="5A22459D" w14:textId="77777777" w:rsidTr="00BD24BE">
        <w:trPr>
          <w:trHeight w:val="227"/>
        </w:trPr>
        <w:tc>
          <w:tcPr>
            <w:tcW w:w="779" w:type="pct"/>
            <w:vAlign w:val="center"/>
          </w:tcPr>
          <w:p w14:paraId="79D238D4"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11 - Школа</w:t>
            </w:r>
          </w:p>
        </w:tc>
        <w:tc>
          <w:tcPr>
            <w:tcW w:w="555" w:type="pct"/>
            <w:vAlign w:val="center"/>
          </w:tcPr>
          <w:p w14:paraId="10DB239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41F1140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95</w:t>
            </w:r>
          </w:p>
        </w:tc>
        <w:tc>
          <w:tcPr>
            <w:tcW w:w="999" w:type="pct"/>
            <w:noWrap/>
            <w:vAlign w:val="center"/>
          </w:tcPr>
          <w:p w14:paraId="5899FE8C"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26C72EEE" w14:textId="77777777" w:rsidR="004C030C" w:rsidRPr="004C030C" w:rsidRDefault="004C030C" w:rsidP="00BD24BE">
            <w:pPr>
              <w:pStyle w:val="aff6"/>
              <w:ind w:firstLine="34"/>
            </w:pPr>
            <w:r w:rsidRPr="004C030C">
              <w:t>ж/б канал</w:t>
            </w:r>
          </w:p>
        </w:tc>
        <w:tc>
          <w:tcPr>
            <w:tcW w:w="571" w:type="pct"/>
            <w:noWrap/>
            <w:vAlign w:val="center"/>
          </w:tcPr>
          <w:p w14:paraId="426033C8" w14:textId="77777777" w:rsidR="004C030C" w:rsidRPr="004C030C" w:rsidRDefault="004C030C" w:rsidP="004C030C">
            <w:pPr>
              <w:ind w:firstLine="0"/>
              <w:jc w:val="center"/>
              <w:rPr>
                <w:b/>
                <w:sz w:val="20"/>
                <w:szCs w:val="20"/>
              </w:rPr>
            </w:pPr>
          </w:p>
        </w:tc>
        <w:tc>
          <w:tcPr>
            <w:tcW w:w="523" w:type="pct"/>
            <w:vAlign w:val="center"/>
          </w:tcPr>
          <w:p w14:paraId="7FAF58E4"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4F22FD9" w14:textId="77777777" w:rsidR="004C030C" w:rsidRPr="004C030C" w:rsidRDefault="004C030C" w:rsidP="004C030C">
            <w:pPr>
              <w:ind w:firstLine="0"/>
              <w:jc w:val="center"/>
              <w:rPr>
                <w:b/>
                <w:sz w:val="20"/>
                <w:szCs w:val="20"/>
              </w:rPr>
            </w:pPr>
          </w:p>
        </w:tc>
      </w:tr>
      <w:tr w:rsidR="00BD24BE" w:rsidRPr="004C030C" w14:paraId="320D0E46" w14:textId="77777777" w:rsidTr="00BD24BE">
        <w:trPr>
          <w:trHeight w:val="227"/>
        </w:trPr>
        <w:tc>
          <w:tcPr>
            <w:tcW w:w="779" w:type="pct"/>
            <w:vAlign w:val="center"/>
          </w:tcPr>
          <w:p w14:paraId="6FD57132"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11 – ТК 12</w:t>
            </w:r>
          </w:p>
        </w:tc>
        <w:tc>
          <w:tcPr>
            <w:tcW w:w="555" w:type="pct"/>
            <w:vAlign w:val="center"/>
          </w:tcPr>
          <w:p w14:paraId="6A64913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2F239CC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180</w:t>
            </w:r>
          </w:p>
        </w:tc>
        <w:tc>
          <w:tcPr>
            <w:tcW w:w="999" w:type="pct"/>
            <w:noWrap/>
            <w:vAlign w:val="center"/>
          </w:tcPr>
          <w:p w14:paraId="04438306"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2D063E25" w14:textId="77777777" w:rsidR="004C030C" w:rsidRPr="004C030C" w:rsidRDefault="004C030C" w:rsidP="00BD24BE">
            <w:pPr>
              <w:pStyle w:val="aff6"/>
              <w:ind w:firstLine="34"/>
            </w:pPr>
            <w:r w:rsidRPr="004C030C">
              <w:t>ж/б канал</w:t>
            </w:r>
          </w:p>
        </w:tc>
        <w:tc>
          <w:tcPr>
            <w:tcW w:w="571" w:type="pct"/>
            <w:noWrap/>
            <w:vAlign w:val="center"/>
          </w:tcPr>
          <w:p w14:paraId="638AD76C" w14:textId="77777777" w:rsidR="004C030C" w:rsidRPr="004C030C" w:rsidRDefault="004C030C" w:rsidP="004C030C">
            <w:pPr>
              <w:ind w:firstLine="0"/>
              <w:jc w:val="center"/>
              <w:rPr>
                <w:b/>
                <w:sz w:val="20"/>
                <w:szCs w:val="20"/>
              </w:rPr>
            </w:pPr>
          </w:p>
        </w:tc>
        <w:tc>
          <w:tcPr>
            <w:tcW w:w="523" w:type="pct"/>
            <w:vAlign w:val="center"/>
          </w:tcPr>
          <w:p w14:paraId="60773D19"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96FD361" w14:textId="77777777" w:rsidR="004C030C" w:rsidRPr="004C030C" w:rsidRDefault="004C030C" w:rsidP="004C030C">
            <w:pPr>
              <w:ind w:firstLine="0"/>
              <w:jc w:val="center"/>
              <w:rPr>
                <w:b/>
                <w:sz w:val="20"/>
                <w:szCs w:val="20"/>
              </w:rPr>
            </w:pPr>
          </w:p>
        </w:tc>
      </w:tr>
      <w:tr w:rsidR="00BD24BE" w:rsidRPr="004C030C" w14:paraId="2D09B26F" w14:textId="77777777" w:rsidTr="00BD24BE">
        <w:trPr>
          <w:trHeight w:val="227"/>
        </w:trPr>
        <w:tc>
          <w:tcPr>
            <w:tcW w:w="779" w:type="pct"/>
            <w:vAlign w:val="center"/>
          </w:tcPr>
          <w:p w14:paraId="39E96BB2"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12 - Интернат</w:t>
            </w:r>
          </w:p>
        </w:tc>
        <w:tc>
          <w:tcPr>
            <w:tcW w:w="555" w:type="pct"/>
            <w:vAlign w:val="center"/>
          </w:tcPr>
          <w:p w14:paraId="4AD5647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777B995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14:paraId="5BB6B1B0"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0ACB9C5C" w14:textId="77777777" w:rsidR="004C030C" w:rsidRPr="004C030C" w:rsidRDefault="004C030C" w:rsidP="00BD24BE">
            <w:pPr>
              <w:pStyle w:val="aff6"/>
              <w:ind w:firstLine="34"/>
            </w:pPr>
            <w:r w:rsidRPr="004C030C">
              <w:t>ж/б канал</w:t>
            </w:r>
          </w:p>
        </w:tc>
        <w:tc>
          <w:tcPr>
            <w:tcW w:w="571" w:type="pct"/>
            <w:noWrap/>
            <w:vAlign w:val="center"/>
          </w:tcPr>
          <w:p w14:paraId="403A2CB8" w14:textId="77777777" w:rsidR="004C030C" w:rsidRPr="004C030C" w:rsidRDefault="004C030C" w:rsidP="004C030C">
            <w:pPr>
              <w:ind w:firstLine="0"/>
              <w:jc w:val="center"/>
              <w:rPr>
                <w:b/>
                <w:sz w:val="20"/>
                <w:szCs w:val="20"/>
              </w:rPr>
            </w:pPr>
          </w:p>
        </w:tc>
        <w:tc>
          <w:tcPr>
            <w:tcW w:w="523" w:type="pct"/>
            <w:vAlign w:val="center"/>
          </w:tcPr>
          <w:p w14:paraId="12D26AA2"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D518FE3" w14:textId="77777777" w:rsidR="004C030C" w:rsidRPr="004C030C" w:rsidRDefault="004C030C" w:rsidP="004C030C">
            <w:pPr>
              <w:ind w:firstLine="0"/>
              <w:jc w:val="center"/>
              <w:rPr>
                <w:b/>
                <w:sz w:val="20"/>
                <w:szCs w:val="20"/>
              </w:rPr>
            </w:pPr>
          </w:p>
        </w:tc>
      </w:tr>
      <w:tr w:rsidR="00BD24BE" w:rsidRPr="004C030C" w14:paraId="214CC3F8" w14:textId="77777777" w:rsidTr="00BD24BE">
        <w:trPr>
          <w:trHeight w:val="227"/>
        </w:trPr>
        <w:tc>
          <w:tcPr>
            <w:tcW w:w="779" w:type="pct"/>
            <w:vAlign w:val="center"/>
          </w:tcPr>
          <w:p w14:paraId="680F244A"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12 – ТК 13</w:t>
            </w:r>
          </w:p>
        </w:tc>
        <w:tc>
          <w:tcPr>
            <w:tcW w:w="555" w:type="pct"/>
            <w:vAlign w:val="center"/>
          </w:tcPr>
          <w:p w14:paraId="27F00E2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3F5C2E9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4E73F55A"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519854C3" w14:textId="77777777" w:rsidR="004C030C" w:rsidRPr="004C030C" w:rsidRDefault="004C030C" w:rsidP="00BD24BE">
            <w:pPr>
              <w:pStyle w:val="aff6"/>
              <w:ind w:firstLine="34"/>
            </w:pPr>
            <w:r w:rsidRPr="004C030C">
              <w:t>ж/б канал</w:t>
            </w:r>
          </w:p>
        </w:tc>
        <w:tc>
          <w:tcPr>
            <w:tcW w:w="571" w:type="pct"/>
            <w:noWrap/>
            <w:vAlign w:val="center"/>
          </w:tcPr>
          <w:p w14:paraId="5BF8993A" w14:textId="77777777" w:rsidR="004C030C" w:rsidRPr="004C030C" w:rsidRDefault="004C030C" w:rsidP="004C030C">
            <w:pPr>
              <w:ind w:firstLine="0"/>
              <w:jc w:val="center"/>
              <w:rPr>
                <w:b/>
                <w:sz w:val="20"/>
                <w:szCs w:val="20"/>
              </w:rPr>
            </w:pPr>
          </w:p>
        </w:tc>
        <w:tc>
          <w:tcPr>
            <w:tcW w:w="523" w:type="pct"/>
            <w:vAlign w:val="center"/>
          </w:tcPr>
          <w:p w14:paraId="6B1B1E7C"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A6D61C7" w14:textId="77777777" w:rsidR="004C030C" w:rsidRPr="004C030C" w:rsidRDefault="004C030C" w:rsidP="004C030C">
            <w:pPr>
              <w:ind w:firstLine="0"/>
              <w:jc w:val="center"/>
              <w:rPr>
                <w:b/>
                <w:sz w:val="20"/>
                <w:szCs w:val="20"/>
              </w:rPr>
            </w:pPr>
          </w:p>
        </w:tc>
      </w:tr>
      <w:tr w:rsidR="00BD24BE" w:rsidRPr="004C030C" w14:paraId="745FD99F" w14:textId="77777777" w:rsidTr="00BD24BE">
        <w:trPr>
          <w:trHeight w:val="227"/>
        </w:trPr>
        <w:tc>
          <w:tcPr>
            <w:tcW w:w="779" w:type="pct"/>
            <w:vAlign w:val="center"/>
          </w:tcPr>
          <w:p w14:paraId="1906CF2C"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13 – Лесная 32</w:t>
            </w:r>
          </w:p>
        </w:tc>
        <w:tc>
          <w:tcPr>
            <w:tcW w:w="555" w:type="pct"/>
            <w:vAlign w:val="center"/>
          </w:tcPr>
          <w:p w14:paraId="354688CD"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6DFAF4B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30</w:t>
            </w:r>
          </w:p>
        </w:tc>
        <w:tc>
          <w:tcPr>
            <w:tcW w:w="999" w:type="pct"/>
            <w:noWrap/>
            <w:vAlign w:val="center"/>
          </w:tcPr>
          <w:p w14:paraId="4F8A0A6F"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7DBF1FF5" w14:textId="77777777" w:rsidR="004C030C" w:rsidRPr="004C030C" w:rsidRDefault="004C030C" w:rsidP="00BD24BE">
            <w:pPr>
              <w:pStyle w:val="aff6"/>
              <w:ind w:firstLine="34"/>
            </w:pPr>
            <w:r w:rsidRPr="004C030C">
              <w:t>ж/б канал</w:t>
            </w:r>
          </w:p>
        </w:tc>
        <w:tc>
          <w:tcPr>
            <w:tcW w:w="571" w:type="pct"/>
            <w:noWrap/>
            <w:vAlign w:val="center"/>
          </w:tcPr>
          <w:p w14:paraId="2839FFD4" w14:textId="77777777" w:rsidR="004C030C" w:rsidRPr="004C030C" w:rsidRDefault="004C030C" w:rsidP="004C030C">
            <w:pPr>
              <w:ind w:firstLine="0"/>
              <w:jc w:val="center"/>
              <w:rPr>
                <w:b/>
                <w:sz w:val="20"/>
                <w:szCs w:val="20"/>
              </w:rPr>
            </w:pPr>
          </w:p>
        </w:tc>
        <w:tc>
          <w:tcPr>
            <w:tcW w:w="523" w:type="pct"/>
            <w:vAlign w:val="center"/>
          </w:tcPr>
          <w:p w14:paraId="54182B6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E44E707" w14:textId="77777777" w:rsidR="004C030C" w:rsidRPr="004C030C" w:rsidRDefault="004C030C" w:rsidP="004C030C">
            <w:pPr>
              <w:ind w:firstLine="0"/>
              <w:jc w:val="center"/>
              <w:rPr>
                <w:b/>
                <w:sz w:val="20"/>
                <w:szCs w:val="20"/>
              </w:rPr>
            </w:pPr>
          </w:p>
        </w:tc>
      </w:tr>
      <w:tr w:rsidR="00BD24BE" w:rsidRPr="004C030C" w14:paraId="392E3AA4" w14:textId="77777777" w:rsidTr="00BD24BE">
        <w:trPr>
          <w:trHeight w:val="227"/>
        </w:trPr>
        <w:tc>
          <w:tcPr>
            <w:tcW w:w="779" w:type="pct"/>
            <w:vAlign w:val="center"/>
          </w:tcPr>
          <w:p w14:paraId="1C2CA00D"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13 – Лесная 22</w:t>
            </w:r>
          </w:p>
        </w:tc>
        <w:tc>
          <w:tcPr>
            <w:tcW w:w="555" w:type="pct"/>
            <w:vAlign w:val="center"/>
          </w:tcPr>
          <w:p w14:paraId="7704CCC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0E3158D2"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31</w:t>
            </w:r>
          </w:p>
        </w:tc>
        <w:tc>
          <w:tcPr>
            <w:tcW w:w="999" w:type="pct"/>
            <w:noWrap/>
            <w:vAlign w:val="center"/>
          </w:tcPr>
          <w:p w14:paraId="16293873"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4667442E" w14:textId="77777777" w:rsidR="004C030C" w:rsidRPr="004C030C" w:rsidRDefault="004C030C" w:rsidP="00BD24BE">
            <w:pPr>
              <w:pStyle w:val="aff6"/>
              <w:ind w:firstLine="34"/>
            </w:pPr>
            <w:r w:rsidRPr="004C030C">
              <w:t>ж/б канал</w:t>
            </w:r>
          </w:p>
        </w:tc>
        <w:tc>
          <w:tcPr>
            <w:tcW w:w="571" w:type="pct"/>
            <w:noWrap/>
            <w:vAlign w:val="center"/>
          </w:tcPr>
          <w:p w14:paraId="02AF7F97" w14:textId="77777777" w:rsidR="004C030C" w:rsidRPr="004C030C" w:rsidRDefault="004C030C" w:rsidP="004C030C">
            <w:pPr>
              <w:ind w:firstLine="0"/>
              <w:jc w:val="center"/>
              <w:rPr>
                <w:b/>
                <w:sz w:val="20"/>
                <w:szCs w:val="20"/>
              </w:rPr>
            </w:pPr>
          </w:p>
        </w:tc>
        <w:tc>
          <w:tcPr>
            <w:tcW w:w="523" w:type="pct"/>
            <w:vAlign w:val="center"/>
          </w:tcPr>
          <w:p w14:paraId="21BE8665"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5368F90" w14:textId="77777777" w:rsidR="004C030C" w:rsidRPr="004C030C" w:rsidRDefault="004C030C" w:rsidP="004C030C">
            <w:pPr>
              <w:ind w:firstLine="0"/>
              <w:jc w:val="center"/>
              <w:rPr>
                <w:b/>
                <w:sz w:val="20"/>
                <w:szCs w:val="20"/>
              </w:rPr>
            </w:pPr>
          </w:p>
        </w:tc>
      </w:tr>
      <w:tr w:rsidR="00BD24BE" w:rsidRPr="004C030C" w14:paraId="63B037BA" w14:textId="77777777" w:rsidTr="00BD24BE">
        <w:trPr>
          <w:trHeight w:val="227"/>
        </w:trPr>
        <w:tc>
          <w:tcPr>
            <w:tcW w:w="779" w:type="pct"/>
            <w:vAlign w:val="center"/>
          </w:tcPr>
          <w:p w14:paraId="3D8C6950"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ТК 8</w:t>
            </w:r>
          </w:p>
        </w:tc>
        <w:tc>
          <w:tcPr>
            <w:tcW w:w="555" w:type="pct"/>
            <w:vAlign w:val="center"/>
          </w:tcPr>
          <w:p w14:paraId="4EB103B2"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77E7912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14:paraId="09B7E4E1"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6ED43446" w14:textId="77777777" w:rsidR="004C030C" w:rsidRPr="004C030C" w:rsidRDefault="004C030C" w:rsidP="00BD24BE">
            <w:pPr>
              <w:pStyle w:val="aff6"/>
              <w:ind w:firstLine="34"/>
            </w:pPr>
            <w:r w:rsidRPr="004C030C">
              <w:t>ж/б канал</w:t>
            </w:r>
          </w:p>
        </w:tc>
        <w:tc>
          <w:tcPr>
            <w:tcW w:w="571" w:type="pct"/>
            <w:noWrap/>
            <w:vAlign w:val="center"/>
          </w:tcPr>
          <w:p w14:paraId="5DE64588" w14:textId="77777777" w:rsidR="004C030C" w:rsidRPr="004C030C" w:rsidRDefault="004C030C" w:rsidP="004C030C">
            <w:pPr>
              <w:ind w:firstLine="0"/>
              <w:jc w:val="center"/>
              <w:rPr>
                <w:b/>
                <w:sz w:val="20"/>
                <w:szCs w:val="20"/>
              </w:rPr>
            </w:pPr>
          </w:p>
        </w:tc>
        <w:tc>
          <w:tcPr>
            <w:tcW w:w="523" w:type="pct"/>
            <w:vAlign w:val="center"/>
          </w:tcPr>
          <w:p w14:paraId="66066605"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E84B213" w14:textId="77777777" w:rsidR="004C030C" w:rsidRPr="004C030C" w:rsidRDefault="004C030C" w:rsidP="004C030C">
            <w:pPr>
              <w:ind w:firstLine="0"/>
              <w:jc w:val="center"/>
              <w:rPr>
                <w:b/>
                <w:sz w:val="20"/>
                <w:szCs w:val="20"/>
              </w:rPr>
            </w:pPr>
          </w:p>
        </w:tc>
      </w:tr>
      <w:tr w:rsidR="00BD24BE" w:rsidRPr="004C030C" w14:paraId="02E57E24" w14:textId="77777777" w:rsidTr="00BD24BE">
        <w:trPr>
          <w:trHeight w:val="227"/>
        </w:trPr>
        <w:tc>
          <w:tcPr>
            <w:tcW w:w="779" w:type="pct"/>
            <w:vAlign w:val="center"/>
          </w:tcPr>
          <w:p w14:paraId="7A56B694"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Молодежная 11</w:t>
            </w:r>
          </w:p>
        </w:tc>
        <w:tc>
          <w:tcPr>
            <w:tcW w:w="555" w:type="pct"/>
            <w:vAlign w:val="center"/>
          </w:tcPr>
          <w:p w14:paraId="6BA74E1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0C6AB73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20</w:t>
            </w:r>
          </w:p>
        </w:tc>
        <w:tc>
          <w:tcPr>
            <w:tcW w:w="999" w:type="pct"/>
            <w:noWrap/>
            <w:vAlign w:val="center"/>
          </w:tcPr>
          <w:p w14:paraId="7503BF79"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2BD586E2" w14:textId="77777777" w:rsidR="004C030C" w:rsidRPr="004C030C" w:rsidRDefault="004C030C" w:rsidP="00BD24BE">
            <w:pPr>
              <w:pStyle w:val="aff6"/>
              <w:ind w:firstLine="34"/>
            </w:pPr>
            <w:r w:rsidRPr="004C030C">
              <w:t>ж/б канал</w:t>
            </w:r>
          </w:p>
        </w:tc>
        <w:tc>
          <w:tcPr>
            <w:tcW w:w="571" w:type="pct"/>
            <w:noWrap/>
            <w:vAlign w:val="center"/>
          </w:tcPr>
          <w:p w14:paraId="39A464BE" w14:textId="77777777" w:rsidR="004C030C" w:rsidRPr="004C030C" w:rsidRDefault="004C030C" w:rsidP="004C030C">
            <w:pPr>
              <w:ind w:firstLine="0"/>
              <w:jc w:val="center"/>
              <w:rPr>
                <w:b/>
                <w:sz w:val="20"/>
                <w:szCs w:val="20"/>
              </w:rPr>
            </w:pPr>
          </w:p>
        </w:tc>
        <w:tc>
          <w:tcPr>
            <w:tcW w:w="523" w:type="pct"/>
            <w:vAlign w:val="center"/>
          </w:tcPr>
          <w:p w14:paraId="72B9A24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693E5D8" w14:textId="77777777" w:rsidR="004C030C" w:rsidRPr="004C030C" w:rsidRDefault="004C030C" w:rsidP="004C030C">
            <w:pPr>
              <w:ind w:firstLine="0"/>
              <w:jc w:val="center"/>
              <w:rPr>
                <w:b/>
                <w:sz w:val="20"/>
                <w:szCs w:val="20"/>
              </w:rPr>
            </w:pPr>
          </w:p>
        </w:tc>
      </w:tr>
      <w:tr w:rsidR="00BD24BE" w:rsidRPr="004C030C" w14:paraId="71E123D4" w14:textId="77777777" w:rsidTr="00BD24BE">
        <w:trPr>
          <w:trHeight w:val="227"/>
        </w:trPr>
        <w:tc>
          <w:tcPr>
            <w:tcW w:w="779" w:type="pct"/>
            <w:vAlign w:val="center"/>
          </w:tcPr>
          <w:p w14:paraId="3924E96B"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ТК 15</w:t>
            </w:r>
          </w:p>
        </w:tc>
        <w:tc>
          <w:tcPr>
            <w:tcW w:w="555" w:type="pct"/>
            <w:vAlign w:val="center"/>
          </w:tcPr>
          <w:p w14:paraId="581B8C82"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33EA318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3A7A6A13"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05441B92" w14:textId="77777777" w:rsidR="004C030C" w:rsidRPr="004C030C" w:rsidRDefault="004C030C" w:rsidP="00BD24BE">
            <w:pPr>
              <w:pStyle w:val="aff6"/>
              <w:ind w:firstLine="34"/>
            </w:pPr>
            <w:r w:rsidRPr="004C030C">
              <w:t>ж/б канал</w:t>
            </w:r>
          </w:p>
        </w:tc>
        <w:tc>
          <w:tcPr>
            <w:tcW w:w="571" w:type="pct"/>
            <w:noWrap/>
            <w:vAlign w:val="center"/>
          </w:tcPr>
          <w:p w14:paraId="20E25A27" w14:textId="77777777" w:rsidR="004C030C" w:rsidRPr="004C030C" w:rsidRDefault="004C030C" w:rsidP="004C030C">
            <w:pPr>
              <w:ind w:firstLine="0"/>
              <w:jc w:val="center"/>
              <w:rPr>
                <w:b/>
                <w:sz w:val="20"/>
                <w:szCs w:val="20"/>
              </w:rPr>
            </w:pPr>
          </w:p>
        </w:tc>
        <w:tc>
          <w:tcPr>
            <w:tcW w:w="523" w:type="pct"/>
            <w:vAlign w:val="center"/>
          </w:tcPr>
          <w:p w14:paraId="26A940CB"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6276F2E" w14:textId="77777777" w:rsidR="004C030C" w:rsidRPr="004C030C" w:rsidRDefault="004C030C" w:rsidP="004C030C">
            <w:pPr>
              <w:ind w:firstLine="0"/>
              <w:jc w:val="center"/>
              <w:rPr>
                <w:b/>
                <w:sz w:val="20"/>
                <w:szCs w:val="20"/>
              </w:rPr>
            </w:pPr>
          </w:p>
        </w:tc>
      </w:tr>
      <w:tr w:rsidR="00BD24BE" w:rsidRPr="004C030C" w14:paraId="7EDCEAC1" w14:textId="77777777" w:rsidTr="00BD24BE">
        <w:trPr>
          <w:trHeight w:val="227"/>
        </w:trPr>
        <w:tc>
          <w:tcPr>
            <w:tcW w:w="779" w:type="pct"/>
            <w:vAlign w:val="center"/>
          </w:tcPr>
          <w:p w14:paraId="65288056"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ТК15 – Молодежная 8</w:t>
            </w:r>
          </w:p>
        </w:tc>
        <w:tc>
          <w:tcPr>
            <w:tcW w:w="555" w:type="pct"/>
            <w:vAlign w:val="center"/>
          </w:tcPr>
          <w:p w14:paraId="5DD05B0D"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1D41EC9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14:paraId="051D77A2" w14:textId="77777777"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14:paraId="5683261E" w14:textId="77777777" w:rsidR="004C030C" w:rsidRPr="004C030C" w:rsidRDefault="004C030C" w:rsidP="00BD24BE">
            <w:pPr>
              <w:pStyle w:val="aff6"/>
              <w:ind w:firstLine="34"/>
            </w:pPr>
            <w:r w:rsidRPr="004C030C">
              <w:t>ж/б канал</w:t>
            </w:r>
          </w:p>
        </w:tc>
        <w:tc>
          <w:tcPr>
            <w:tcW w:w="571" w:type="pct"/>
            <w:noWrap/>
            <w:vAlign w:val="center"/>
          </w:tcPr>
          <w:p w14:paraId="005A2372" w14:textId="77777777" w:rsidR="004C030C" w:rsidRPr="004C030C" w:rsidRDefault="004C030C" w:rsidP="004C030C">
            <w:pPr>
              <w:ind w:firstLine="0"/>
              <w:jc w:val="center"/>
              <w:rPr>
                <w:b/>
                <w:sz w:val="20"/>
                <w:szCs w:val="20"/>
              </w:rPr>
            </w:pPr>
          </w:p>
        </w:tc>
        <w:tc>
          <w:tcPr>
            <w:tcW w:w="523" w:type="pct"/>
            <w:vAlign w:val="center"/>
          </w:tcPr>
          <w:p w14:paraId="1D0E780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F1F4D14" w14:textId="77777777" w:rsidR="004C030C" w:rsidRPr="004C030C" w:rsidRDefault="004C030C" w:rsidP="004C030C">
            <w:pPr>
              <w:ind w:firstLine="0"/>
              <w:jc w:val="center"/>
              <w:rPr>
                <w:b/>
                <w:sz w:val="20"/>
                <w:szCs w:val="20"/>
              </w:rPr>
            </w:pPr>
          </w:p>
        </w:tc>
      </w:tr>
      <w:tr w:rsidR="00BD24BE" w:rsidRPr="004C030C" w14:paraId="73A29A80" w14:textId="77777777" w:rsidTr="00BD24BE">
        <w:trPr>
          <w:trHeight w:val="227"/>
        </w:trPr>
        <w:tc>
          <w:tcPr>
            <w:tcW w:w="779" w:type="pct"/>
            <w:vAlign w:val="center"/>
          </w:tcPr>
          <w:p w14:paraId="7C26DCEE"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15 - ТК 16</w:t>
            </w:r>
          </w:p>
        </w:tc>
        <w:tc>
          <w:tcPr>
            <w:tcW w:w="555" w:type="pct"/>
            <w:vAlign w:val="center"/>
          </w:tcPr>
          <w:p w14:paraId="79F6892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14:paraId="01F960C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5702C5FA" w14:textId="77777777"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14:paraId="2071E230" w14:textId="77777777" w:rsidR="004C030C" w:rsidRPr="004C030C" w:rsidRDefault="004C030C" w:rsidP="00BD24BE">
            <w:pPr>
              <w:pStyle w:val="aff6"/>
              <w:ind w:firstLine="34"/>
            </w:pPr>
            <w:r w:rsidRPr="004C030C">
              <w:t>ж/б канал</w:t>
            </w:r>
          </w:p>
        </w:tc>
        <w:tc>
          <w:tcPr>
            <w:tcW w:w="571" w:type="pct"/>
            <w:noWrap/>
            <w:vAlign w:val="center"/>
          </w:tcPr>
          <w:p w14:paraId="4BFF182A" w14:textId="77777777" w:rsidR="004C030C" w:rsidRPr="004C030C" w:rsidRDefault="004C030C" w:rsidP="004C030C">
            <w:pPr>
              <w:ind w:firstLine="0"/>
              <w:jc w:val="center"/>
              <w:rPr>
                <w:b/>
                <w:sz w:val="20"/>
                <w:szCs w:val="20"/>
              </w:rPr>
            </w:pPr>
          </w:p>
        </w:tc>
        <w:tc>
          <w:tcPr>
            <w:tcW w:w="523" w:type="pct"/>
            <w:vAlign w:val="center"/>
          </w:tcPr>
          <w:p w14:paraId="144EDD1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084D9C1" w14:textId="77777777" w:rsidR="004C030C" w:rsidRPr="004C030C" w:rsidRDefault="004C030C" w:rsidP="004C030C">
            <w:pPr>
              <w:ind w:firstLine="0"/>
              <w:jc w:val="center"/>
              <w:rPr>
                <w:b/>
                <w:sz w:val="20"/>
                <w:szCs w:val="20"/>
              </w:rPr>
            </w:pPr>
          </w:p>
        </w:tc>
      </w:tr>
      <w:tr w:rsidR="00BD24BE" w:rsidRPr="004C030C" w14:paraId="1DA698C7" w14:textId="77777777" w:rsidTr="00BD24BE">
        <w:trPr>
          <w:trHeight w:val="227"/>
        </w:trPr>
        <w:tc>
          <w:tcPr>
            <w:tcW w:w="779" w:type="pct"/>
            <w:vAlign w:val="center"/>
          </w:tcPr>
          <w:p w14:paraId="400E1517"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16 – Молодежная 10</w:t>
            </w:r>
          </w:p>
        </w:tc>
        <w:tc>
          <w:tcPr>
            <w:tcW w:w="555" w:type="pct"/>
            <w:vAlign w:val="center"/>
          </w:tcPr>
          <w:p w14:paraId="774BDF1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34BB012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20</w:t>
            </w:r>
          </w:p>
        </w:tc>
        <w:tc>
          <w:tcPr>
            <w:tcW w:w="999" w:type="pct"/>
            <w:noWrap/>
            <w:vAlign w:val="center"/>
          </w:tcPr>
          <w:p w14:paraId="0527EFD7"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6828C732" w14:textId="77777777" w:rsidR="004C030C" w:rsidRPr="004C030C" w:rsidRDefault="004C030C" w:rsidP="00BD24BE">
            <w:pPr>
              <w:pStyle w:val="aff6"/>
              <w:ind w:firstLine="34"/>
            </w:pPr>
            <w:r w:rsidRPr="004C030C">
              <w:t>ж/б канал</w:t>
            </w:r>
          </w:p>
        </w:tc>
        <w:tc>
          <w:tcPr>
            <w:tcW w:w="571" w:type="pct"/>
            <w:noWrap/>
            <w:vAlign w:val="center"/>
          </w:tcPr>
          <w:p w14:paraId="7F6EBCED" w14:textId="77777777" w:rsidR="004C030C" w:rsidRPr="004C030C" w:rsidRDefault="004C030C" w:rsidP="004C030C">
            <w:pPr>
              <w:ind w:firstLine="0"/>
              <w:jc w:val="center"/>
              <w:rPr>
                <w:b/>
                <w:sz w:val="20"/>
                <w:szCs w:val="20"/>
              </w:rPr>
            </w:pPr>
          </w:p>
        </w:tc>
        <w:tc>
          <w:tcPr>
            <w:tcW w:w="523" w:type="pct"/>
            <w:vAlign w:val="center"/>
          </w:tcPr>
          <w:p w14:paraId="5652C24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FF463D4" w14:textId="77777777" w:rsidR="004C030C" w:rsidRPr="004C030C" w:rsidRDefault="004C030C" w:rsidP="004C030C">
            <w:pPr>
              <w:ind w:firstLine="0"/>
              <w:jc w:val="center"/>
              <w:rPr>
                <w:b/>
                <w:sz w:val="20"/>
                <w:szCs w:val="20"/>
              </w:rPr>
            </w:pPr>
          </w:p>
        </w:tc>
      </w:tr>
      <w:tr w:rsidR="00BD24BE" w:rsidRPr="004C030C" w14:paraId="67FAF20E" w14:textId="77777777" w:rsidTr="00BD24BE">
        <w:trPr>
          <w:trHeight w:val="227"/>
        </w:trPr>
        <w:tc>
          <w:tcPr>
            <w:tcW w:w="779" w:type="pct"/>
            <w:vAlign w:val="center"/>
          </w:tcPr>
          <w:p w14:paraId="1B3FDF30"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3, ТК16-ТК17</w:t>
            </w:r>
          </w:p>
        </w:tc>
        <w:tc>
          <w:tcPr>
            <w:tcW w:w="555" w:type="pct"/>
            <w:vAlign w:val="center"/>
          </w:tcPr>
          <w:p w14:paraId="7C62068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57A278C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135</w:t>
            </w:r>
          </w:p>
        </w:tc>
        <w:tc>
          <w:tcPr>
            <w:tcW w:w="999" w:type="pct"/>
            <w:noWrap/>
            <w:vAlign w:val="center"/>
          </w:tcPr>
          <w:p w14:paraId="0F0092F6"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41295FA" w14:textId="77777777" w:rsidR="004C030C" w:rsidRPr="004C030C" w:rsidRDefault="004C030C" w:rsidP="00BD24BE">
            <w:pPr>
              <w:pStyle w:val="aff6"/>
              <w:ind w:firstLine="34"/>
            </w:pPr>
            <w:r w:rsidRPr="004C030C">
              <w:t>ж/б канал</w:t>
            </w:r>
          </w:p>
        </w:tc>
        <w:tc>
          <w:tcPr>
            <w:tcW w:w="571" w:type="pct"/>
            <w:noWrap/>
            <w:vAlign w:val="center"/>
          </w:tcPr>
          <w:p w14:paraId="78104A8B" w14:textId="77777777" w:rsidR="004C030C" w:rsidRPr="004C030C" w:rsidRDefault="004C030C" w:rsidP="004C030C">
            <w:pPr>
              <w:ind w:firstLine="0"/>
              <w:jc w:val="center"/>
              <w:rPr>
                <w:b/>
                <w:sz w:val="20"/>
                <w:szCs w:val="20"/>
              </w:rPr>
            </w:pPr>
          </w:p>
        </w:tc>
        <w:tc>
          <w:tcPr>
            <w:tcW w:w="523" w:type="pct"/>
            <w:vAlign w:val="center"/>
          </w:tcPr>
          <w:p w14:paraId="2408B594"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D2AA4A3" w14:textId="77777777" w:rsidR="004C030C" w:rsidRPr="004C030C" w:rsidRDefault="004C030C" w:rsidP="004C030C">
            <w:pPr>
              <w:ind w:firstLine="0"/>
              <w:jc w:val="center"/>
              <w:rPr>
                <w:b/>
                <w:sz w:val="20"/>
                <w:szCs w:val="20"/>
              </w:rPr>
            </w:pPr>
          </w:p>
        </w:tc>
      </w:tr>
      <w:tr w:rsidR="00BD24BE" w:rsidRPr="004C030C" w14:paraId="69159C0E" w14:textId="77777777" w:rsidTr="00BD24BE">
        <w:trPr>
          <w:trHeight w:val="227"/>
        </w:trPr>
        <w:tc>
          <w:tcPr>
            <w:tcW w:w="779" w:type="pct"/>
            <w:vAlign w:val="center"/>
          </w:tcPr>
          <w:p w14:paraId="2124F235"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3 -Молодежная 2</w:t>
            </w:r>
          </w:p>
        </w:tc>
        <w:tc>
          <w:tcPr>
            <w:tcW w:w="555" w:type="pct"/>
            <w:vAlign w:val="center"/>
          </w:tcPr>
          <w:p w14:paraId="216C9D0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5ED174E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6</w:t>
            </w:r>
          </w:p>
        </w:tc>
        <w:tc>
          <w:tcPr>
            <w:tcW w:w="999" w:type="pct"/>
            <w:noWrap/>
            <w:vAlign w:val="center"/>
          </w:tcPr>
          <w:p w14:paraId="247EADD1"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ADEF3FC" w14:textId="77777777" w:rsidR="004C030C" w:rsidRPr="004C030C" w:rsidRDefault="004C030C" w:rsidP="00BD24BE">
            <w:pPr>
              <w:pStyle w:val="aff6"/>
              <w:ind w:firstLine="34"/>
            </w:pPr>
            <w:r w:rsidRPr="004C030C">
              <w:t>ж/б канал</w:t>
            </w:r>
          </w:p>
        </w:tc>
        <w:tc>
          <w:tcPr>
            <w:tcW w:w="571" w:type="pct"/>
            <w:noWrap/>
            <w:vAlign w:val="center"/>
          </w:tcPr>
          <w:p w14:paraId="4642C1D8" w14:textId="77777777" w:rsidR="004C030C" w:rsidRPr="004C030C" w:rsidRDefault="004C030C" w:rsidP="004C030C">
            <w:pPr>
              <w:ind w:firstLine="0"/>
              <w:jc w:val="center"/>
              <w:rPr>
                <w:b/>
                <w:sz w:val="20"/>
                <w:szCs w:val="20"/>
              </w:rPr>
            </w:pPr>
          </w:p>
        </w:tc>
        <w:tc>
          <w:tcPr>
            <w:tcW w:w="523" w:type="pct"/>
            <w:vAlign w:val="center"/>
          </w:tcPr>
          <w:p w14:paraId="0A135742"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23074603" w14:textId="77777777" w:rsidR="004C030C" w:rsidRPr="004C030C" w:rsidRDefault="004C030C" w:rsidP="004C030C">
            <w:pPr>
              <w:ind w:firstLine="0"/>
              <w:jc w:val="center"/>
              <w:rPr>
                <w:b/>
                <w:sz w:val="20"/>
                <w:szCs w:val="20"/>
              </w:rPr>
            </w:pPr>
          </w:p>
        </w:tc>
      </w:tr>
      <w:tr w:rsidR="00BD24BE" w:rsidRPr="004C030C" w14:paraId="64816375" w14:textId="77777777" w:rsidTr="00BD24BE">
        <w:trPr>
          <w:trHeight w:val="227"/>
        </w:trPr>
        <w:tc>
          <w:tcPr>
            <w:tcW w:w="779" w:type="pct"/>
            <w:vAlign w:val="center"/>
          </w:tcPr>
          <w:p w14:paraId="7D10C369"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w:t>
            </w:r>
          </w:p>
        </w:tc>
        <w:tc>
          <w:tcPr>
            <w:tcW w:w="555" w:type="pct"/>
            <w:vAlign w:val="center"/>
          </w:tcPr>
          <w:p w14:paraId="07259CC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48FCBEC9"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240</w:t>
            </w:r>
          </w:p>
        </w:tc>
        <w:tc>
          <w:tcPr>
            <w:tcW w:w="999" w:type="pct"/>
            <w:noWrap/>
            <w:vAlign w:val="center"/>
          </w:tcPr>
          <w:p w14:paraId="232FF0D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13787C8" w14:textId="77777777" w:rsidR="004C030C" w:rsidRPr="004C030C" w:rsidRDefault="004C030C" w:rsidP="00BD24BE">
            <w:pPr>
              <w:pStyle w:val="aff6"/>
              <w:ind w:firstLine="34"/>
            </w:pPr>
            <w:r w:rsidRPr="004C030C">
              <w:t>ж/б канал</w:t>
            </w:r>
          </w:p>
        </w:tc>
        <w:tc>
          <w:tcPr>
            <w:tcW w:w="571" w:type="pct"/>
            <w:noWrap/>
            <w:vAlign w:val="center"/>
          </w:tcPr>
          <w:p w14:paraId="4A60BA0E" w14:textId="77777777" w:rsidR="004C030C" w:rsidRPr="004C030C" w:rsidRDefault="004C030C" w:rsidP="004C030C">
            <w:pPr>
              <w:ind w:firstLine="0"/>
              <w:jc w:val="center"/>
              <w:rPr>
                <w:b/>
                <w:sz w:val="20"/>
                <w:szCs w:val="20"/>
              </w:rPr>
            </w:pPr>
          </w:p>
        </w:tc>
        <w:tc>
          <w:tcPr>
            <w:tcW w:w="523" w:type="pct"/>
            <w:vAlign w:val="center"/>
          </w:tcPr>
          <w:p w14:paraId="7BCE7FF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C109DC5" w14:textId="77777777" w:rsidR="004C030C" w:rsidRPr="004C030C" w:rsidRDefault="004C030C" w:rsidP="004C030C">
            <w:pPr>
              <w:ind w:firstLine="0"/>
              <w:jc w:val="center"/>
              <w:rPr>
                <w:b/>
                <w:sz w:val="20"/>
                <w:szCs w:val="20"/>
              </w:rPr>
            </w:pPr>
          </w:p>
        </w:tc>
      </w:tr>
      <w:tr w:rsidR="00BD24BE" w:rsidRPr="004C030C" w14:paraId="51BA2F99" w14:textId="77777777" w:rsidTr="00BD24BE">
        <w:trPr>
          <w:trHeight w:val="227"/>
        </w:trPr>
        <w:tc>
          <w:tcPr>
            <w:tcW w:w="779" w:type="pct"/>
            <w:vAlign w:val="center"/>
          </w:tcPr>
          <w:p w14:paraId="52D177FD"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4-Молодежная 3</w:t>
            </w:r>
          </w:p>
        </w:tc>
        <w:tc>
          <w:tcPr>
            <w:tcW w:w="555" w:type="pct"/>
            <w:vAlign w:val="center"/>
          </w:tcPr>
          <w:p w14:paraId="48F501B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7A50D83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w:t>
            </w:r>
          </w:p>
        </w:tc>
        <w:tc>
          <w:tcPr>
            <w:tcW w:w="999" w:type="pct"/>
            <w:noWrap/>
            <w:vAlign w:val="center"/>
          </w:tcPr>
          <w:p w14:paraId="0A84DD41"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628BD8A" w14:textId="77777777" w:rsidR="004C030C" w:rsidRPr="004C030C" w:rsidRDefault="004C030C" w:rsidP="00BD24BE">
            <w:pPr>
              <w:pStyle w:val="aff6"/>
              <w:ind w:firstLine="34"/>
            </w:pPr>
            <w:r w:rsidRPr="004C030C">
              <w:t>ж/б канал</w:t>
            </w:r>
          </w:p>
        </w:tc>
        <w:tc>
          <w:tcPr>
            <w:tcW w:w="571" w:type="pct"/>
            <w:noWrap/>
            <w:vAlign w:val="center"/>
          </w:tcPr>
          <w:p w14:paraId="03FC1015" w14:textId="77777777" w:rsidR="004C030C" w:rsidRPr="004C030C" w:rsidRDefault="004C030C" w:rsidP="004C030C">
            <w:pPr>
              <w:ind w:firstLine="0"/>
              <w:jc w:val="center"/>
              <w:rPr>
                <w:b/>
                <w:sz w:val="20"/>
                <w:szCs w:val="20"/>
              </w:rPr>
            </w:pPr>
          </w:p>
        </w:tc>
        <w:tc>
          <w:tcPr>
            <w:tcW w:w="523" w:type="pct"/>
            <w:vAlign w:val="center"/>
          </w:tcPr>
          <w:p w14:paraId="7801AAE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3063F60" w14:textId="77777777" w:rsidR="004C030C" w:rsidRPr="004C030C" w:rsidRDefault="004C030C" w:rsidP="004C030C">
            <w:pPr>
              <w:ind w:firstLine="0"/>
              <w:jc w:val="center"/>
              <w:rPr>
                <w:b/>
                <w:sz w:val="20"/>
                <w:szCs w:val="20"/>
              </w:rPr>
            </w:pPr>
          </w:p>
        </w:tc>
      </w:tr>
      <w:tr w:rsidR="00BD24BE" w:rsidRPr="004C030C" w14:paraId="06E376D6" w14:textId="77777777" w:rsidTr="00BD24BE">
        <w:trPr>
          <w:trHeight w:val="227"/>
        </w:trPr>
        <w:tc>
          <w:tcPr>
            <w:tcW w:w="779" w:type="pct"/>
            <w:vAlign w:val="center"/>
          </w:tcPr>
          <w:p w14:paraId="6EC0E5CF"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4 -Молодежная 4</w:t>
            </w:r>
          </w:p>
        </w:tc>
        <w:tc>
          <w:tcPr>
            <w:tcW w:w="555" w:type="pct"/>
            <w:vAlign w:val="center"/>
          </w:tcPr>
          <w:p w14:paraId="793D1F3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38E4A73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36EF3E5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1337A89D" w14:textId="77777777" w:rsidR="004C030C" w:rsidRPr="004C030C" w:rsidRDefault="004C030C" w:rsidP="00BD24BE">
            <w:pPr>
              <w:pStyle w:val="aff6"/>
              <w:ind w:firstLine="34"/>
            </w:pPr>
            <w:r w:rsidRPr="004C030C">
              <w:t>ж/б канал</w:t>
            </w:r>
          </w:p>
        </w:tc>
        <w:tc>
          <w:tcPr>
            <w:tcW w:w="571" w:type="pct"/>
            <w:noWrap/>
            <w:vAlign w:val="center"/>
          </w:tcPr>
          <w:p w14:paraId="594C3F10" w14:textId="77777777" w:rsidR="004C030C" w:rsidRPr="004C030C" w:rsidRDefault="004C030C" w:rsidP="004C030C">
            <w:pPr>
              <w:ind w:firstLine="0"/>
              <w:jc w:val="center"/>
              <w:rPr>
                <w:b/>
                <w:sz w:val="20"/>
                <w:szCs w:val="20"/>
              </w:rPr>
            </w:pPr>
          </w:p>
        </w:tc>
        <w:tc>
          <w:tcPr>
            <w:tcW w:w="523" w:type="pct"/>
            <w:vAlign w:val="center"/>
          </w:tcPr>
          <w:p w14:paraId="5D1C3336"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1DE575C3" w14:textId="77777777" w:rsidR="004C030C" w:rsidRPr="004C030C" w:rsidRDefault="004C030C" w:rsidP="004C030C">
            <w:pPr>
              <w:ind w:firstLine="0"/>
              <w:jc w:val="center"/>
              <w:rPr>
                <w:b/>
                <w:sz w:val="20"/>
                <w:szCs w:val="20"/>
              </w:rPr>
            </w:pPr>
          </w:p>
        </w:tc>
      </w:tr>
      <w:tr w:rsidR="00BD24BE" w:rsidRPr="004C030C" w14:paraId="655CE0BB" w14:textId="77777777" w:rsidTr="00BD24BE">
        <w:trPr>
          <w:trHeight w:val="227"/>
        </w:trPr>
        <w:tc>
          <w:tcPr>
            <w:tcW w:w="779" w:type="pct"/>
            <w:vAlign w:val="center"/>
          </w:tcPr>
          <w:p w14:paraId="5F529DAC"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4 -Молодежная 5</w:t>
            </w:r>
          </w:p>
        </w:tc>
        <w:tc>
          <w:tcPr>
            <w:tcW w:w="555" w:type="pct"/>
            <w:vAlign w:val="center"/>
          </w:tcPr>
          <w:p w14:paraId="7F77B695"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2EA46FE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14:paraId="7566FCC3"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AFBB5FC" w14:textId="77777777" w:rsidR="004C030C" w:rsidRPr="004C030C" w:rsidRDefault="004C030C" w:rsidP="00BD24BE">
            <w:pPr>
              <w:pStyle w:val="aff6"/>
              <w:ind w:firstLine="34"/>
            </w:pPr>
            <w:r w:rsidRPr="004C030C">
              <w:t>ж/б канал</w:t>
            </w:r>
          </w:p>
        </w:tc>
        <w:tc>
          <w:tcPr>
            <w:tcW w:w="571" w:type="pct"/>
            <w:noWrap/>
            <w:vAlign w:val="center"/>
          </w:tcPr>
          <w:p w14:paraId="758142CF" w14:textId="77777777" w:rsidR="004C030C" w:rsidRPr="004C030C" w:rsidRDefault="004C030C" w:rsidP="004C030C">
            <w:pPr>
              <w:ind w:firstLine="0"/>
              <w:jc w:val="center"/>
              <w:rPr>
                <w:b/>
                <w:sz w:val="20"/>
                <w:szCs w:val="20"/>
              </w:rPr>
            </w:pPr>
          </w:p>
        </w:tc>
        <w:tc>
          <w:tcPr>
            <w:tcW w:w="523" w:type="pct"/>
            <w:vAlign w:val="center"/>
          </w:tcPr>
          <w:p w14:paraId="7AECFD3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0BB87FD" w14:textId="77777777" w:rsidR="004C030C" w:rsidRPr="004C030C" w:rsidRDefault="004C030C" w:rsidP="004C030C">
            <w:pPr>
              <w:ind w:firstLine="0"/>
              <w:jc w:val="center"/>
              <w:rPr>
                <w:b/>
                <w:sz w:val="20"/>
                <w:szCs w:val="20"/>
              </w:rPr>
            </w:pPr>
          </w:p>
        </w:tc>
      </w:tr>
      <w:tr w:rsidR="00BD24BE" w:rsidRPr="004C030C" w14:paraId="2FDDE053" w14:textId="77777777" w:rsidTr="00BD24BE">
        <w:trPr>
          <w:trHeight w:val="227"/>
        </w:trPr>
        <w:tc>
          <w:tcPr>
            <w:tcW w:w="779" w:type="pct"/>
            <w:vAlign w:val="center"/>
          </w:tcPr>
          <w:p w14:paraId="37264E76"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17 – Молодежная 6</w:t>
            </w:r>
          </w:p>
        </w:tc>
        <w:tc>
          <w:tcPr>
            <w:tcW w:w="555" w:type="pct"/>
            <w:vAlign w:val="center"/>
          </w:tcPr>
          <w:p w14:paraId="539CC74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4094DFE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14:paraId="2A5E9236"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091BEDAC" w14:textId="77777777" w:rsidR="004C030C" w:rsidRPr="004C030C" w:rsidRDefault="004C030C" w:rsidP="00BD24BE">
            <w:pPr>
              <w:pStyle w:val="aff6"/>
              <w:ind w:firstLine="34"/>
            </w:pPr>
            <w:r w:rsidRPr="004C030C">
              <w:t>ж/б канал</w:t>
            </w:r>
          </w:p>
        </w:tc>
        <w:tc>
          <w:tcPr>
            <w:tcW w:w="571" w:type="pct"/>
            <w:noWrap/>
            <w:vAlign w:val="center"/>
          </w:tcPr>
          <w:p w14:paraId="0F79A0FA" w14:textId="77777777" w:rsidR="004C030C" w:rsidRPr="004C030C" w:rsidRDefault="004C030C" w:rsidP="004C030C">
            <w:pPr>
              <w:ind w:firstLine="0"/>
              <w:jc w:val="center"/>
              <w:rPr>
                <w:b/>
                <w:sz w:val="20"/>
                <w:szCs w:val="20"/>
              </w:rPr>
            </w:pPr>
          </w:p>
        </w:tc>
        <w:tc>
          <w:tcPr>
            <w:tcW w:w="523" w:type="pct"/>
            <w:vAlign w:val="center"/>
          </w:tcPr>
          <w:p w14:paraId="482140DB"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EC1E794" w14:textId="77777777" w:rsidR="004C030C" w:rsidRPr="004C030C" w:rsidRDefault="004C030C" w:rsidP="004C030C">
            <w:pPr>
              <w:ind w:firstLine="0"/>
              <w:jc w:val="center"/>
              <w:rPr>
                <w:b/>
                <w:sz w:val="20"/>
                <w:szCs w:val="20"/>
              </w:rPr>
            </w:pPr>
          </w:p>
        </w:tc>
      </w:tr>
      <w:tr w:rsidR="00BD24BE" w:rsidRPr="004C030C" w14:paraId="070B8E63" w14:textId="77777777" w:rsidTr="00BD24BE">
        <w:trPr>
          <w:trHeight w:val="227"/>
        </w:trPr>
        <w:tc>
          <w:tcPr>
            <w:tcW w:w="779" w:type="pct"/>
            <w:vAlign w:val="center"/>
          </w:tcPr>
          <w:p w14:paraId="6DF39589"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17 – ТК 18</w:t>
            </w:r>
          </w:p>
        </w:tc>
        <w:tc>
          <w:tcPr>
            <w:tcW w:w="555" w:type="pct"/>
            <w:vAlign w:val="center"/>
          </w:tcPr>
          <w:p w14:paraId="34BC8A41"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40109F3A"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14:paraId="58B95613"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59280738" w14:textId="77777777" w:rsidR="004C030C" w:rsidRPr="004C030C" w:rsidRDefault="004C030C" w:rsidP="00BD24BE">
            <w:pPr>
              <w:pStyle w:val="aff6"/>
              <w:ind w:firstLine="34"/>
            </w:pPr>
            <w:r w:rsidRPr="004C030C">
              <w:t>ж/б канал</w:t>
            </w:r>
          </w:p>
        </w:tc>
        <w:tc>
          <w:tcPr>
            <w:tcW w:w="571" w:type="pct"/>
            <w:noWrap/>
            <w:vAlign w:val="center"/>
          </w:tcPr>
          <w:p w14:paraId="6FA9D3E5" w14:textId="77777777" w:rsidR="004C030C" w:rsidRPr="004C030C" w:rsidRDefault="004C030C" w:rsidP="004C030C">
            <w:pPr>
              <w:ind w:firstLine="0"/>
              <w:jc w:val="center"/>
              <w:rPr>
                <w:b/>
                <w:sz w:val="20"/>
                <w:szCs w:val="20"/>
              </w:rPr>
            </w:pPr>
          </w:p>
        </w:tc>
        <w:tc>
          <w:tcPr>
            <w:tcW w:w="523" w:type="pct"/>
            <w:vAlign w:val="center"/>
          </w:tcPr>
          <w:p w14:paraId="6132EF4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7A115C36" w14:textId="77777777" w:rsidR="004C030C" w:rsidRPr="004C030C" w:rsidRDefault="004C030C" w:rsidP="004C030C">
            <w:pPr>
              <w:ind w:firstLine="0"/>
              <w:jc w:val="center"/>
              <w:rPr>
                <w:b/>
                <w:sz w:val="20"/>
                <w:szCs w:val="20"/>
              </w:rPr>
            </w:pPr>
          </w:p>
        </w:tc>
      </w:tr>
      <w:tr w:rsidR="00BD24BE" w:rsidRPr="004C030C" w14:paraId="7E98013F" w14:textId="77777777" w:rsidTr="00BD24BE">
        <w:trPr>
          <w:trHeight w:val="227"/>
        </w:trPr>
        <w:tc>
          <w:tcPr>
            <w:tcW w:w="779" w:type="pct"/>
            <w:vAlign w:val="center"/>
          </w:tcPr>
          <w:p w14:paraId="61622EB9"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18 – Молодежная 1</w:t>
            </w:r>
          </w:p>
        </w:tc>
        <w:tc>
          <w:tcPr>
            <w:tcW w:w="555" w:type="pct"/>
            <w:vAlign w:val="center"/>
          </w:tcPr>
          <w:p w14:paraId="0EA76958"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47810B4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14:paraId="3C9B0A2C"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2E2103B" w14:textId="77777777" w:rsidR="004C030C" w:rsidRPr="004C030C" w:rsidRDefault="004C030C" w:rsidP="00BD24BE">
            <w:pPr>
              <w:pStyle w:val="aff6"/>
              <w:ind w:firstLine="34"/>
            </w:pPr>
            <w:r w:rsidRPr="004C030C">
              <w:t>ж/б канал</w:t>
            </w:r>
          </w:p>
        </w:tc>
        <w:tc>
          <w:tcPr>
            <w:tcW w:w="571" w:type="pct"/>
            <w:noWrap/>
            <w:vAlign w:val="center"/>
          </w:tcPr>
          <w:p w14:paraId="55955D88" w14:textId="77777777" w:rsidR="004C030C" w:rsidRPr="004C030C" w:rsidRDefault="004C030C" w:rsidP="004C030C">
            <w:pPr>
              <w:ind w:firstLine="0"/>
              <w:jc w:val="center"/>
              <w:rPr>
                <w:b/>
                <w:sz w:val="20"/>
                <w:szCs w:val="20"/>
              </w:rPr>
            </w:pPr>
          </w:p>
        </w:tc>
        <w:tc>
          <w:tcPr>
            <w:tcW w:w="523" w:type="pct"/>
            <w:vAlign w:val="center"/>
          </w:tcPr>
          <w:p w14:paraId="5E3209CA"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0AE6CFD" w14:textId="77777777" w:rsidR="004C030C" w:rsidRPr="004C030C" w:rsidRDefault="004C030C" w:rsidP="004C030C">
            <w:pPr>
              <w:ind w:firstLine="0"/>
              <w:jc w:val="center"/>
              <w:rPr>
                <w:b/>
                <w:sz w:val="20"/>
                <w:szCs w:val="20"/>
              </w:rPr>
            </w:pPr>
          </w:p>
        </w:tc>
      </w:tr>
      <w:tr w:rsidR="00BD24BE" w:rsidRPr="004C030C" w14:paraId="1D01F2AC" w14:textId="77777777" w:rsidTr="00BD24BE">
        <w:trPr>
          <w:trHeight w:val="227"/>
        </w:trPr>
        <w:tc>
          <w:tcPr>
            <w:tcW w:w="779" w:type="pct"/>
            <w:vAlign w:val="center"/>
          </w:tcPr>
          <w:p w14:paraId="2874B7D6"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18 - Магазин</w:t>
            </w:r>
          </w:p>
        </w:tc>
        <w:tc>
          <w:tcPr>
            <w:tcW w:w="555" w:type="pct"/>
            <w:vAlign w:val="center"/>
          </w:tcPr>
          <w:p w14:paraId="20BD6097"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32</w:t>
            </w:r>
          </w:p>
        </w:tc>
        <w:tc>
          <w:tcPr>
            <w:tcW w:w="619" w:type="pct"/>
            <w:noWrap/>
            <w:vAlign w:val="center"/>
          </w:tcPr>
          <w:p w14:paraId="1C2F3E2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59</w:t>
            </w:r>
          </w:p>
        </w:tc>
        <w:tc>
          <w:tcPr>
            <w:tcW w:w="999" w:type="pct"/>
            <w:noWrap/>
            <w:vAlign w:val="center"/>
          </w:tcPr>
          <w:p w14:paraId="5B70019C"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72FA9449" w14:textId="77777777" w:rsidR="004C030C" w:rsidRPr="004C030C" w:rsidRDefault="004C030C" w:rsidP="00BD24BE">
            <w:pPr>
              <w:pStyle w:val="aff6"/>
              <w:ind w:firstLine="34"/>
            </w:pPr>
            <w:r w:rsidRPr="004C030C">
              <w:t>ж/б канал</w:t>
            </w:r>
          </w:p>
        </w:tc>
        <w:tc>
          <w:tcPr>
            <w:tcW w:w="571" w:type="pct"/>
            <w:noWrap/>
            <w:vAlign w:val="center"/>
          </w:tcPr>
          <w:p w14:paraId="1217B3D3" w14:textId="77777777" w:rsidR="004C030C" w:rsidRPr="004C030C" w:rsidRDefault="004C030C" w:rsidP="004C030C">
            <w:pPr>
              <w:ind w:firstLine="0"/>
              <w:jc w:val="center"/>
              <w:rPr>
                <w:b/>
                <w:sz w:val="20"/>
                <w:szCs w:val="20"/>
              </w:rPr>
            </w:pPr>
          </w:p>
        </w:tc>
        <w:tc>
          <w:tcPr>
            <w:tcW w:w="523" w:type="pct"/>
            <w:vAlign w:val="center"/>
          </w:tcPr>
          <w:p w14:paraId="325A7082"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29AF04F" w14:textId="77777777" w:rsidR="004C030C" w:rsidRPr="004C030C" w:rsidRDefault="004C030C" w:rsidP="004C030C">
            <w:pPr>
              <w:ind w:firstLine="0"/>
              <w:jc w:val="center"/>
              <w:rPr>
                <w:b/>
                <w:sz w:val="20"/>
                <w:szCs w:val="20"/>
              </w:rPr>
            </w:pPr>
          </w:p>
        </w:tc>
      </w:tr>
      <w:tr w:rsidR="00BD24BE" w:rsidRPr="004C030C" w14:paraId="660B362B" w14:textId="77777777" w:rsidTr="00BD24BE">
        <w:trPr>
          <w:trHeight w:val="227"/>
        </w:trPr>
        <w:tc>
          <w:tcPr>
            <w:tcW w:w="779" w:type="pct"/>
            <w:vAlign w:val="center"/>
          </w:tcPr>
          <w:p w14:paraId="6EC78081"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4 – ТК 22</w:t>
            </w:r>
          </w:p>
        </w:tc>
        <w:tc>
          <w:tcPr>
            <w:tcW w:w="555" w:type="pct"/>
            <w:vAlign w:val="center"/>
          </w:tcPr>
          <w:p w14:paraId="7699D4C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06843F72"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1A829C9B"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1FBEB5E2" w14:textId="77777777" w:rsidR="004C030C" w:rsidRPr="004C030C" w:rsidRDefault="004C030C" w:rsidP="00BD24BE">
            <w:pPr>
              <w:pStyle w:val="aff6"/>
              <w:ind w:firstLine="34"/>
            </w:pPr>
            <w:r w:rsidRPr="004C030C">
              <w:t>ж/б канал</w:t>
            </w:r>
          </w:p>
        </w:tc>
        <w:tc>
          <w:tcPr>
            <w:tcW w:w="571" w:type="pct"/>
            <w:noWrap/>
            <w:vAlign w:val="center"/>
          </w:tcPr>
          <w:p w14:paraId="72547531" w14:textId="77777777" w:rsidR="004C030C" w:rsidRPr="004C030C" w:rsidRDefault="004C030C" w:rsidP="004C030C">
            <w:pPr>
              <w:ind w:firstLine="0"/>
              <w:jc w:val="center"/>
              <w:rPr>
                <w:b/>
                <w:sz w:val="20"/>
                <w:szCs w:val="20"/>
              </w:rPr>
            </w:pPr>
          </w:p>
        </w:tc>
        <w:tc>
          <w:tcPr>
            <w:tcW w:w="523" w:type="pct"/>
            <w:vAlign w:val="center"/>
          </w:tcPr>
          <w:p w14:paraId="2D20CDB1"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5E7FC090" w14:textId="77777777" w:rsidR="004C030C" w:rsidRPr="004C030C" w:rsidRDefault="004C030C" w:rsidP="004C030C">
            <w:pPr>
              <w:ind w:firstLine="0"/>
              <w:jc w:val="center"/>
              <w:rPr>
                <w:b/>
                <w:sz w:val="20"/>
                <w:szCs w:val="20"/>
              </w:rPr>
            </w:pPr>
          </w:p>
        </w:tc>
      </w:tr>
      <w:tr w:rsidR="00BD24BE" w:rsidRPr="004C030C" w14:paraId="322CBF7F" w14:textId="77777777" w:rsidTr="00BD24BE">
        <w:trPr>
          <w:trHeight w:val="227"/>
        </w:trPr>
        <w:tc>
          <w:tcPr>
            <w:tcW w:w="779" w:type="pct"/>
            <w:vAlign w:val="center"/>
          </w:tcPr>
          <w:p w14:paraId="5729F200"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22 – Горная 24</w:t>
            </w:r>
          </w:p>
        </w:tc>
        <w:tc>
          <w:tcPr>
            <w:tcW w:w="555" w:type="pct"/>
            <w:vAlign w:val="center"/>
          </w:tcPr>
          <w:p w14:paraId="7F35D6CB"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4F7E200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34A0B21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13DD29F9" w14:textId="77777777" w:rsidR="004C030C" w:rsidRPr="004C030C" w:rsidRDefault="004C030C" w:rsidP="00BD24BE">
            <w:pPr>
              <w:pStyle w:val="aff6"/>
              <w:ind w:firstLine="34"/>
            </w:pPr>
            <w:r w:rsidRPr="004C030C">
              <w:t>ж/б канал</w:t>
            </w:r>
          </w:p>
        </w:tc>
        <w:tc>
          <w:tcPr>
            <w:tcW w:w="571" w:type="pct"/>
            <w:noWrap/>
            <w:vAlign w:val="center"/>
          </w:tcPr>
          <w:p w14:paraId="269FF479" w14:textId="77777777" w:rsidR="004C030C" w:rsidRPr="004C030C" w:rsidRDefault="004C030C" w:rsidP="004C030C">
            <w:pPr>
              <w:ind w:firstLine="0"/>
              <w:jc w:val="center"/>
              <w:rPr>
                <w:b/>
                <w:sz w:val="20"/>
                <w:szCs w:val="20"/>
              </w:rPr>
            </w:pPr>
          </w:p>
        </w:tc>
        <w:tc>
          <w:tcPr>
            <w:tcW w:w="523" w:type="pct"/>
            <w:vAlign w:val="center"/>
          </w:tcPr>
          <w:p w14:paraId="61729694"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40796B1" w14:textId="77777777" w:rsidR="004C030C" w:rsidRPr="004C030C" w:rsidRDefault="004C030C" w:rsidP="004C030C">
            <w:pPr>
              <w:ind w:firstLine="0"/>
              <w:jc w:val="center"/>
              <w:rPr>
                <w:b/>
                <w:sz w:val="20"/>
                <w:szCs w:val="20"/>
              </w:rPr>
            </w:pPr>
          </w:p>
        </w:tc>
      </w:tr>
      <w:tr w:rsidR="00BD24BE" w:rsidRPr="004C030C" w14:paraId="32515DAF" w14:textId="77777777" w:rsidTr="00BD24BE">
        <w:trPr>
          <w:trHeight w:val="227"/>
        </w:trPr>
        <w:tc>
          <w:tcPr>
            <w:tcW w:w="779" w:type="pct"/>
            <w:vAlign w:val="center"/>
          </w:tcPr>
          <w:p w14:paraId="79BB31A4"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lastRenderedPageBreak/>
              <w:t>ТК 22 – ТК 23</w:t>
            </w:r>
          </w:p>
        </w:tc>
        <w:tc>
          <w:tcPr>
            <w:tcW w:w="555" w:type="pct"/>
            <w:vAlign w:val="center"/>
          </w:tcPr>
          <w:p w14:paraId="1D6C5DD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61598F5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999" w:type="pct"/>
            <w:noWrap/>
            <w:vAlign w:val="center"/>
          </w:tcPr>
          <w:p w14:paraId="43DE102B"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391F2799" w14:textId="77777777" w:rsidR="004C030C" w:rsidRPr="004C030C" w:rsidRDefault="004C030C" w:rsidP="00BD24BE">
            <w:pPr>
              <w:pStyle w:val="aff6"/>
              <w:ind w:firstLine="34"/>
            </w:pPr>
            <w:r w:rsidRPr="004C030C">
              <w:t>ж/б канал</w:t>
            </w:r>
          </w:p>
        </w:tc>
        <w:tc>
          <w:tcPr>
            <w:tcW w:w="571" w:type="pct"/>
            <w:noWrap/>
            <w:vAlign w:val="center"/>
          </w:tcPr>
          <w:p w14:paraId="7B3EFA96" w14:textId="77777777" w:rsidR="004C030C" w:rsidRPr="004C030C" w:rsidRDefault="004C030C" w:rsidP="004C030C">
            <w:pPr>
              <w:ind w:firstLine="0"/>
              <w:jc w:val="center"/>
              <w:rPr>
                <w:b/>
                <w:sz w:val="20"/>
                <w:szCs w:val="20"/>
              </w:rPr>
            </w:pPr>
          </w:p>
        </w:tc>
        <w:tc>
          <w:tcPr>
            <w:tcW w:w="523" w:type="pct"/>
            <w:vAlign w:val="center"/>
          </w:tcPr>
          <w:p w14:paraId="3A203CCF"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1C9B5D5" w14:textId="77777777" w:rsidR="004C030C" w:rsidRPr="004C030C" w:rsidRDefault="004C030C" w:rsidP="004C030C">
            <w:pPr>
              <w:ind w:firstLine="0"/>
              <w:jc w:val="center"/>
              <w:rPr>
                <w:b/>
                <w:sz w:val="20"/>
                <w:szCs w:val="20"/>
              </w:rPr>
            </w:pPr>
          </w:p>
        </w:tc>
      </w:tr>
      <w:tr w:rsidR="00BD24BE" w:rsidRPr="004C030C" w14:paraId="45682085" w14:textId="77777777" w:rsidTr="00BD24BE">
        <w:trPr>
          <w:trHeight w:val="227"/>
        </w:trPr>
        <w:tc>
          <w:tcPr>
            <w:tcW w:w="779" w:type="pct"/>
            <w:vAlign w:val="center"/>
          </w:tcPr>
          <w:p w14:paraId="7683C9FB"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23 – Горная 22</w:t>
            </w:r>
          </w:p>
        </w:tc>
        <w:tc>
          <w:tcPr>
            <w:tcW w:w="555" w:type="pct"/>
            <w:vAlign w:val="center"/>
          </w:tcPr>
          <w:p w14:paraId="38E896FF"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4DF5955E"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61702418"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6258A9B" w14:textId="77777777" w:rsidR="004C030C" w:rsidRPr="004C030C" w:rsidRDefault="004C030C" w:rsidP="00BD24BE">
            <w:pPr>
              <w:pStyle w:val="aff6"/>
              <w:ind w:firstLine="34"/>
            </w:pPr>
            <w:r w:rsidRPr="004C030C">
              <w:t>ж/б канал</w:t>
            </w:r>
          </w:p>
        </w:tc>
        <w:tc>
          <w:tcPr>
            <w:tcW w:w="571" w:type="pct"/>
            <w:noWrap/>
            <w:vAlign w:val="center"/>
          </w:tcPr>
          <w:p w14:paraId="094326A4" w14:textId="77777777" w:rsidR="004C030C" w:rsidRPr="004C030C" w:rsidRDefault="004C030C" w:rsidP="004C030C">
            <w:pPr>
              <w:ind w:firstLine="0"/>
              <w:jc w:val="center"/>
              <w:rPr>
                <w:b/>
                <w:sz w:val="20"/>
                <w:szCs w:val="20"/>
              </w:rPr>
            </w:pPr>
          </w:p>
        </w:tc>
        <w:tc>
          <w:tcPr>
            <w:tcW w:w="523" w:type="pct"/>
            <w:vAlign w:val="center"/>
          </w:tcPr>
          <w:p w14:paraId="702E1C3F"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3FE7F58" w14:textId="77777777" w:rsidR="004C030C" w:rsidRPr="004C030C" w:rsidRDefault="004C030C" w:rsidP="004C030C">
            <w:pPr>
              <w:ind w:firstLine="0"/>
              <w:jc w:val="center"/>
              <w:rPr>
                <w:b/>
                <w:sz w:val="20"/>
                <w:szCs w:val="20"/>
              </w:rPr>
            </w:pPr>
          </w:p>
        </w:tc>
      </w:tr>
      <w:tr w:rsidR="00BD24BE" w:rsidRPr="004C030C" w14:paraId="12ED1FC9" w14:textId="77777777" w:rsidTr="00BD24BE">
        <w:trPr>
          <w:trHeight w:val="227"/>
        </w:trPr>
        <w:tc>
          <w:tcPr>
            <w:tcW w:w="779" w:type="pct"/>
            <w:vAlign w:val="center"/>
          </w:tcPr>
          <w:p w14:paraId="46B46815"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23 – ТК 24</w:t>
            </w:r>
          </w:p>
        </w:tc>
        <w:tc>
          <w:tcPr>
            <w:tcW w:w="555" w:type="pct"/>
            <w:vAlign w:val="center"/>
          </w:tcPr>
          <w:p w14:paraId="1209B856"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19F1726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5EBE342D"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41E497FC" w14:textId="77777777" w:rsidR="004C030C" w:rsidRPr="004C030C" w:rsidRDefault="004C030C" w:rsidP="00BD24BE">
            <w:pPr>
              <w:pStyle w:val="aff6"/>
              <w:ind w:firstLine="34"/>
            </w:pPr>
            <w:r w:rsidRPr="004C030C">
              <w:t>ж/б канал</w:t>
            </w:r>
          </w:p>
        </w:tc>
        <w:tc>
          <w:tcPr>
            <w:tcW w:w="571" w:type="pct"/>
            <w:noWrap/>
            <w:vAlign w:val="center"/>
          </w:tcPr>
          <w:p w14:paraId="79A77F20" w14:textId="77777777" w:rsidR="004C030C" w:rsidRPr="004C030C" w:rsidRDefault="004C030C" w:rsidP="004C030C">
            <w:pPr>
              <w:ind w:firstLine="0"/>
              <w:jc w:val="center"/>
              <w:rPr>
                <w:b/>
                <w:sz w:val="20"/>
                <w:szCs w:val="20"/>
              </w:rPr>
            </w:pPr>
          </w:p>
        </w:tc>
        <w:tc>
          <w:tcPr>
            <w:tcW w:w="523" w:type="pct"/>
            <w:vAlign w:val="center"/>
          </w:tcPr>
          <w:p w14:paraId="29C4F40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3D163C5" w14:textId="77777777" w:rsidR="004C030C" w:rsidRPr="004C030C" w:rsidRDefault="004C030C" w:rsidP="004C030C">
            <w:pPr>
              <w:ind w:firstLine="0"/>
              <w:jc w:val="center"/>
              <w:rPr>
                <w:b/>
                <w:sz w:val="20"/>
                <w:szCs w:val="20"/>
              </w:rPr>
            </w:pPr>
          </w:p>
        </w:tc>
      </w:tr>
      <w:tr w:rsidR="00BD24BE" w:rsidRPr="004C030C" w14:paraId="6A2A4F15" w14:textId="77777777" w:rsidTr="00BD24BE">
        <w:trPr>
          <w:trHeight w:val="227"/>
        </w:trPr>
        <w:tc>
          <w:tcPr>
            <w:tcW w:w="779" w:type="pct"/>
            <w:vAlign w:val="center"/>
          </w:tcPr>
          <w:p w14:paraId="2DE923BC"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 – Горная 20</w:t>
            </w:r>
          </w:p>
        </w:tc>
        <w:tc>
          <w:tcPr>
            <w:tcW w:w="555" w:type="pct"/>
            <w:vAlign w:val="center"/>
          </w:tcPr>
          <w:p w14:paraId="640CA23C"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14:paraId="53B8C7D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72D6659A"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2604CC7E" w14:textId="77777777" w:rsidR="004C030C" w:rsidRPr="004C030C" w:rsidRDefault="004C030C" w:rsidP="00BD24BE">
            <w:pPr>
              <w:pStyle w:val="aff6"/>
              <w:ind w:firstLine="34"/>
            </w:pPr>
            <w:r w:rsidRPr="004C030C">
              <w:t>ж/б канал</w:t>
            </w:r>
          </w:p>
        </w:tc>
        <w:tc>
          <w:tcPr>
            <w:tcW w:w="571" w:type="pct"/>
            <w:noWrap/>
            <w:vAlign w:val="center"/>
          </w:tcPr>
          <w:p w14:paraId="2125C7E1" w14:textId="77777777" w:rsidR="004C030C" w:rsidRPr="004C030C" w:rsidRDefault="004C030C" w:rsidP="004C030C">
            <w:pPr>
              <w:ind w:firstLine="0"/>
              <w:jc w:val="center"/>
              <w:rPr>
                <w:b/>
                <w:sz w:val="20"/>
                <w:szCs w:val="20"/>
              </w:rPr>
            </w:pPr>
          </w:p>
        </w:tc>
        <w:tc>
          <w:tcPr>
            <w:tcW w:w="523" w:type="pct"/>
            <w:vAlign w:val="center"/>
          </w:tcPr>
          <w:p w14:paraId="4171CEDE"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619E31B" w14:textId="77777777" w:rsidR="004C030C" w:rsidRPr="004C030C" w:rsidRDefault="004C030C" w:rsidP="004C030C">
            <w:pPr>
              <w:ind w:firstLine="0"/>
              <w:jc w:val="center"/>
              <w:rPr>
                <w:b/>
                <w:sz w:val="20"/>
                <w:szCs w:val="20"/>
              </w:rPr>
            </w:pPr>
          </w:p>
        </w:tc>
      </w:tr>
      <w:tr w:rsidR="00BD24BE" w:rsidRPr="004C030C" w14:paraId="3F0A8FD5" w14:textId="77777777" w:rsidTr="00BD24BE">
        <w:trPr>
          <w:trHeight w:val="227"/>
        </w:trPr>
        <w:tc>
          <w:tcPr>
            <w:tcW w:w="779" w:type="pct"/>
            <w:vAlign w:val="center"/>
          </w:tcPr>
          <w:p w14:paraId="7428D562"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 – ТК 24а</w:t>
            </w:r>
          </w:p>
        </w:tc>
        <w:tc>
          <w:tcPr>
            <w:tcW w:w="555" w:type="pct"/>
            <w:vAlign w:val="center"/>
          </w:tcPr>
          <w:p w14:paraId="5D8EFB00"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5140062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2038766F"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3124549F" w14:textId="77777777" w:rsidR="004C030C" w:rsidRPr="004C030C" w:rsidRDefault="004C030C" w:rsidP="00BD24BE">
            <w:pPr>
              <w:pStyle w:val="aff6"/>
              <w:ind w:firstLine="34"/>
            </w:pPr>
            <w:r w:rsidRPr="004C030C">
              <w:t>ж/б канал</w:t>
            </w:r>
          </w:p>
        </w:tc>
        <w:tc>
          <w:tcPr>
            <w:tcW w:w="571" w:type="pct"/>
            <w:noWrap/>
            <w:vAlign w:val="center"/>
          </w:tcPr>
          <w:p w14:paraId="59CF1880" w14:textId="77777777" w:rsidR="004C030C" w:rsidRPr="004C030C" w:rsidRDefault="004C030C" w:rsidP="004C030C">
            <w:pPr>
              <w:ind w:firstLine="0"/>
              <w:jc w:val="center"/>
              <w:rPr>
                <w:b/>
                <w:sz w:val="20"/>
                <w:szCs w:val="20"/>
              </w:rPr>
            </w:pPr>
          </w:p>
        </w:tc>
        <w:tc>
          <w:tcPr>
            <w:tcW w:w="523" w:type="pct"/>
            <w:vAlign w:val="center"/>
          </w:tcPr>
          <w:p w14:paraId="78EBBDF0"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06E29F6B" w14:textId="77777777" w:rsidR="004C030C" w:rsidRPr="004C030C" w:rsidRDefault="004C030C" w:rsidP="004C030C">
            <w:pPr>
              <w:ind w:firstLine="0"/>
              <w:jc w:val="center"/>
              <w:rPr>
                <w:b/>
                <w:sz w:val="20"/>
                <w:szCs w:val="20"/>
              </w:rPr>
            </w:pPr>
          </w:p>
        </w:tc>
      </w:tr>
      <w:tr w:rsidR="00BD24BE" w:rsidRPr="004C030C" w14:paraId="55EAB421" w14:textId="77777777" w:rsidTr="00BD24BE">
        <w:trPr>
          <w:trHeight w:val="227"/>
        </w:trPr>
        <w:tc>
          <w:tcPr>
            <w:tcW w:w="779" w:type="pct"/>
            <w:vAlign w:val="center"/>
          </w:tcPr>
          <w:p w14:paraId="133CAE8E"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24а – Рабочий 4</w:t>
            </w:r>
          </w:p>
        </w:tc>
        <w:tc>
          <w:tcPr>
            <w:tcW w:w="555" w:type="pct"/>
            <w:vAlign w:val="center"/>
          </w:tcPr>
          <w:p w14:paraId="1A013EB4"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14:paraId="3CCF2CF3" w14:textId="77777777"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50</w:t>
            </w:r>
          </w:p>
        </w:tc>
        <w:tc>
          <w:tcPr>
            <w:tcW w:w="999" w:type="pct"/>
            <w:noWrap/>
            <w:vAlign w:val="center"/>
          </w:tcPr>
          <w:p w14:paraId="72FC2A89" w14:textId="77777777"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14:paraId="4EF8B5D1" w14:textId="77777777" w:rsidR="004C030C" w:rsidRPr="004C030C" w:rsidRDefault="004C030C" w:rsidP="00BD24BE">
            <w:pPr>
              <w:pStyle w:val="aff6"/>
              <w:ind w:firstLine="34"/>
            </w:pPr>
            <w:r w:rsidRPr="004C030C">
              <w:t>ж/б канал</w:t>
            </w:r>
          </w:p>
        </w:tc>
        <w:tc>
          <w:tcPr>
            <w:tcW w:w="571" w:type="pct"/>
            <w:noWrap/>
            <w:vAlign w:val="center"/>
          </w:tcPr>
          <w:p w14:paraId="3663EA11" w14:textId="77777777" w:rsidR="004C030C" w:rsidRPr="004C030C" w:rsidRDefault="004C030C" w:rsidP="004C030C">
            <w:pPr>
              <w:ind w:firstLine="0"/>
              <w:jc w:val="center"/>
              <w:rPr>
                <w:b/>
                <w:sz w:val="20"/>
                <w:szCs w:val="20"/>
              </w:rPr>
            </w:pPr>
          </w:p>
        </w:tc>
        <w:tc>
          <w:tcPr>
            <w:tcW w:w="523" w:type="pct"/>
            <w:vAlign w:val="center"/>
          </w:tcPr>
          <w:p w14:paraId="32177188"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486B42B3" w14:textId="77777777" w:rsidR="004C030C" w:rsidRPr="004C030C" w:rsidRDefault="004C030C" w:rsidP="004C030C">
            <w:pPr>
              <w:ind w:firstLine="0"/>
              <w:jc w:val="center"/>
              <w:rPr>
                <w:b/>
                <w:sz w:val="20"/>
                <w:szCs w:val="20"/>
              </w:rPr>
            </w:pPr>
          </w:p>
        </w:tc>
      </w:tr>
      <w:tr w:rsidR="00BD24BE" w:rsidRPr="004C030C" w14:paraId="7FC7FF38" w14:textId="77777777" w:rsidTr="006A2008">
        <w:trPr>
          <w:trHeight w:val="116"/>
        </w:trPr>
        <w:tc>
          <w:tcPr>
            <w:tcW w:w="779" w:type="pct"/>
            <w:vAlign w:val="center"/>
          </w:tcPr>
          <w:p w14:paraId="280D2D6E" w14:textId="77777777"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24а  - ДК</w:t>
            </w:r>
          </w:p>
        </w:tc>
        <w:tc>
          <w:tcPr>
            <w:tcW w:w="555" w:type="pct"/>
            <w:vAlign w:val="center"/>
          </w:tcPr>
          <w:p w14:paraId="1C94ADD4" w14:textId="77777777" w:rsidR="004C030C" w:rsidRPr="006A2008" w:rsidRDefault="004C030C" w:rsidP="004C030C">
            <w:pPr>
              <w:pStyle w:val="NoNumberNormal"/>
              <w:widowControl/>
              <w:ind w:firstLine="0"/>
              <w:jc w:val="center"/>
              <w:rPr>
                <w:rFonts w:ascii="Times New Roman" w:hAnsi="Times New Roman" w:cs="Times New Roman"/>
              </w:rPr>
            </w:pPr>
            <w:r w:rsidRPr="006A2008">
              <w:rPr>
                <w:rFonts w:ascii="Times New Roman" w:hAnsi="Times New Roman" w:cs="Times New Roman"/>
              </w:rPr>
              <w:t>57</w:t>
            </w:r>
          </w:p>
        </w:tc>
        <w:tc>
          <w:tcPr>
            <w:tcW w:w="619" w:type="pct"/>
            <w:noWrap/>
            <w:vAlign w:val="center"/>
          </w:tcPr>
          <w:p w14:paraId="0EDD61D4" w14:textId="77777777" w:rsidR="004C030C" w:rsidRPr="006A2008" w:rsidRDefault="004C030C" w:rsidP="004C030C">
            <w:pPr>
              <w:pStyle w:val="NoNumberNormal"/>
              <w:widowControl/>
              <w:ind w:firstLine="0"/>
              <w:jc w:val="center"/>
              <w:rPr>
                <w:rFonts w:ascii="Times New Roman" w:hAnsi="Times New Roman" w:cs="Times New Roman"/>
              </w:rPr>
            </w:pPr>
            <w:r w:rsidRPr="006A2008">
              <w:rPr>
                <w:rFonts w:ascii="Times New Roman" w:hAnsi="Times New Roman" w:cs="Times New Roman"/>
              </w:rPr>
              <w:t>95</w:t>
            </w:r>
          </w:p>
        </w:tc>
        <w:tc>
          <w:tcPr>
            <w:tcW w:w="999" w:type="pct"/>
            <w:noWrap/>
            <w:vAlign w:val="center"/>
          </w:tcPr>
          <w:p w14:paraId="5DFEC440" w14:textId="77777777" w:rsidR="004C030C" w:rsidRPr="006A2008" w:rsidRDefault="004C030C" w:rsidP="004C030C">
            <w:pPr>
              <w:ind w:firstLine="0"/>
              <w:jc w:val="center"/>
              <w:rPr>
                <w:sz w:val="20"/>
                <w:szCs w:val="20"/>
              </w:rPr>
            </w:pPr>
            <w:r w:rsidRPr="006A2008">
              <w:rPr>
                <w:sz w:val="20"/>
                <w:szCs w:val="20"/>
              </w:rPr>
              <w:t>распределительная</w:t>
            </w:r>
          </w:p>
        </w:tc>
        <w:tc>
          <w:tcPr>
            <w:tcW w:w="524" w:type="pct"/>
            <w:noWrap/>
            <w:vAlign w:val="center"/>
          </w:tcPr>
          <w:p w14:paraId="11BBBAF9" w14:textId="77777777" w:rsidR="004C030C" w:rsidRPr="006A2008" w:rsidRDefault="004C030C" w:rsidP="00BD24BE">
            <w:pPr>
              <w:pStyle w:val="aff6"/>
              <w:ind w:firstLine="34"/>
            </w:pPr>
            <w:r w:rsidRPr="006A2008">
              <w:t>ж/б канал</w:t>
            </w:r>
          </w:p>
        </w:tc>
        <w:tc>
          <w:tcPr>
            <w:tcW w:w="571" w:type="pct"/>
            <w:noWrap/>
            <w:vAlign w:val="center"/>
          </w:tcPr>
          <w:p w14:paraId="6A008F43" w14:textId="77777777" w:rsidR="004C030C" w:rsidRPr="006A2008" w:rsidRDefault="004C030C" w:rsidP="004C030C">
            <w:pPr>
              <w:ind w:firstLine="0"/>
              <w:jc w:val="center"/>
              <w:rPr>
                <w:sz w:val="20"/>
                <w:szCs w:val="20"/>
              </w:rPr>
            </w:pPr>
          </w:p>
        </w:tc>
        <w:tc>
          <w:tcPr>
            <w:tcW w:w="523" w:type="pct"/>
            <w:vAlign w:val="center"/>
          </w:tcPr>
          <w:p w14:paraId="3284EF02" w14:textId="77777777"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14:paraId="30D1E842" w14:textId="77777777" w:rsidR="004C030C" w:rsidRPr="004C030C" w:rsidRDefault="004C030C" w:rsidP="004C030C">
            <w:pPr>
              <w:ind w:firstLine="0"/>
              <w:jc w:val="center"/>
              <w:rPr>
                <w:b/>
                <w:sz w:val="20"/>
                <w:szCs w:val="20"/>
              </w:rPr>
            </w:pPr>
          </w:p>
        </w:tc>
      </w:tr>
      <w:tr w:rsidR="006A2008" w:rsidRPr="004C030C" w14:paraId="3E8F137A" w14:textId="77777777" w:rsidTr="00BD24BE">
        <w:trPr>
          <w:trHeight w:val="227"/>
        </w:trPr>
        <w:tc>
          <w:tcPr>
            <w:tcW w:w="779" w:type="pct"/>
            <w:vAlign w:val="center"/>
          </w:tcPr>
          <w:p w14:paraId="3696FFFB"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Кот-тк1</w:t>
            </w:r>
          </w:p>
        </w:tc>
        <w:tc>
          <w:tcPr>
            <w:tcW w:w="555" w:type="pct"/>
            <w:vAlign w:val="center"/>
          </w:tcPr>
          <w:p w14:paraId="59E704BE"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133/108</w:t>
            </w:r>
          </w:p>
        </w:tc>
        <w:tc>
          <w:tcPr>
            <w:tcW w:w="619" w:type="pct"/>
            <w:noWrap/>
            <w:vAlign w:val="center"/>
          </w:tcPr>
          <w:p w14:paraId="0EADCE95"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55</w:t>
            </w:r>
          </w:p>
        </w:tc>
        <w:tc>
          <w:tcPr>
            <w:tcW w:w="999" w:type="pct"/>
            <w:noWrap/>
            <w:vAlign w:val="center"/>
          </w:tcPr>
          <w:p w14:paraId="3CDAF0A3"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ГВС</w:t>
            </w:r>
          </w:p>
        </w:tc>
        <w:tc>
          <w:tcPr>
            <w:tcW w:w="524" w:type="pct"/>
            <w:noWrap/>
            <w:vAlign w:val="center"/>
          </w:tcPr>
          <w:p w14:paraId="364E7422" w14:textId="77777777" w:rsidR="006A2008" w:rsidRPr="004C030C" w:rsidRDefault="006A2008" w:rsidP="006A2008">
            <w:pPr>
              <w:pStyle w:val="aff6"/>
              <w:ind w:firstLine="34"/>
            </w:pPr>
            <w:r w:rsidRPr="004C030C">
              <w:t>ж/б канал</w:t>
            </w:r>
          </w:p>
        </w:tc>
        <w:tc>
          <w:tcPr>
            <w:tcW w:w="571" w:type="pct"/>
            <w:noWrap/>
            <w:vAlign w:val="center"/>
          </w:tcPr>
          <w:p w14:paraId="7ACA0ACC" w14:textId="77777777" w:rsidR="006A2008" w:rsidRPr="004C030C" w:rsidRDefault="006A2008" w:rsidP="006A2008">
            <w:pPr>
              <w:ind w:firstLine="0"/>
              <w:jc w:val="center"/>
              <w:rPr>
                <w:b/>
                <w:sz w:val="20"/>
                <w:szCs w:val="20"/>
              </w:rPr>
            </w:pPr>
          </w:p>
        </w:tc>
        <w:tc>
          <w:tcPr>
            <w:tcW w:w="523" w:type="pct"/>
            <w:vAlign w:val="center"/>
          </w:tcPr>
          <w:p w14:paraId="340D3B22"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7AA2471D" w14:textId="77777777" w:rsidR="006A2008" w:rsidRPr="004C030C" w:rsidRDefault="006A2008" w:rsidP="006A2008">
            <w:pPr>
              <w:ind w:firstLine="0"/>
              <w:jc w:val="center"/>
              <w:rPr>
                <w:b/>
                <w:sz w:val="20"/>
                <w:szCs w:val="20"/>
              </w:rPr>
            </w:pPr>
          </w:p>
        </w:tc>
      </w:tr>
      <w:tr w:rsidR="006A2008" w:rsidRPr="004C030C" w14:paraId="6165D5AD" w14:textId="77777777" w:rsidTr="00BD24BE">
        <w:trPr>
          <w:trHeight w:val="227"/>
        </w:trPr>
        <w:tc>
          <w:tcPr>
            <w:tcW w:w="779" w:type="pct"/>
            <w:vAlign w:val="center"/>
          </w:tcPr>
          <w:p w14:paraId="11EB178C"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Тк1-тк2</w:t>
            </w:r>
          </w:p>
        </w:tc>
        <w:tc>
          <w:tcPr>
            <w:tcW w:w="555" w:type="pct"/>
            <w:vAlign w:val="center"/>
          </w:tcPr>
          <w:p w14:paraId="02F322BD"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44886E13"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39</w:t>
            </w:r>
          </w:p>
        </w:tc>
        <w:tc>
          <w:tcPr>
            <w:tcW w:w="999" w:type="pct"/>
            <w:noWrap/>
            <w:vAlign w:val="center"/>
          </w:tcPr>
          <w:p w14:paraId="40F39856"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5C27E605" w14:textId="77777777" w:rsidR="006A2008" w:rsidRPr="004C030C" w:rsidRDefault="006A2008" w:rsidP="006A2008">
            <w:pPr>
              <w:pStyle w:val="aff6"/>
              <w:ind w:firstLine="34"/>
            </w:pPr>
            <w:r w:rsidRPr="004C030C">
              <w:t>ж/б канал</w:t>
            </w:r>
          </w:p>
        </w:tc>
        <w:tc>
          <w:tcPr>
            <w:tcW w:w="571" w:type="pct"/>
            <w:noWrap/>
            <w:vAlign w:val="center"/>
          </w:tcPr>
          <w:p w14:paraId="01B0324D" w14:textId="77777777" w:rsidR="006A2008" w:rsidRPr="004C030C" w:rsidRDefault="006A2008" w:rsidP="006A2008">
            <w:pPr>
              <w:ind w:firstLine="0"/>
              <w:jc w:val="center"/>
              <w:rPr>
                <w:b/>
                <w:sz w:val="20"/>
                <w:szCs w:val="20"/>
              </w:rPr>
            </w:pPr>
          </w:p>
        </w:tc>
        <w:tc>
          <w:tcPr>
            <w:tcW w:w="523" w:type="pct"/>
            <w:vAlign w:val="center"/>
          </w:tcPr>
          <w:p w14:paraId="5F865756"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3FD17442" w14:textId="77777777" w:rsidR="006A2008" w:rsidRPr="004C030C" w:rsidRDefault="006A2008" w:rsidP="006A2008">
            <w:pPr>
              <w:ind w:firstLine="0"/>
              <w:jc w:val="center"/>
              <w:rPr>
                <w:b/>
                <w:sz w:val="20"/>
                <w:szCs w:val="20"/>
              </w:rPr>
            </w:pPr>
          </w:p>
        </w:tc>
      </w:tr>
      <w:tr w:rsidR="006A2008" w:rsidRPr="004C030C" w14:paraId="239B0A74" w14:textId="77777777" w:rsidTr="00BD24BE">
        <w:trPr>
          <w:trHeight w:val="227"/>
        </w:trPr>
        <w:tc>
          <w:tcPr>
            <w:tcW w:w="779" w:type="pct"/>
            <w:vAlign w:val="center"/>
          </w:tcPr>
          <w:p w14:paraId="1AC3358D"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Тк2-тк3</w:t>
            </w:r>
          </w:p>
        </w:tc>
        <w:tc>
          <w:tcPr>
            <w:tcW w:w="555" w:type="pct"/>
            <w:vAlign w:val="center"/>
          </w:tcPr>
          <w:p w14:paraId="4DEA24AF"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2A8E2BD6"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2B34778D"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16DB28A7" w14:textId="77777777" w:rsidR="006A2008" w:rsidRPr="004C030C" w:rsidRDefault="006A2008" w:rsidP="006A2008">
            <w:pPr>
              <w:pStyle w:val="aff6"/>
              <w:ind w:firstLine="34"/>
            </w:pPr>
            <w:r w:rsidRPr="004C030C">
              <w:t>ж/б канал</w:t>
            </w:r>
          </w:p>
        </w:tc>
        <w:tc>
          <w:tcPr>
            <w:tcW w:w="571" w:type="pct"/>
            <w:noWrap/>
            <w:vAlign w:val="center"/>
          </w:tcPr>
          <w:p w14:paraId="70B34CA2" w14:textId="77777777" w:rsidR="006A2008" w:rsidRPr="004C030C" w:rsidRDefault="006A2008" w:rsidP="006A2008">
            <w:pPr>
              <w:ind w:firstLine="0"/>
              <w:jc w:val="center"/>
              <w:rPr>
                <w:b/>
                <w:sz w:val="20"/>
                <w:szCs w:val="20"/>
              </w:rPr>
            </w:pPr>
          </w:p>
        </w:tc>
        <w:tc>
          <w:tcPr>
            <w:tcW w:w="523" w:type="pct"/>
            <w:vAlign w:val="center"/>
          </w:tcPr>
          <w:p w14:paraId="298FC502"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0B85B5C5" w14:textId="77777777" w:rsidR="006A2008" w:rsidRPr="004C030C" w:rsidRDefault="006A2008" w:rsidP="006A2008">
            <w:pPr>
              <w:ind w:firstLine="0"/>
              <w:jc w:val="center"/>
              <w:rPr>
                <w:b/>
                <w:sz w:val="20"/>
                <w:szCs w:val="20"/>
              </w:rPr>
            </w:pPr>
          </w:p>
        </w:tc>
      </w:tr>
      <w:tr w:rsidR="006A2008" w:rsidRPr="004C030C" w14:paraId="7C01E029" w14:textId="77777777" w:rsidTr="00BD24BE">
        <w:trPr>
          <w:trHeight w:val="227"/>
        </w:trPr>
        <w:tc>
          <w:tcPr>
            <w:tcW w:w="779" w:type="pct"/>
            <w:vAlign w:val="center"/>
          </w:tcPr>
          <w:p w14:paraId="0DECCD59"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Тк3-тк4</w:t>
            </w:r>
          </w:p>
        </w:tc>
        <w:tc>
          <w:tcPr>
            <w:tcW w:w="555" w:type="pct"/>
            <w:vAlign w:val="center"/>
          </w:tcPr>
          <w:p w14:paraId="508E9491"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08E65239"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40</w:t>
            </w:r>
          </w:p>
        </w:tc>
        <w:tc>
          <w:tcPr>
            <w:tcW w:w="999" w:type="pct"/>
            <w:noWrap/>
            <w:vAlign w:val="center"/>
          </w:tcPr>
          <w:p w14:paraId="06ED1C7E"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516AC1B3" w14:textId="77777777" w:rsidR="006A2008" w:rsidRPr="004C030C" w:rsidRDefault="006A2008" w:rsidP="006A2008">
            <w:pPr>
              <w:pStyle w:val="aff6"/>
              <w:ind w:firstLine="34"/>
            </w:pPr>
            <w:r w:rsidRPr="004C030C">
              <w:t>ж/б канал</w:t>
            </w:r>
          </w:p>
        </w:tc>
        <w:tc>
          <w:tcPr>
            <w:tcW w:w="571" w:type="pct"/>
            <w:noWrap/>
            <w:vAlign w:val="center"/>
          </w:tcPr>
          <w:p w14:paraId="0795C526" w14:textId="77777777" w:rsidR="006A2008" w:rsidRPr="004C030C" w:rsidRDefault="006A2008" w:rsidP="006A2008">
            <w:pPr>
              <w:ind w:firstLine="0"/>
              <w:jc w:val="center"/>
              <w:rPr>
                <w:b/>
                <w:sz w:val="20"/>
                <w:szCs w:val="20"/>
              </w:rPr>
            </w:pPr>
          </w:p>
        </w:tc>
        <w:tc>
          <w:tcPr>
            <w:tcW w:w="523" w:type="pct"/>
            <w:vAlign w:val="center"/>
          </w:tcPr>
          <w:p w14:paraId="17B90378"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2FC6E311" w14:textId="77777777" w:rsidR="006A2008" w:rsidRPr="004C030C" w:rsidRDefault="006A2008" w:rsidP="006A2008">
            <w:pPr>
              <w:ind w:firstLine="0"/>
              <w:jc w:val="center"/>
              <w:rPr>
                <w:b/>
                <w:sz w:val="20"/>
                <w:szCs w:val="20"/>
              </w:rPr>
            </w:pPr>
          </w:p>
        </w:tc>
      </w:tr>
      <w:tr w:rsidR="006A2008" w:rsidRPr="004C030C" w14:paraId="5991EBC0" w14:textId="77777777" w:rsidTr="00BD24BE">
        <w:trPr>
          <w:trHeight w:val="227"/>
        </w:trPr>
        <w:tc>
          <w:tcPr>
            <w:tcW w:w="779" w:type="pct"/>
            <w:vAlign w:val="center"/>
          </w:tcPr>
          <w:p w14:paraId="6F016EB1"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Тк4-тк22</w:t>
            </w:r>
          </w:p>
        </w:tc>
        <w:tc>
          <w:tcPr>
            <w:tcW w:w="555" w:type="pct"/>
            <w:vAlign w:val="center"/>
          </w:tcPr>
          <w:p w14:paraId="2500686D"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108/89</w:t>
            </w:r>
          </w:p>
        </w:tc>
        <w:tc>
          <w:tcPr>
            <w:tcW w:w="619" w:type="pct"/>
            <w:noWrap/>
            <w:vAlign w:val="center"/>
          </w:tcPr>
          <w:p w14:paraId="1BB2D546"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14:paraId="36AC9055"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1529E5AC" w14:textId="77777777" w:rsidR="006A2008" w:rsidRPr="004C030C" w:rsidRDefault="006A2008" w:rsidP="006A2008">
            <w:pPr>
              <w:pStyle w:val="aff6"/>
              <w:ind w:firstLine="34"/>
            </w:pPr>
            <w:r w:rsidRPr="004C030C">
              <w:t>ж/б канал</w:t>
            </w:r>
          </w:p>
        </w:tc>
        <w:tc>
          <w:tcPr>
            <w:tcW w:w="571" w:type="pct"/>
            <w:noWrap/>
            <w:vAlign w:val="center"/>
          </w:tcPr>
          <w:p w14:paraId="035CB455" w14:textId="77777777" w:rsidR="006A2008" w:rsidRPr="004C030C" w:rsidRDefault="006A2008" w:rsidP="006A2008">
            <w:pPr>
              <w:ind w:firstLine="0"/>
              <w:jc w:val="center"/>
              <w:rPr>
                <w:b/>
                <w:sz w:val="20"/>
                <w:szCs w:val="20"/>
              </w:rPr>
            </w:pPr>
          </w:p>
        </w:tc>
        <w:tc>
          <w:tcPr>
            <w:tcW w:w="523" w:type="pct"/>
            <w:vAlign w:val="center"/>
          </w:tcPr>
          <w:p w14:paraId="167EC0E0"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17BA1A5C" w14:textId="77777777" w:rsidR="006A2008" w:rsidRPr="004C030C" w:rsidRDefault="006A2008" w:rsidP="006A2008">
            <w:pPr>
              <w:ind w:firstLine="0"/>
              <w:jc w:val="center"/>
              <w:rPr>
                <w:b/>
                <w:sz w:val="20"/>
                <w:szCs w:val="20"/>
              </w:rPr>
            </w:pPr>
          </w:p>
        </w:tc>
      </w:tr>
      <w:tr w:rsidR="006A2008" w:rsidRPr="004C030C" w14:paraId="548AFF03" w14:textId="77777777" w:rsidTr="00BD24BE">
        <w:trPr>
          <w:trHeight w:val="227"/>
        </w:trPr>
        <w:tc>
          <w:tcPr>
            <w:tcW w:w="779" w:type="pct"/>
            <w:vAlign w:val="center"/>
          </w:tcPr>
          <w:p w14:paraId="4E0E04A8"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Тк22-тк23</w:t>
            </w:r>
          </w:p>
        </w:tc>
        <w:tc>
          <w:tcPr>
            <w:tcW w:w="555" w:type="pct"/>
            <w:vAlign w:val="center"/>
          </w:tcPr>
          <w:p w14:paraId="0AD58E0E" w14:textId="77777777" w:rsidR="006A2008" w:rsidRPr="004C030C" w:rsidRDefault="006A2008" w:rsidP="006A2008">
            <w:pPr>
              <w:ind w:firstLine="0"/>
              <w:jc w:val="center"/>
              <w:rPr>
                <w:sz w:val="20"/>
                <w:szCs w:val="20"/>
              </w:rPr>
            </w:pPr>
            <w:r w:rsidRPr="004C030C">
              <w:rPr>
                <w:sz w:val="20"/>
                <w:szCs w:val="20"/>
              </w:rPr>
              <w:t>89/76</w:t>
            </w:r>
          </w:p>
        </w:tc>
        <w:tc>
          <w:tcPr>
            <w:tcW w:w="619" w:type="pct"/>
            <w:noWrap/>
            <w:vAlign w:val="center"/>
          </w:tcPr>
          <w:p w14:paraId="3DB76D94"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999" w:type="pct"/>
            <w:noWrap/>
            <w:vAlign w:val="center"/>
          </w:tcPr>
          <w:p w14:paraId="40F38CF9"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5A740DDD" w14:textId="77777777" w:rsidR="006A2008" w:rsidRPr="004C030C" w:rsidRDefault="006A2008" w:rsidP="006A2008">
            <w:pPr>
              <w:pStyle w:val="aff6"/>
              <w:ind w:firstLine="34"/>
            </w:pPr>
            <w:r w:rsidRPr="004C030C">
              <w:t>ж/б канал</w:t>
            </w:r>
          </w:p>
        </w:tc>
        <w:tc>
          <w:tcPr>
            <w:tcW w:w="571" w:type="pct"/>
            <w:noWrap/>
            <w:vAlign w:val="center"/>
          </w:tcPr>
          <w:p w14:paraId="3144B638" w14:textId="77777777" w:rsidR="006A2008" w:rsidRPr="004C030C" w:rsidRDefault="006A2008" w:rsidP="006A2008">
            <w:pPr>
              <w:ind w:firstLine="0"/>
              <w:jc w:val="center"/>
              <w:rPr>
                <w:b/>
                <w:sz w:val="20"/>
                <w:szCs w:val="20"/>
              </w:rPr>
            </w:pPr>
          </w:p>
        </w:tc>
        <w:tc>
          <w:tcPr>
            <w:tcW w:w="523" w:type="pct"/>
            <w:vAlign w:val="center"/>
          </w:tcPr>
          <w:p w14:paraId="340F6181"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4D1C5F90" w14:textId="77777777" w:rsidR="006A2008" w:rsidRPr="004C030C" w:rsidRDefault="006A2008" w:rsidP="006A2008">
            <w:pPr>
              <w:ind w:firstLine="0"/>
              <w:jc w:val="center"/>
              <w:rPr>
                <w:b/>
                <w:sz w:val="20"/>
                <w:szCs w:val="20"/>
              </w:rPr>
            </w:pPr>
          </w:p>
        </w:tc>
      </w:tr>
      <w:tr w:rsidR="006A2008" w:rsidRPr="004C030C" w14:paraId="3296AF3B" w14:textId="77777777" w:rsidTr="00BD24BE">
        <w:trPr>
          <w:trHeight w:val="227"/>
        </w:trPr>
        <w:tc>
          <w:tcPr>
            <w:tcW w:w="779" w:type="pct"/>
            <w:vAlign w:val="center"/>
          </w:tcPr>
          <w:p w14:paraId="7365FEE9"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Тк23-тк24</w:t>
            </w:r>
          </w:p>
        </w:tc>
        <w:tc>
          <w:tcPr>
            <w:tcW w:w="555" w:type="pct"/>
            <w:vAlign w:val="center"/>
          </w:tcPr>
          <w:p w14:paraId="2AF13545" w14:textId="77777777" w:rsidR="006A2008" w:rsidRPr="004C030C" w:rsidRDefault="006A2008" w:rsidP="006A2008">
            <w:pPr>
              <w:ind w:firstLine="0"/>
              <w:jc w:val="center"/>
              <w:rPr>
                <w:sz w:val="20"/>
                <w:szCs w:val="20"/>
              </w:rPr>
            </w:pPr>
            <w:r w:rsidRPr="004C030C">
              <w:rPr>
                <w:sz w:val="20"/>
                <w:szCs w:val="20"/>
              </w:rPr>
              <w:t>89/76</w:t>
            </w:r>
          </w:p>
        </w:tc>
        <w:tc>
          <w:tcPr>
            <w:tcW w:w="619" w:type="pct"/>
            <w:noWrap/>
            <w:vAlign w:val="center"/>
          </w:tcPr>
          <w:p w14:paraId="02955F07"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376B438B"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290B0796" w14:textId="77777777" w:rsidR="006A2008" w:rsidRPr="004C030C" w:rsidRDefault="006A2008" w:rsidP="006A2008">
            <w:pPr>
              <w:pStyle w:val="aff6"/>
              <w:ind w:firstLine="34"/>
            </w:pPr>
            <w:r w:rsidRPr="004C030C">
              <w:t>ж/б канал</w:t>
            </w:r>
          </w:p>
        </w:tc>
        <w:tc>
          <w:tcPr>
            <w:tcW w:w="571" w:type="pct"/>
            <w:noWrap/>
            <w:vAlign w:val="center"/>
          </w:tcPr>
          <w:p w14:paraId="272ED90A" w14:textId="77777777" w:rsidR="006A2008" w:rsidRPr="004C030C" w:rsidRDefault="006A2008" w:rsidP="006A2008">
            <w:pPr>
              <w:ind w:firstLine="0"/>
              <w:jc w:val="center"/>
              <w:rPr>
                <w:b/>
                <w:sz w:val="20"/>
                <w:szCs w:val="20"/>
              </w:rPr>
            </w:pPr>
          </w:p>
        </w:tc>
        <w:tc>
          <w:tcPr>
            <w:tcW w:w="523" w:type="pct"/>
            <w:vAlign w:val="center"/>
          </w:tcPr>
          <w:p w14:paraId="4B491C6A"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4ED3E8CC" w14:textId="77777777" w:rsidR="006A2008" w:rsidRPr="004C030C" w:rsidRDefault="006A2008" w:rsidP="006A2008">
            <w:pPr>
              <w:ind w:firstLine="0"/>
              <w:jc w:val="center"/>
              <w:rPr>
                <w:b/>
                <w:sz w:val="20"/>
                <w:szCs w:val="20"/>
              </w:rPr>
            </w:pPr>
          </w:p>
        </w:tc>
      </w:tr>
      <w:tr w:rsidR="006A2008" w:rsidRPr="004C030C" w14:paraId="56262860" w14:textId="77777777" w:rsidTr="00BD24BE">
        <w:trPr>
          <w:trHeight w:val="227"/>
        </w:trPr>
        <w:tc>
          <w:tcPr>
            <w:tcW w:w="779" w:type="pct"/>
            <w:vAlign w:val="center"/>
          </w:tcPr>
          <w:p w14:paraId="59CD2B18"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Тк24-тк24а</w:t>
            </w:r>
          </w:p>
        </w:tc>
        <w:tc>
          <w:tcPr>
            <w:tcW w:w="555" w:type="pct"/>
            <w:vAlign w:val="center"/>
          </w:tcPr>
          <w:p w14:paraId="2EFB2E8E"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57/45</w:t>
            </w:r>
          </w:p>
        </w:tc>
        <w:tc>
          <w:tcPr>
            <w:tcW w:w="619" w:type="pct"/>
            <w:noWrap/>
            <w:vAlign w:val="center"/>
          </w:tcPr>
          <w:p w14:paraId="7535DA92"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2E0EFCD7"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100689DE" w14:textId="77777777" w:rsidR="006A2008" w:rsidRPr="004C030C" w:rsidRDefault="006A2008" w:rsidP="006A2008">
            <w:pPr>
              <w:pStyle w:val="aff6"/>
              <w:ind w:firstLine="34"/>
            </w:pPr>
            <w:r w:rsidRPr="004C030C">
              <w:t>ж/б канал</w:t>
            </w:r>
          </w:p>
        </w:tc>
        <w:tc>
          <w:tcPr>
            <w:tcW w:w="571" w:type="pct"/>
            <w:noWrap/>
            <w:vAlign w:val="center"/>
          </w:tcPr>
          <w:p w14:paraId="65E3C13E" w14:textId="77777777" w:rsidR="006A2008" w:rsidRPr="004C030C" w:rsidRDefault="006A2008" w:rsidP="006A2008">
            <w:pPr>
              <w:ind w:firstLine="0"/>
              <w:jc w:val="center"/>
              <w:rPr>
                <w:b/>
                <w:sz w:val="20"/>
                <w:szCs w:val="20"/>
              </w:rPr>
            </w:pPr>
          </w:p>
        </w:tc>
        <w:tc>
          <w:tcPr>
            <w:tcW w:w="523" w:type="pct"/>
            <w:vAlign w:val="center"/>
          </w:tcPr>
          <w:p w14:paraId="6D795F2E"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4456AFC" w14:textId="77777777" w:rsidR="006A2008" w:rsidRPr="004C030C" w:rsidRDefault="006A2008" w:rsidP="006A2008">
            <w:pPr>
              <w:ind w:firstLine="0"/>
              <w:jc w:val="center"/>
              <w:rPr>
                <w:b/>
                <w:sz w:val="20"/>
                <w:szCs w:val="20"/>
              </w:rPr>
            </w:pPr>
          </w:p>
        </w:tc>
      </w:tr>
      <w:tr w:rsidR="006A2008" w:rsidRPr="004C030C" w14:paraId="1EE74911" w14:textId="77777777" w:rsidTr="00BD24BE">
        <w:trPr>
          <w:trHeight w:val="227"/>
        </w:trPr>
        <w:tc>
          <w:tcPr>
            <w:tcW w:w="779" w:type="pct"/>
            <w:vAlign w:val="center"/>
          </w:tcPr>
          <w:p w14:paraId="10E7DB1F"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Тк4-тк5</w:t>
            </w:r>
          </w:p>
        </w:tc>
        <w:tc>
          <w:tcPr>
            <w:tcW w:w="555" w:type="pct"/>
            <w:vAlign w:val="center"/>
          </w:tcPr>
          <w:p w14:paraId="29CDEB7C"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5BCFC8DD"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75</w:t>
            </w:r>
          </w:p>
        </w:tc>
        <w:tc>
          <w:tcPr>
            <w:tcW w:w="999" w:type="pct"/>
            <w:noWrap/>
            <w:vAlign w:val="center"/>
          </w:tcPr>
          <w:p w14:paraId="4D59B7CD"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05ED146F" w14:textId="77777777" w:rsidR="006A2008" w:rsidRPr="004C030C" w:rsidRDefault="006A2008" w:rsidP="006A2008">
            <w:pPr>
              <w:pStyle w:val="aff6"/>
              <w:ind w:firstLine="34"/>
            </w:pPr>
            <w:r w:rsidRPr="004C030C">
              <w:t>ж/б канал</w:t>
            </w:r>
          </w:p>
        </w:tc>
        <w:tc>
          <w:tcPr>
            <w:tcW w:w="571" w:type="pct"/>
            <w:noWrap/>
            <w:vAlign w:val="center"/>
          </w:tcPr>
          <w:p w14:paraId="73359B72" w14:textId="77777777" w:rsidR="006A2008" w:rsidRPr="004C030C" w:rsidRDefault="006A2008" w:rsidP="006A2008">
            <w:pPr>
              <w:ind w:firstLine="0"/>
              <w:jc w:val="center"/>
              <w:rPr>
                <w:b/>
                <w:sz w:val="20"/>
                <w:szCs w:val="20"/>
              </w:rPr>
            </w:pPr>
          </w:p>
        </w:tc>
        <w:tc>
          <w:tcPr>
            <w:tcW w:w="523" w:type="pct"/>
            <w:vAlign w:val="center"/>
          </w:tcPr>
          <w:p w14:paraId="6A995C4C"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1876C16E" w14:textId="77777777" w:rsidR="006A2008" w:rsidRPr="004C030C" w:rsidRDefault="006A2008" w:rsidP="006A2008">
            <w:pPr>
              <w:ind w:firstLine="0"/>
              <w:jc w:val="center"/>
              <w:rPr>
                <w:b/>
                <w:sz w:val="20"/>
                <w:szCs w:val="20"/>
              </w:rPr>
            </w:pPr>
          </w:p>
        </w:tc>
      </w:tr>
      <w:tr w:rsidR="006A2008" w:rsidRPr="004C030C" w14:paraId="59A115D7" w14:textId="77777777" w:rsidTr="00BD24BE">
        <w:trPr>
          <w:trHeight w:val="227"/>
        </w:trPr>
        <w:tc>
          <w:tcPr>
            <w:tcW w:w="779" w:type="pct"/>
            <w:vAlign w:val="center"/>
          </w:tcPr>
          <w:p w14:paraId="29EADC2E"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Тк5-тк6</w:t>
            </w:r>
          </w:p>
        </w:tc>
        <w:tc>
          <w:tcPr>
            <w:tcW w:w="555" w:type="pct"/>
            <w:vAlign w:val="center"/>
          </w:tcPr>
          <w:p w14:paraId="320DA3BC"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504F20AA"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10</w:t>
            </w:r>
          </w:p>
        </w:tc>
        <w:tc>
          <w:tcPr>
            <w:tcW w:w="999" w:type="pct"/>
            <w:noWrap/>
            <w:vAlign w:val="center"/>
          </w:tcPr>
          <w:p w14:paraId="06A4EA89"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7FC635E6" w14:textId="77777777" w:rsidR="006A2008" w:rsidRPr="004C030C" w:rsidRDefault="006A2008" w:rsidP="006A2008">
            <w:pPr>
              <w:pStyle w:val="aff6"/>
              <w:ind w:firstLine="34"/>
            </w:pPr>
            <w:r w:rsidRPr="004C030C">
              <w:t>ж/б канал</w:t>
            </w:r>
          </w:p>
        </w:tc>
        <w:tc>
          <w:tcPr>
            <w:tcW w:w="571" w:type="pct"/>
            <w:noWrap/>
            <w:vAlign w:val="center"/>
          </w:tcPr>
          <w:p w14:paraId="720EB83B" w14:textId="77777777" w:rsidR="006A2008" w:rsidRPr="004C030C" w:rsidRDefault="006A2008" w:rsidP="006A2008">
            <w:pPr>
              <w:ind w:firstLine="0"/>
              <w:jc w:val="center"/>
              <w:rPr>
                <w:b/>
                <w:sz w:val="20"/>
                <w:szCs w:val="20"/>
              </w:rPr>
            </w:pPr>
          </w:p>
        </w:tc>
        <w:tc>
          <w:tcPr>
            <w:tcW w:w="523" w:type="pct"/>
            <w:vAlign w:val="center"/>
          </w:tcPr>
          <w:p w14:paraId="39BE9D0E"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09BF208" w14:textId="77777777" w:rsidR="006A2008" w:rsidRPr="004C030C" w:rsidRDefault="006A2008" w:rsidP="006A2008">
            <w:pPr>
              <w:ind w:firstLine="0"/>
              <w:jc w:val="center"/>
              <w:rPr>
                <w:b/>
                <w:sz w:val="20"/>
                <w:szCs w:val="20"/>
              </w:rPr>
            </w:pPr>
          </w:p>
        </w:tc>
      </w:tr>
      <w:tr w:rsidR="006A2008" w:rsidRPr="004C030C" w14:paraId="4A81DF7B" w14:textId="77777777" w:rsidTr="00BD24BE">
        <w:trPr>
          <w:trHeight w:val="227"/>
        </w:trPr>
        <w:tc>
          <w:tcPr>
            <w:tcW w:w="779" w:type="pct"/>
            <w:vAlign w:val="center"/>
          </w:tcPr>
          <w:p w14:paraId="13CFB964"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Тк6-тк6а</w:t>
            </w:r>
          </w:p>
        </w:tc>
        <w:tc>
          <w:tcPr>
            <w:tcW w:w="555" w:type="pct"/>
            <w:vAlign w:val="center"/>
          </w:tcPr>
          <w:p w14:paraId="2307F477"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033A497C"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14:paraId="6E21BBC3"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1F2D1E02" w14:textId="77777777" w:rsidR="006A2008" w:rsidRPr="004C030C" w:rsidRDefault="006A2008" w:rsidP="006A2008">
            <w:pPr>
              <w:pStyle w:val="aff6"/>
              <w:ind w:firstLine="34"/>
            </w:pPr>
            <w:r w:rsidRPr="004C030C">
              <w:t>ж/б канал</w:t>
            </w:r>
          </w:p>
        </w:tc>
        <w:tc>
          <w:tcPr>
            <w:tcW w:w="571" w:type="pct"/>
            <w:noWrap/>
            <w:vAlign w:val="center"/>
          </w:tcPr>
          <w:p w14:paraId="20E4E801" w14:textId="77777777" w:rsidR="006A2008" w:rsidRPr="004C030C" w:rsidRDefault="006A2008" w:rsidP="006A2008">
            <w:pPr>
              <w:ind w:firstLine="0"/>
              <w:jc w:val="center"/>
              <w:rPr>
                <w:b/>
                <w:sz w:val="20"/>
                <w:szCs w:val="20"/>
              </w:rPr>
            </w:pPr>
          </w:p>
        </w:tc>
        <w:tc>
          <w:tcPr>
            <w:tcW w:w="523" w:type="pct"/>
            <w:vAlign w:val="center"/>
          </w:tcPr>
          <w:p w14:paraId="08A52776"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42E79D14" w14:textId="77777777" w:rsidR="006A2008" w:rsidRPr="004C030C" w:rsidRDefault="006A2008" w:rsidP="006A2008">
            <w:pPr>
              <w:ind w:firstLine="0"/>
              <w:jc w:val="center"/>
              <w:rPr>
                <w:b/>
                <w:sz w:val="20"/>
                <w:szCs w:val="20"/>
              </w:rPr>
            </w:pPr>
          </w:p>
        </w:tc>
      </w:tr>
      <w:tr w:rsidR="006A2008" w:rsidRPr="004C030C" w14:paraId="1890FE45" w14:textId="77777777" w:rsidTr="00BD24BE">
        <w:trPr>
          <w:trHeight w:val="227"/>
        </w:trPr>
        <w:tc>
          <w:tcPr>
            <w:tcW w:w="779" w:type="pct"/>
            <w:vAlign w:val="center"/>
          </w:tcPr>
          <w:p w14:paraId="73675C01"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Тк6а-тк7</w:t>
            </w:r>
          </w:p>
        </w:tc>
        <w:tc>
          <w:tcPr>
            <w:tcW w:w="555" w:type="pct"/>
            <w:vAlign w:val="center"/>
          </w:tcPr>
          <w:p w14:paraId="5F4188E6"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702DC72E"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147</w:t>
            </w:r>
          </w:p>
        </w:tc>
        <w:tc>
          <w:tcPr>
            <w:tcW w:w="999" w:type="pct"/>
            <w:noWrap/>
            <w:vAlign w:val="center"/>
          </w:tcPr>
          <w:p w14:paraId="273F1192"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3991CA35" w14:textId="77777777" w:rsidR="006A2008" w:rsidRPr="004C030C" w:rsidRDefault="006A2008" w:rsidP="006A2008">
            <w:pPr>
              <w:pStyle w:val="aff6"/>
              <w:ind w:firstLine="34"/>
            </w:pPr>
            <w:r w:rsidRPr="004C030C">
              <w:t>ж/б канал</w:t>
            </w:r>
          </w:p>
        </w:tc>
        <w:tc>
          <w:tcPr>
            <w:tcW w:w="571" w:type="pct"/>
            <w:noWrap/>
            <w:vAlign w:val="center"/>
          </w:tcPr>
          <w:p w14:paraId="290727A0" w14:textId="77777777" w:rsidR="006A2008" w:rsidRPr="004C030C" w:rsidRDefault="006A2008" w:rsidP="006A2008">
            <w:pPr>
              <w:ind w:firstLine="0"/>
              <w:jc w:val="center"/>
              <w:rPr>
                <w:b/>
                <w:sz w:val="20"/>
                <w:szCs w:val="20"/>
              </w:rPr>
            </w:pPr>
          </w:p>
        </w:tc>
        <w:tc>
          <w:tcPr>
            <w:tcW w:w="523" w:type="pct"/>
            <w:vAlign w:val="center"/>
          </w:tcPr>
          <w:p w14:paraId="1287ECD6"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03957AB4" w14:textId="77777777" w:rsidR="006A2008" w:rsidRPr="004C030C" w:rsidRDefault="006A2008" w:rsidP="006A2008">
            <w:pPr>
              <w:ind w:firstLine="0"/>
              <w:jc w:val="center"/>
              <w:rPr>
                <w:b/>
                <w:sz w:val="20"/>
                <w:szCs w:val="20"/>
              </w:rPr>
            </w:pPr>
          </w:p>
        </w:tc>
      </w:tr>
      <w:tr w:rsidR="006A2008" w:rsidRPr="004C030C" w14:paraId="259DC4BC" w14:textId="77777777" w:rsidTr="00BD24BE">
        <w:trPr>
          <w:trHeight w:val="227"/>
        </w:trPr>
        <w:tc>
          <w:tcPr>
            <w:tcW w:w="779" w:type="pct"/>
            <w:vAlign w:val="center"/>
          </w:tcPr>
          <w:p w14:paraId="0D775D5C"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Тк7-тк8</w:t>
            </w:r>
          </w:p>
        </w:tc>
        <w:tc>
          <w:tcPr>
            <w:tcW w:w="555" w:type="pct"/>
            <w:vAlign w:val="center"/>
          </w:tcPr>
          <w:p w14:paraId="3745400E"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76B72450"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14:paraId="6AF8F8FC"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6C74D959" w14:textId="77777777" w:rsidR="006A2008" w:rsidRPr="004C030C" w:rsidRDefault="006A2008" w:rsidP="006A2008">
            <w:pPr>
              <w:pStyle w:val="aff6"/>
              <w:ind w:firstLine="34"/>
            </w:pPr>
            <w:r w:rsidRPr="004C030C">
              <w:t>ж/б канал</w:t>
            </w:r>
          </w:p>
        </w:tc>
        <w:tc>
          <w:tcPr>
            <w:tcW w:w="571" w:type="pct"/>
            <w:noWrap/>
            <w:vAlign w:val="center"/>
          </w:tcPr>
          <w:p w14:paraId="59C32AA2" w14:textId="77777777" w:rsidR="006A2008" w:rsidRPr="004C030C" w:rsidRDefault="006A2008" w:rsidP="006A2008">
            <w:pPr>
              <w:ind w:firstLine="0"/>
              <w:jc w:val="center"/>
              <w:rPr>
                <w:b/>
                <w:sz w:val="20"/>
                <w:szCs w:val="20"/>
              </w:rPr>
            </w:pPr>
          </w:p>
        </w:tc>
        <w:tc>
          <w:tcPr>
            <w:tcW w:w="523" w:type="pct"/>
            <w:vAlign w:val="center"/>
          </w:tcPr>
          <w:p w14:paraId="2F477A12"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422C99F" w14:textId="77777777" w:rsidR="006A2008" w:rsidRPr="004C030C" w:rsidRDefault="006A2008" w:rsidP="006A2008">
            <w:pPr>
              <w:ind w:firstLine="0"/>
              <w:jc w:val="center"/>
              <w:rPr>
                <w:b/>
                <w:sz w:val="20"/>
                <w:szCs w:val="20"/>
              </w:rPr>
            </w:pPr>
          </w:p>
        </w:tc>
      </w:tr>
      <w:tr w:rsidR="006A2008" w:rsidRPr="004C030C" w14:paraId="6C55AECF" w14:textId="77777777" w:rsidTr="00BD24BE">
        <w:trPr>
          <w:trHeight w:val="227"/>
        </w:trPr>
        <w:tc>
          <w:tcPr>
            <w:tcW w:w="779" w:type="pct"/>
            <w:vAlign w:val="center"/>
          </w:tcPr>
          <w:p w14:paraId="30913052"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Тк8-тк9</w:t>
            </w:r>
          </w:p>
        </w:tc>
        <w:tc>
          <w:tcPr>
            <w:tcW w:w="555" w:type="pct"/>
            <w:vAlign w:val="center"/>
          </w:tcPr>
          <w:p w14:paraId="4CF79354"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50DBD9AD"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21</w:t>
            </w:r>
          </w:p>
        </w:tc>
        <w:tc>
          <w:tcPr>
            <w:tcW w:w="999" w:type="pct"/>
            <w:noWrap/>
            <w:vAlign w:val="center"/>
          </w:tcPr>
          <w:p w14:paraId="1D3AABB9"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6EDAA4EE" w14:textId="77777777" w:rsidR="006A2008" w:rsidRPr="004C030C" w:rsidRDefault="006A2008" w:rsidP="006A2008">
            <w:pPr>
              <w:pStyle w:val="aff6"/>
              <w:ind w:firstLine="34"/>
            </w:pPr>
            <w:r w:rsidRPr="004C030C">
              <w:t>ж/б канал</w:t>
            </w:r>
          </w:p>
        </w:tc>
        <w:tc>
          <w:tcPr>
            <w:tcW w:w="571" w:type="pct"/>
            <w:noWrap/>
            <w:vAlign w:val="center"/>
          </w:tcPr>
          <w:p w14:paraId="54F63EAA" w14:textId="77777777" w:rsidR="006A2008" w:rsidRPr="004C030C" w:rsidRDefault="006A2008" w:rsidP="006A2008">
            <w:pPr>
              <w:ind w:firstLine="0"/>
              <w:jc w:val="center"/>
              <w:rPr>
                <w:b/>
                <w:sz w:val="20"/>
                <w:szCs w:val="20"/>
              </w:rPr>
            </w:pPr>
          </w:p>
        </w:tc>
        <w:tc>
          <w:tcPr>
            <w:tcW w:w="523" w:type="pct"/>
            <w:vAlign w:val="center"/>
          </w:tcPr>
          <w:p w14:paraId="05CED182"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A482238" w14:textId="77777777" w:rsidR="006A2008" w:rsidRPr="004C030C" w:rsidRDefault="006A2008" w:rsidP="006A2008">
            <w:pPr>
              <w:ind w:firstLine="0"/>
              <w:jc w:val="center"/>
              <w:rPr>
                <w:b/>
                <w:sz w:val="20"/>
                <w:szCs w:val="20"/>
              </w:rPr>
            </w:pPr>
          </w:p>
        </w:tc>
      </w:tr>
      <w:tr w:rsidR="006A2008" w:rsidRPr="004C030C" w14:paraId="57D5DA33" w14:textId="77777777" w:rsidTr="00BD24BE">
        <w:trPr>
          <w:trHeight w:val="227"/>
        </w:trPr>
        <w:tc>
          <w:tcPr>
            <w:tcW w:w="779" w:type="pct"/>
            <w:vAlign w:val="center"/>
          </w:tcPr>
          <w:p w14:paraId="2E202DB1"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Тк9-тк10</w:t>
            </w:r>
          </w:p>
        </w:tc>
        <w:tc>
          <w:tcPr>
            <w:tcW w:w="555" w:type="pct"/>
            <w:vAlign w:val="center"/>
          </w:tcPr>
          <w:p w14:paraId="2385A7C2"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598189C1"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22</w:t>
            </w:r>
          </w:p>
        </w:tc>
        <w:tc>
          <w:tcPr>
            <w:tcW w:w="999" w:type="pct"/>
            <w:noWrap/>
            <w:vAlign w:val="center"/>
          </w:tcPr>
          <w:p w14:paraId="598E8781"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4BF14A43" w14:textId="77777777" w:rsidR="006A2008" w:rsidRPr="004C030C" w:rsidRDefault="006A2008" w:rsidP="006A2008">
            <w:pPr>
              <w:pStyle w:val="aff6"/>
              <w:ind w:firstLine="34"/>
            </w:pPr>
            <w:r w:rsidRPr="004C030C">
              <w:t>ж/б канал</w:t>
            </w:r>
          </w:p>
        </w:tc>
        <w:tc>
          <w:tcPr>
            <w:tcW w:w="571" w:type="pct"/>
            <w:noWrap/>
            <w:vAlign w:val="center"/>
          </w:tcPr>
          <w:p w14:paraId="02BAC37C" w14:textId="77777777" w:rsidR="006A2008" w:rsidRPr="004C030C" w:rsidRDefault="006A2008" w:rsidP="006A2008">
            <w:pPr>
              <w:ind w:firstLine="0"/>
              <w:jc w:val="center"/>
              <w:rPr>
                <w:b/>
                <w:sz w:val="20"/>
                <w:szCs w:val="20"/>
              </w:rPr>
            </w:pPr>
          </w:p>
        </w:tc>
        <w:tc>
          <w:tcPr>
            <w:tcW w:w="523" w:type="pct"/>
            <w:vAlign w:val="center"/>
          </w:tcPr>
          <w:p w14:paraId="51EA290A"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1F3538EF" w14:textId="77777777" w:rsidR="006A2008" w:rsidRPr="004C030C" w:rsidRDefault="006A2008" w:rsidP="006A2008">
            <w:pPr>
              <w:ind w:firstLine="0"/>
              <w:jc w:val="center"/>
              <w:rPr>
                <w:b/>
                <w:sz w:val="20"/>
                <w:szCs w:val="20"/>
              </w:rPr>
            </w:pPr>
          </w:p>
        </w:tc>
      </w:tr>
      <w:tr w:rsidR="006A2008" w:rsidRPr="004C030C" w14:paraId="7CFE1854" w14:textId="77777777" w:rsidTr="00BD24BE">
        <w:trPr>
          <w:trHeight w:val="227"/>
        </w:trPr>
        <w:tc>
          <w:tcPr>
            <w:tcW w:w="779" w:type="pct"/>
            <w:vAlign w:val="center"/>
          </w:tcPr>
          <w:p w14:paraId="4220CB44"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Тк10-тк11</w:t>
            </w:r>
          </w:p>
        </w:tc>
        <w:tc>
          <w:tcPr>
            <w:tcW w:w="555" w:type="pct"/>
            <w:vAlign w:val="center"/>
          </w:tcPr>
          <w:p w14:paraId="7F22C964"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7494EB6C"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220</w:t>
            </w:r>
          </w:p>
        </w:tc>
        <w:tc>
          <w:tcPr>
            <w:tcW w:w="999" w:type="pct"/>
            <w:noWrap/>
            <w:vAlign w:val="center"/>
          </w:tcPr>
          <w:p w14:paraId="1018963C"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1A4822FD" w14:textId="77777777" w:rsidR="006A2008" w:rsidRPr="004C030C" w:rsidRDefault="006A2008" w:rsidP="006A2008">
            <w:pPr>
              <w:pStyle w:val="aff6"/>
              <w:ind w:firstLine="34"/>
            </w:pPr>
            <w:r w:rsidRPr="004C030C">
              <w:t>ж/б канал</w:t>
            </w:r>
          </w:p>
        </w:tc>
        <w:tc>
          <w:tcPr>
            <w:tcW w:w="571" w:type="pct"/>
            <w:noWrap/>
            <w:vAlign w:val="center"/>
          </w:tcPr>
          <w:p w14:paraId="5C72F74F" w14:textId="77777777" w:rsidR="006A2008" w:rsidRPr="004C030C" w:rsidRDefault="006A2008" w:rsidP="006A2008">
            <w:pPr>
              <w:ind w:firstLine="0"/>
              <w:jc w:val="center"/>
              <w:rPr>
                <w:b/>
                <w:sz w:val="20"/>
                <w:szCs w:val="20"/>
              </w:rPr>
            </w:pPr>
          </w:p>
        </w:tc>
        <w:tc>
          <w:tcPr>
            <w:tcW w:w="523" w:type="pct"/>
            <w:vAlign w:val="center"/>
          </w:tcPr>
          <w:p w14:paraId="418682C4"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05376B6" w14:textId="77777777" w:rsidR="006A2008" w:rsidRPr="004C030C" w:rsidRDefault="006A2008" w:rsidP="006A2008">
            <w:pPr>
              <w:ind w:firstLine="0"/>
              <w:jc w:val="center"/>
              <w:rPr>
                <w:b/>
                <w:sz w:val="20"/>
                <w:szCs w:val="20"/>
              </w:rPr>
            </w:pPr>
          </w:p>
        </w:tc>
      </w:tr>
      <w:tr w:rsidR="006A2008" w:rsidRPr="004C030C" w14:paraId="45D2B889" w14:textId="77777777" w:rsidTr="00BD24BE">
        <w:trPr>
          <w:trHeight w:val="227"/>
        </w:trPr>
        <w:tc>
          <w:tcPr>
            <w:tcW w:w="779" w:type="pct"/>
            <w:vAlign w:val="center"/>
          </w:tcPr>
          <w:p w14:paraId="3AF84427"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Тк11-тк12</w:t>
            </w:r>
          </w:p>
        </w:tc>
        <w:tc>
          <w:tcPr>
            <w:tcW w:w="555" w:type="pct"/>
            <w:vAlign w:val="center"/>
          </w:tcPr>
          <w:p w14:paraId="615B6CE6"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0B6DA081"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180</w:t>
            </w:r>
          </w:p>
        </w:tc>
        <w:tc>
          <w:tcPr>
            <w:tcW w:w="999" w:type="pct"/>
            <w:noWrap/>
            <w:vAlign w:val="center"/>
          </w:tcPr>
          <w:p w14:paraId="07B32C64"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7FBA9C4A" w14:textId="77777777" w:rsidR="006A2008" w:rsidRPr="004C030C" w:rsidRDefault="006A2008" w:rsidP="006A2008">
            <w:pPr>
              <w:pStyle w:val="aff6"/>
              <w:ind w:firstLine="34"/>
            </w:pPr>
            <w:r w:rsidRPr="004C030C">
              <w:t>ж/б канал</w:t>
            </w:r>
          </w:p>
        </w:tc>
        <w:tc>
          <w:tcPr>
            <w:tcW w:w="571" w:type="pct"/>
            <w:noWrap/>
            <w:vAlign w:val="center"/>
          </w:tcPr>
          <w:p w14:paraId="350ACA47" w14:textId="77777777" w:rsidR="006A2008" w:rsidRPr="004C030C" w:rsidRDefault="006A2008" w:rsidP="006A2008">
            <w:pPr>
              <w:ind w:firstLine="0"/>
              <w:jc w:val="center"/>
              <w:rPr>
                <w:b/>
                <w:sz w:val="20"/>
                <w:szCs w:val="20"/>
              </w:rPr>
            </w:pPr>
          </w:p>
        </w:tc>
        <w:tc>
          <w:tcPr>
            <w:tcW w:w="523" w:type="pct"/>
            <w:vAlign w:val="center"/>
          </w:tcPr>
          <w:p w14:paraId="79FEE852"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43238C86" w14:textId="77777777" w:rsidR="006A2008" w:rsidRPr="004C030C" w:rsidRDefault="006A2008" w:rsidP="006A2008">
            <w:pPr>
              <w:ind w:firstLine="0"/>
              <w:jc w:val="center"/>
              <w:rPr>
                <w:b/>
                <w:sz w:val="20"/>
                <w:szCs w:val="20"/>
              </w:rPr>
            </w:pPr>
          </w:p>
        </w:tc>
      </w:tr>
      <w:tr w:rsidR="006A2008" w:rsidRPr="004C030C" w14:paraId="0B5254E4" w14:textId="77777777" w:rsidTr="00BD24BE">
        <w:trPr>
          <w:trHeight w:val="227"/>
        </w:trPr>
        <w:tc>
          <w:tcPr>
            <w:tcW w:w="779" w:type="pct"/>
            <w:vAlign w:val="center"/>
          </w:tcPr>
          <w:p w14:paraId="3FFE4107"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Тк12-тк13</w:t>
            </w:r>
          </w:p>
        </w:tc>
        <w:tc>
          <w:tcPr>
            <w:tcW w:w="555" w:type="pct"/>
            <w:vAlign w:val="center"/>
          </w:tcPr>
          <w:p w14:paraId="18117A8B"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7196E788"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14:paraId="453D3FB9"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59C264A9" w14:textId="77777777" w:rsidR="006A2008" w:rsidRPr="004C030C" w:rsidRDefault="006A2008" w:rsidP="006A2008">
            <w:pPr>
              <w:pStyle w:val="aff6"/>
              <w:ind w:firstLine="34"/>
            </w:pPr>
            <w:r w:rsidRPr="004C030C">
              <w:t>ж/б канал</w:t>
            </w:r>
          </w:p>
        </w:tc>
        <w:tc>
          <w:tcPr>
            <w:tcW w:w="571" w:type="pct"/>
            <w:noWrap/>
            <w:vAlign w:val="center"/>
          </w:tcPr>
          <w:p w14:paraId="119C9A0A" w14:textId="77777777" w:rsidR="006A2008" w:rsidRPr="004C030C" w:rsidRDefault="006A2008" w:rsidP="006A2008">
            <w:pPr>
              <w:ind w:firstLine="0"/>
              <w:jc w:val="center"/>
              <w:rPr>
                <w:b/>
                <w:sz w:val="20"/>
                <w:szCs w:val="20"/>
              </w:rPr>
            </w:pPr>
          </w:p>
        </w:tc>
        <w:tc>
          <w:tcPr>
            <w:tcW w:w="523" w:type="pct"/>
            <w:vAlign w:val="center"/>
          </w:tcPr>
          <w:p w14:paraId="3FCE21AA"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1EE3ACA" w14:textId="77777777" w:rsidR="006A2008" w:rsidRPr="004C030C" w:rsidRDefault="006A2008" w:rsidP="006A2008">
            <w:pPr>
              <w:ind w:firstLine="0"/>
              <w:jc w:val="center"/>
              <w:rPr>
                <w:b/>
                <w:sz w:val="20"/>
                <w:szCs w:val="20"/>
              </w:rPr>
            </w:pPr>
          </w:p>
        </w:tc>
      </w:tr>
      <w:tr w:rsidR="006A2008" w:rsidRPr="004C030C" w14:paraId="637507E7" w14:textId="77777777" w:rsidTr="00BD24BE">
        <w:trPr>
          <w:trHeight w:val="227"/>
        </w:trPr>
        <w:tc>
          <w:tcPr>
            <w:tcW w:w="779" w:type="pct"/>
            <w:vAlign w:val="center"/>
          </w:tcPr>
          <w:p w14:paraId="708F6BD1"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Тк8-тк14</w:t>
            </w:r>
          </w:p>
        </w:tc>
        <w:tc>
          <w:tcPr>
            <w:tcW w:w="555" w:type="pct"/>
            <w:vAlign w:val="center"/>
          </w:tcPr>
          <w:p w14:paraId="49282B95"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251CDA4F"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14:paraId="5EEFC0BE"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2EC23422" w14:textId="77777777" w:rsidR="006A2008" w:rsidRPr="004C030C" w:rsidRDefault="006A2008" w:rsidP="006A2008">
            <w:pPr>
              <w:pStyle w:val="aff6"/>
              <w:ind w:firstLine="34"/>
            </w:pPr>
            <w:r w:rsidRPr="004C030C">
              <w:t>ж/б канал</w:t>
            </w:r>
          </w:p>
        </w:tc>
        <w:tc>
          <w:tcPr>
            <w:tcW w:w="571" w:type="pct"/>
            <w:noWrap/>
            <w:vAlign w:val="center"/>
          </w:tcPr>
          <w:p w14:paraId="6B56C089" w14:textId="77777777" w:rsidR="006A2008" w:rsidRPr="004C030C" w:rsidRDefault="006A2008" w:rsidP="006A2008">
            <w:pPr>
              <w:ind w:firstLine="0"/>
              <w:jc w:val="center"/>
              <w:rPr>
                <w:b/>
                <w:sz w:val="20"/>
                <w:szCs w:val="20"/>
              </w:rPr>
            </w:pPr>
          </w:p>
        </w:tc>
        <w:tc>
          <w:tcPr>
            <w:tcW w:w="523" w:type="pct"/>
            <w:vAlign w:val="center"/>
          </w:tcPr>
          <w:p w14:paraId="7A252CD8"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7F365C04" w14:textId="77777777" w:rsidR="006A2008" w:rsidRPr="004C030C" w:rsidRDefault="006A2008" w:rsidP="006A2008">
            <w:pPr>
              <w:ind w:firstLine="0"/>
              <w:jc w:val="center"/>
              <w:rPr>
                <w:b/>
                <w:sz w:val="20"/>
                <w:szCs w:val="20"/>
              </w:rPr>
            </w:pPr>
          </w:p>
        </w:tc>
      </w:tr>
      <w:tr w:rsidR="006A2008" w:rsidRPr="004C030C" w14:paraId="6D4103F8" w14:textId="77777777" w:rsidTr="00BD24BE">
        <w:trPr>
          <w:trHeight w:val="227"/>
        </w:trPr>
        <w:tc>
          <w:tcPr>
            <w:tcW w:w="779" w:type="pct"/>
            <w:vAlign w:val="center"/>
          </w:tcPr>
          <w:p w14:paraId="1BBD0BE7"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Тк14-тк15</w:t>
            </w:r>
          </w:p>
        </w:tc>
        <w:tc>
          <w:tcPr>
            <w:tcW w:w="555" w:type="pct"/>
            <w:vAlign w:val="center"/>
          </w:tcPr>
          <w:p w14:paraId="3E7E4E5F"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0E9167DC"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14:paraId="7B4A1220"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63A64019" w14:textId="77777777" w:rsidR="006A2008" w:rsidRPr="004C030C" w:rsidRDefault="006A2008" w:rsidP="006A2008">
            <w:pPr>
              <w:pStyle w:val="aff6"/>
              <w:ind w:firstLine="34"/>
            </w:pPr>
            <w:r w:rsidRPr="004C030C">
              <w:t>ж/б канал</w:t>
            </w:r>
          </w:p>
        </w:tc>
        <w:tc>
          <w:tcPr>
            <w:tcW w:w="571" w:type="pct"/>
            <w:noWrap/>
            <w:vAlign w:val="center"/>
          </w:tcPr>
          <w:p w14:paraId="7BF5DD43" w14:textId="77777777" w:rsidR="006A2008" w:rsidRPr="004C030C" w:rsidRDefault="006A2008" w:rsidP="006A2008">
            <w:pPr>
              <w:ind w:firstLine="0"/>
              <w:jc w:val="center"/>
              <w:rPr>
                <w:b/>
                <w:sz w:val="20"/>
                <w:szCs w:val="20"/>
              </w:rPr>
            </w:pPr>
          </w:p>
        </w:tc>
        <w:tc>
          <w:tcPr>
            <w:tcW w:w="523" w:type="pct"/>
            <w:vAlign w:val="center"/>
          </w:tcPr>
          <w:p w14:paraId="22365FE8"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1B0A17D5" w14:textId="77777777" w:rsidR="006A2008" w:rsidRPr="004C030C" w:rsidRDefault="006A2008" w:rsidP="006A2008">
            <w:pPr>
              <w:ind w:firstLine="0"/>
              <w:jc w:val="center"/>
              <w:rPr>
                <w:b/>
                <w:sz w:val="20"/>
                <w:szCs w:val="20"/>
              </w:rPr>
            </w:pPr>
          </w:p>
        </w:tc>
      </w:tr>
      <w:tr w:rsidR="006A2008" w:rsidRPr="004C030C" w14:paraId="764EE0C5" w14:textId="77777777" w:rsidTr="00BD24BE">
        <w:trPr>
          <w:trHeight w:val="227"/>
        </w:trPr>
        <w:tc>
          <w:tcPr>
            <w:tcW w:w="779" w:type="pct"/>
            <w:vAlign w:val="center"/>
          </w:tcPr>
          <w:p w14:paraId="724226C5"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Тк15-тк16</w:t>
            </w:r>
          </w:p>
        </w:tc>
        <w:tc>
          <w:tcPr>
            <w:tcW w:w="555" w:type="pct"/>
            <w:vAlign w:val="center"/>
          </w:tcPr>
          <w:p w14:paraId="6ED64023" w14:textId="77777777" w:rsidR="006A2008" w:rsidRPr="004C030C" w:rsidRDefault="006A2008" w:rsidP="006A2008">
            <w:pPr>
              <w:ind w:firstLine="0"/>
              <w:jc w:val="center"/>
              <w:rPr>
                <w:sz w:val="20"/>
                <w:szCs w:val="20"/>
              </w:rPr>
            </w:pPr>
            <w:r w:rsidRPr="004C030C">
              <w:rPr>
                <w:sz w:val="20"/>
                <w:szCs w:val="20"/>
              </w:rPr>
              <w:t>133/108</w:t>
            </w:r>
          </w:p>
        </w:tc>
        <w:tc>
          <w:tcPr>
            <w:tcW w:w="619" w:type="pct"/>
            <w:noWrap/>
            <w:vAlign w:val="center"/>
          </w:tcPr>
          <w:p w14:paraId="2C676033"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14:paraId="14E24425"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475CFB16" w14:textId="77777777" w:rsidR="006A2008" w:rsidRPr="004C030C" w:rsidRDefault="006A2008" w:rsidP="006A2008">
            <w:pPr>
              <w:pStyle w:val="aff6"/>
              <w:ind w:firstLine="34"/>
            </w:pPr>
            <w:r w:rsidRPr="004C030C">
              <w:t>ж/б канал</w:t>
            </w:r>
          </w:p>
        </w:tc>
        <w:tc>
          <w:tcPr>
            <w:tcW w:w="571" w:type="pct"/>
            <w:noWrap/>
            <w:vAlign w:val="center"/>
          </w:tcPr>
          <w:p w14:paraId="551944F2" w14:textId="77777777" w:rsidR="006A2008" w:rsidRPr="004C030C" w:rsidRDefault="006A2008" w:rsidP="006A2008">
            <w:pPr>
              <w:ind w:firstLine="0"/>
              <w:jc w:val="center"/>
              <w:rPr>
                <w:b/>
                <w:sz w:val="20"/>
                <w:szCs w:val="20"/>
              </w:rPr>
            </w:pPr>
          </w:p>
        </w:tc>
        <w:tc>
          <w:tcPr>
            <w:tcW w:w="523" w:type="pct"/>
            <w:vAlign w:val="center"/>
          </w:tcPr>
          <w:p w14:paraId="4576DC78"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7BF4B84A" w14:textId="77777777" w:rsidR="006A2008" w:rsidRPr="004C030C" w:rsidRDefault="006A2008" w:rsidP="006A2008">
            <w:pPr>
              <w:ind w:firstLine="0"/>
              <w:jc w:val="center"/>
              <w:rPr>
                <w:b/>
                <w:sz w:val="20"/>
                <w:szCs w:val="20"/>
              </w:rPr>
            </w:pPr>
          </w:p>
        </w:tc>
      </w:tr>
      <w:tr w:rsidR="006A2008" w:rsidRPr="004C030C" w14:paraId="4F55D200" w14:textId="77777777" w:rsidTr="00BD24BE">
        <w:trPr>
          <w:trHeight w:val="227"/>
        </w:trPr>
        <w:tc>
          <w:tcPr>
            <w:tcW w:w="779" w:type="pct"/>
            <w:vAlign w:val="center"/>
          </w:tcPr>
          <w:p w14:paraId="4B11E95D"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Тк16-тк17</w:t>
            </w:r>
          </w:p>
        </w:tc>
        <w:tc>
          <w:tcPr>
            <w:tcW w:w="555" w:type="pct"/>
            <w:vAlign w:val="center"/>
          </w:tcPr>
          <w:p w14:paraId="0932821C"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89/76</w:t>
            </w:r>
          </w:p>
        </w:tc>
        <w:tc>
          <w:tcPr>
            <w:tcW w:w="619" w:type="pct"/>
            <w:noWrap/>
            <w:vAlign w:val="center"/>
          </w:tcPr>
          <w:p w14:paraId="71B6202B"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135</w:t>
            </w:r>
          </w:p>
        </w:tc>
        <w:tc>
          <w:tcPr>
            <w:tcW w:w="999" w:type="pct"/>
            <w:noWrap/>
            <w:vAlign w:val="center"/>
          </w:tcPr>
          <w:p w14:paraId="72FD1412"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71F7D984" w14:textId="77777777" w:rsidR="006A2008" w:rsidRPr="004C030C" w:rsidRDefault="006A2008" w:rsidP="006A2008">
            <w:pPr>
              <w:pStyle w:val="aff6"/>
              <w:ind w:firstLine="34"/>
            </w:pPr>
            <w:r w:rsidRPr="004C030C">
              <w:t>ж/б канал</w:t>
            </w:r>
          </w:p>
        </w:tc>
        <w:tc>
          <w:tcPr>
            <w:tcW w:w="571" w:type="pct"/>
            <w:noWrap/>
            <w:vAlign w:val="center"/>
          </w:tcPr>
          <w:p w14:paraId="4C609B35" w14:textId="77777777" w:rsidR="006A2008" w:rsidRPr="004C030C" w:rsidRDefault="006A2008" w:rsidP="006A2008">
            <w:pPr>
              <w:ind w:firstLine="0"/>
              <w:jc w:val="center"/>
              <w:rPr>
                <w:b/>
                <w:sz w:val="20"/>
                <w:szCs w:val="20"/>
              </w:rPr>
            </w:pPr>
          </w:p>
        </w:tc>
        <w:tc>
          <w:tcPr>
            <w:tcW w:w="523" w:type="pct"/>
            <w:vAlign w:val="center"/>
          </w:tcPr>
          <w:p w14:paraId="312F1CA4"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776A97FE" w14:textId="77777777" w:rsidR="006A2008" w:rsidRPr="004C030C" w:rsidRDefault="006A2008" w:rsidP="006A2008">
            <w:pPr>
              <w:ind w:firstLine="0"/>
              <w:jc w:val="center"/>
              <w:rPr>
                <w:b/>
                <w:sz w:val="20"/>
                <w:szCs w:val="20"/>
              </w:rPr>
            </w:pPr>
          </w:p>
        </w:tc>
      </w:tr>
      <w:tr w:rsidR="006A2008" w:rsidRPr="004C030C" w14:paraId="4B121367" w14:textId="77777777" w:rsidTr="00BD24BE">
        <w:trPr>
          <w:trHeight w:val="227"/>
        </w:trPr>
        <w:tc>
          <w:tcPr>
            <w:tcW w:w="779" w:type="pct"/>
            <w:vAlign w:val="center"/>
          </w:tcPr>
          <w:p w14:paraId="2A66250A" w14:textId="77777777" w:rsidR="006A2008" w:rsidRPr="004C030C" w:rsidRDefault="006A2008" w:rsidP="006A2008">
            <w:pPr>
              <w:pStyle w:val="NoNumberNormal"/>
              <w:widowControl/>
              <w:ind w:firstLine="0"/>
              <w:jc w:val="center"/>
              <w:rPr>
                <w:rFonts w:ascii="Times New Roman" w:hAnsi="Times New Roman" w:cs="Times New Roman"/>
                <w:b/>
              </w:rPr>
            </w:pPr>
            <w:r w:rsidRPr="004C030C">
              <w:rPr>
                <w:rFonts w:ascii="Times New Roman" w:hAnsi="Times New Roman" w:cs="Times New Roman"/>
              </w:rPr>
              <w:t>Тк17-тк18</w:t>
            </w:r>
          </w:p>
        </w:tc>
        <w:tc>
          <w:tcPr>
            <w:tcW w:w="555" w:type="pct"/>
            <w:vAlign w:val="center"/>
          </w:tcPr>
          <w:p w14:paraId="2BA7BEB6" w14:textId="77777777" w:rsidR="006A2008" w:rsidRPr="004C030C" w:rsidRDefault="006A2008" w:rsidP="006A2008">
            <w:pPr>
              <w:ind w:firstLine="0"/>
              <w:jc w:val="center"/>
              <w:rPr>
                <w:sz w:val="20"/>
                <w:szCs w:val="20"/>
              </w:rPr>
            </w:pPr>
            <w:r w:rsidRPr="004C030C">
              <w:rPr>
                <w:sz w:val="20"/>
                <w:szCs w:val="20"/>
              </w:rPr>
              <w:t>89/76</w:t>
            </w:r>
          </w:p>
        </w:tc>
        <w:tc>
          <w:tcPr>
            <w:tcW w:w="619" w:type="pct"/>
            <w:noWrap/>
            <w:vAlign w:val="center"/>
          </w:tcPr>
          <w:p w14:paraId="5D4C09EE"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14:paraId="4925EA0B"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4E908821" w14:textId="77777777" w:rsidR="006A2008" w:rsidRPr="004C030C" w:rsidRDefault="006A2008" w:rsidP="006A2008">
            <w:pPr>
              <w:pStyle w:val="aff6"/>
              <w:ind w:firstLine="34"/>
            </w:pPr>
            <w:r w:rsidRPr="004C030C">
              <w:t>ж/б канал</w:t>
            </w:r>
          </w:p>
        </w:tc>
        <w:tc>
          <w:tcPr>
            <w:tcW w:w="571" w:type="pct"/>
            <w:noWrap/>
            <w:vAlign w:val="center"/>
          </w:tcPr>
          <w:p w14:paraId="19C3358E" w14:textId="77777777" w:rsidR="006A2008" w:rsidRPr="004C030C" w:rsidRDefault="006A2008" w:rsidP="006A2008">
            <w:pPr>
              <w:ind w:firstLine="0"/>
              <w:jc w:val="center"/>
              <w:rPr>
                <w:b/>
                <w:sz w:val="20"/>
                <w:szCs w:val="20"/>
              </w:rPr>
            </w:pPr>
          </w:p>
        </w:tc>
        <w:tc>
          <w:tcPr>
            <w:tcW w:w="523" w:type="pct"/>
            <w:vAlign w:val="center"/>
          </w:tcPr>
          <w:p w14:paraId="70EA3AB6"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64DB45CF" w14:textId="77777777" w:rsidR="006A2008" w:rsidRPr="004C030C" w:rsidRDefault="006A2008" w:rsidP="006A2008">
            <w:pPr>
              <w:ind w:firstLine="0"/>
              <w:jc w:val="center"/>
              <w:rPr>
                <w:b/>
                <w:sz w:val="20"/>
                <w:szCs w:val="20"/>
              </w:rPr>
            </w:pPr>
          </w:p>
        </w:tc>
      </w:tr>
      <w:tr w:rsidR="006A2008" w:rsidRPr="004C030C" w14:paraId="2B9579F4" w14:textId="77777777" w:rsidTr="00BD24BE">
        <w:trPr>
          <w:trHeight w:val="227"/>
        </w:trPr>
        <w:tc>
          <w:tcPr>
            <w:tcW w:w="779" w:type="pct"/>
            <w:vAlign w:val="center"/>
          </w:tcPr>
          <w:p w14:paraId="0F7F4444"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t>Тк7-тк19</w:t>
            </w:r>
          </w:p>
        </w:tc>
        <w:tc>
          <w:tcPr>
            <w:tcW w:w="555" w:type="pct"/>
            <w:vAlign w:val="center"/>
          </w:tcPr>
          <w:p w14:paraId="206AA31F" w14:textId="77777777" w:rsidR="006A2008" w:rsidRPr="004C030C" w:rsidRDefault="006A2008" w:rsidP="006A2008">
            <w:pPr>
              <w:ind w:firstLine="0"/>
              <w:jc w:val="center"/>
              <w:rPr>
                <w:sz w:val="20"/>
                <w:szCs w:val="20"/>
              </w:rPr>
            </w:pPr>
            <w:r w:rsidRPr="004C030C">
              <w:rPr>
                <w:sz w:val="20"/>
                <w:szCs w:val="20"/>
              </w:rPr>
              <w:t>89/76</w:t>
            </w:r>
          </w:p>
        </w:tc>
        <w:tc>
          <w:tcPr>
            <w:tcW w:w="619" w:type="pct"/>
            <w:noWrap/>
            <w:vAlign w:val="center"/>
          </w:tcPr>
          <w:p w14:paraId="36009B81"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134</w:t>
            </w:r>
          </w:p>
        </w:tc>
        <w:tc>
          <w:tcPr>
            <w:tcW w:w="999" w:type="pct"/>
            <w:noWrap/>
            <w:vAlign w:val="center"/>
          </w:tcPr>
          <w:p w14:paraId="505A6307"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3695E21A" w14:textId="77777777" w:rsidR="006A2008" w:rsidRPr="004C030C" w:rsidRDefault="006A2008" w:rsidP="006A2008">
            <w:pPr>
              <w:pStyle w:val="aff6"/>
              <w:ind w:firstLine="34"/>
            </w:pPr>
            <w:r w:rsidRPr="004C030C">
              <w:t>ж/б канал</w:t>
            </w:r>
          </w:p>
        </w:tc>
        <w:tc>
          <w:tcPr>
            <w:tcW w:w="571" w:type="pct"/>
            <w:noWrap/>
            <w:vAlign w:val="center"/>
          </w:tcPr>
          <w:p w14:paraId="2F0FE221" w14:textId="77777777" w:rsidR="006A2008" w:rsidRPr="004C030C" w:rsidRDefault="006A2008" w:rsidP="006A2008">
            <w:pPr>
              <w:ind w:firstLine="0"/>
              <w:jc w:val="center"/>
              <w:rPr>
                <w:b/>
                <w:sz w:val="20"/>
                <w:szCs w:val="20"/>
              </w:rPr>
            </w:pPr>
          </w:p>
        </w:tc>
        <w:tc>
          <w:tcPr>
            <w:tcW w:w="523" w:type="pct"/>
            <w:vAlign w:val="center"/>
          </w:tcPr>
          <w:p w14:paraId="0F62C7EF"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5B9CDB4A" w14:textId="77777777" w:rsidR="006A2008" w:rsidRPr="004C030C" w:rsidRDefault="006A2008" w:rsidP="006A2008">
            <w:pPr>
              <w:ind w:firstLine="0"/>
              <w:jc w:val="center"/>
              <w:rPr>
                <w:b/>
                <w:sz w:val="20"/>
                <w:szCs w:val="20"/>
              </w:rPr>
            </w:pPr>
          </w:p>
        </w:tc>
      </w:tr>
      <w:tr w:rsidR="006A2008" w:rsidRPr="004C030C" w14:paraId="7A3E306F" w14:textId="77777777" w:rsidTr="00BD24BE">
        <w:trPr>
          <w:trHeight w:val="227"/>
        </w:trPr>
        <w:tc>
          <w:tcPr>
            <w:tcW w:w="779" w:type="pct"/>
            <w:vAlign w:val="center"/>
          </w:tcPr>
          <w:p w14:paraId="207457D7" w14:textId="77777777" w:rsidR="006A2008" w:rsidRPr="004C030C" w:rsidRDefault="006A2008" w:rsidP="006A2008">
            <w:pPr>
              <w:pStyle w:val="NoNumberNormal"/>
              <w:ind w:firstLine="0"/>
              <w:jc w:val="center"/>
              <w:rPr>
                <w:rFonts w:ascii="Times New Roman" w:hAnsi="Times New Roman" w:cs="Times New Roman"/>
                <w:b/>
              </w:rPr>
            </w:pPr>
            <w:r w:rsidRPr="004C030C">
              <w:rPr>
                <w:rFonts w:ascii="Times New Roman" w:hAnsi="Times New Roman" w:cs="Times New Roman"/>
              </w:rPr>
              <w:lastRenderedPageBreak/>
              <w:t>Уч-к  м3-м5</w:t>
            </w:r>
          </w:p>
        </w:tc>
        <w:tc>
          <w:tcPr>
            <w:tcW w:w="555" w:type="pct"/>
            <w:vAlign w:val="center"/>
          </w:tcPr>
          <w:p w14:paraId="2A5A908C" w14:textId="77777777" w:rsidR="006A2008" w:rsidRPr="004C030C" w:rsidRDefault="006A2008" w:rsidP="006A2008">
            <w:pPr>
              <w:ind w:firstLine="0"/>
              <w:jc w:val="center"/>
              <w:rPr>
                <w:sz w:val="20"/>
                <w:szCs w:val="20"/>
              </w:rPr>
            </w:pPr>
            <w:r w:rsidRPr="004C030C">
              <w:rPr>
                <w:sz w:val="20"/>
                <w:szCs w:val="20"/>
              </w:rPr>
              <w:t>89/76</w:t>
            </w:r>
          </w:p>
        </w:tc>
        <w:tc>
          <w:tcPr>
            <w:tcW w:w="619" w:type="pct"/>
            <w:noWrap/>
            <w:vAlign w:val="center"/>
          </w:tcPr>
          <w:p w14:paraId="6F682299" w14:textId="77777777" w:rsidR="006A2008" w:rsidRPr="004C030C" w:rsidRDefault="006A2008" w:rsidP="006A2008">
            <w:pPr>
              <w:pStyle w:val="NoNumberNormal"/>
              <w:widowControl/>
              <w:ind w:firstLine="0"/>
              <w:jc w:val="center"/>
              <w:rPr>
                <w:rFonts w:ascii="Times New Roman" w:hAnsi="Times New Roman" w:cs="Times New Roman"/>
              </w:rPr>
            </w:pPr>
            <w:r w:rsidRPr="004C030C">
              <w:rPr>
                <w:rFonts w:ascii="Times New Roman" w:hAnsi="Times New Roman" w:cs="Times New Roman"/>
              </w:rPr>
              <w:t>155</w:t>
            </w:r>
          </w:p>
        </w:tc>
        <w:tc>
          <w:tcPr>
            <w:tcW w:w="999" w:type="pct"/>
            <w:noWrap/>
            <w:vAlign w:val="center"/>
          </w:tcPr>
          <w:p w14:paraId="09043C53" w14:textId="77777777" w:rsidR="006A2008" w:rsidRPr="004C030C" w:rsidRDefault="006A2008" w:rsidP="006A2008">
            <w:pPr>
              <w:ind w:firstLine="0"/>
              <w:jc w:val="center"/>
              <w:rPr>
                <w:sz w:val="20"/>
                <w:szCs w:val="20"/>
              </w:rPr>
            </w:pPr>
            <w:r w:rsidRPr="004C030C">
              <w:rPr>
                <w:sz w:val="20"/>
                <w:szCs w:val="20"/>
              </w:rPr>
              <w:t>ГВС</w:t>
            </w:r>
          </w:p>
        </w:tc>
        <w:tc>
          <w:tcPr>
            <w:tcW w:w="524" w:type="pct"/>
            <w:noWrap/>
            <w:vAlign w:val="center"/>
          </w:tcPr>
          <w:p w14:paraId="028AEFA2" w14:textId="77777777" w:rsidR="006A2008" w:rsidRPr="004C030C" w:rsidRDefault="006A2008" w:rsidP="006A2008">
            <w:pPr>
              <w:pStyle w:val="aff6"/>
              <w:ind w:firstLine="34"/>
            </w:pPr>
            <w:r w:rsidRPr="004C030C">
              <w:t>ж/б канал</w:t>
            </w:r>
          </w:p>
        </w:tc>
        <w:tc>
          <w:tcPr>
            <w:tcW w:w="571" w:type="pct"/>
            <w:noWrap/>
            <w:vAlign w:val="center"/>
          </w:tcPr>
          <w:p w14:paraId="2717C529" w14:textId="77777777" w:rsidR="006A2008" w:rsidRPr="004C030C" w:rsidRDefault="006A2008" w:rsidP="006A2008">
            <w:pPr>
              <w:ind w:firstLine="0"/>
              <w:jc w:val="center"/>
              <w:rPr>
                <w:b/>
                <w:sz w:val="20"/>
                <w:szCs w:val="20"/>
              </w:rPr>
            </w:pPr>
          </w:p>
        </w:tc>
        <w:tc>
          <w:tcPr>
            <w:tcW w:w="523" w:type="pct"/>
            <w:vAlign w:val="center"/>
          </w:tcPr>
          <w:p w14:paraId="55F38F49" w14:textId="77777777" w:rsidR="006A2008" w:rsidRPr="004C030C" w:rsidRDefault="006A2008" w:rsidP="006A2008">
            <w:pPr>
              <w:ind w:firstLine="0"/>
              <w:jc w:val="center"/>
              <w:rPr>
                <w:sz w:val="20"/>
                <w:szCs w:val="20"/>
              </w:rPr>
            </w:pPr>
            <w:r w:rsidRPr="004C030C">
              <w:rPr>
                <w:sz w:val="20"/>
                <w:szCs w:val="20"/>
              </w:rPr>
              <w:t>ППУ ПЭ</w:t>
            </w:r>
          </w:p>
        </w:tc>
        <w:tc>
          <w:tcPr>
            <w:tcW w:w="429" w:type="pct"/>
            <w:vAlign w:val="center"/>
          </w:tcPr>
          <w:p w14:paraId="7BCCC8BF" w14:textId="77777777" w:rsidR="006A2008" w:rsidRPr="004C030C" w:rsidRDefault="006A2008" w:rsidP="006A2008">
            <w:pPr>
              <w:ind w:firstLine="0"/>
              <w:jc w:val="center"/>
              <w:rPr>
                <w:b/>
                <w:sz w:val="20"/>
                <w:szCs w:val="20"/>
              </w:rPr>
            </w:pPr>
          </w:p>
        </w:tc>
      </w:tr>
    </w:tbl>
    <w:p w14:paraId="3ED505A4" w14:textId="77777777" w:rsidR="00BD24BE" w:rsidRDefault="00BD24BE" w:rsidP="00AD762E">
      <w:pPr>
        <w:pStyle w:val="3"/>
        <w:rPr>
          <w:i/>
          <w:color w:val="000000" w:themeColor="text1"/>
        </w:rPr>
        <w:sectPr w:rsidR="00BD24BE" w:rsidSect="00BD24BE">
          <w:pgSz w:w="16838" w:h="11906" w:orient="landscape"/>
          <w:pgMar w:top="851" w:right="567" w:bottom="1418" w:left="567" w:header="0" w:footer="386" w:gutter="0"/>
          <w:cols w:space="708"/>
          <w:docGrid w:linePitch="381"/>
        </w:sectPr>
      </w:pPr>
      <w:bookmarkStart w:id="78" w:name="_Toc8041165"/>
      <w:bookmarkStart w:id="79" w:name="sub_1314"/>
      <w:bookmarkEnd w:id="77"/>
    </w:p>
    <w:p w14:paraId="0D462D0A" w14:textId="77777777" w:rsidR="002F4942" w:rsidRPr="001400A5" w:rsidRDefault="002F4942" w:rsidP="00AD762E">
      <w:pPr>
        <w:pStyle w:val="3"/>
        <w:rPr>
          <w:i/>
          <w:color w:val="000000" w:themeColor="text1"/>
        </w:rPr>
      </w:pPr>
      <w:bookmarkStart w:id="80" w:name="_Toc191880788"/>
      <w:r w:rsidRPr="001400A5">
        <w:rPr>
          <w:i/>
          <w:color w:val="000000" w:themeColor="text1"/>
        </w:rPr>
        <w:lastRenderedPageBreak/>
        <w:t>г) описание типов и количества секционирующей и регулирующей арматуры на тепловых сетях</w:t>
      </w:r>
      <w:bookmarkEnd w:id="78"/>
      <w:bookmarkEnd w:id="80"/>
    </w:p>
    <w:p w14:paraId="583A7E8C" w14:textId="77777777" w:rsidR="00595CC2" w:rsidRPr="00471B02" w:rsidRDefault="00595CC2" w:rsidP="001400A5">
      <w:pPr>
        <w:ind w:firstLine="709"/>
      </w:pPr>
      <w:bookmarkStart w:id="81" w:name="_Toc8041166"/>
      <w:bookmarkStart w:id="82" w:name="sub_1315"/>
      <w:bookmarkEnd w:id="79"/>
      <w:r w:rsidRPr="00471B02">
        <w:t>Регулирующая арматура на тепловых сетях отсутствует. В качестве запорной арматуры используются чугунные задвижки и краны. Подробное описание типов и количества арматур</w:t>
      </w:r>
      <w:r w:rsidR="004C030C">
        <w:t>ы представлено в таблице 1.3.1.2</w:t>
      </w:r>
      <w:r w:rsidRPr="00471B02">
        <w:t>.</w:t>
      </w:r>
    </w:p>
    <w:p w14:paraId="57159740" w14:textId="77777777" w:rsidR="001400A5" w:rsidRDefault="004C030C" w:rsidP="001400A5">
      <w:pPr>
        <w:keepNext/>
        <w:widowControl w:val="0"/>
        <w:spacing w:line="240" w:lineRule="auto"/>
        <w:ind w:firstLine="709"/>
      </w:pPr>
      <w:r>
        <w:t>Таблица 1.3.1.2</w:t>
      </w:r>
      <w:r w:rsidR="001400A5">
        <w:t xml:space="preserve"> - Описание типов и количества секционирующей и регулирующей арматуры на тепловых сетях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356"/>
        <w:gridCol w:w="2348"/>
      </w:tblGrid>
      <w:tr w:rsidR="00595CC2" w:rsidRPr="00C144A8" w14:paraId="3131CCBC" w14:textId="77777777" w:rsidTr="00595CC2">
        <w:trPr>
          <w:trHeight w:val="416"/>
          <w:tblHeader/>
        </w:trPr>
        <w:tc>
          <w:tcPr>
            <w:tcW w:w="2980" w:type="dxa"/>
            <w:vAlign w:val="center"/>
          </w:tcPr>
          <w:p w14:paraId="72585CA5" w14:textId="77777777" w:rsidR="00595CC2" w:rsidRPr="00C144A8" w:rsidRDefault="00595CC2" w:rsidP="00595CC2">
            <w:pPr>
              <w:keepNext/>
              <w:ind w:firstLine="0"/>
              <w:jc w:val="center"/>
              <w:rPr>
                <w:b/>
                <w:sz w:val="20"/>
                <w:szCs w:val="20"/>
              </w:rPr>
            </w:pPr>
            <w:r w:rsidRPr="00C144A8">
              <w:rPr>
                <w:b/>
                <w:sz w:val="20"/>
                <w:szCs w:val="20"/>
              </w:rPr>
              <w:t>Наименование источника теплоснабжения</w:t>
            </w:r>
          </w:p>
        </w:tc>
        <w:tc>
          <w:tcPr>
            <w:tcW w:w="4477" w:type="dxa"/>
            <w:vAlign w:val="center"/>
          </w:tcPr>
          <w:p w14:paraId="42E72372" w14:textId="77777777" w:rsidR="00595CC2" w:rsidRPr="00C144A8" w:rsidRDefault="00595CC2" w:rsidP="00595CC2">
            <w:pPr>
              <w:keepNext/>
              <w:ind w:firstLine="0"/>
              <w:jc w:val="center"/>
              <w:rPr>
                <w:b/>
                <w:sz w:val="20"/>
                <w:szCs w:val="20"/>
              </w:rPr>
            </w:pPr>
            <w:r w:rsidRPr="00C144A8">
              <w:rPr>
                <w:b/>
                <w:sz w:val="20"/>
                <w:szCs w:val="20"/>
              </w:rPr>
              <w:t>Тип секционирующей и регулирующей арматуры (</w:t>
            </w:r>
            <w:r w:rsidRPr="00C144A8">
              <w:rPr>
                <w:color w:val="000000"/>
                <w:sz w:val="20"/>
                <w:szCs w:val="20"/>
              </w:rPr>
              <w:t>задвижки; затворы; краны, вентили, регулирующая арматура)</w:t>
            </w:r>
          </w:p>
        </w:tc>
        <w:tc>
          <w:tcPr>
            <w:tcW w:w="2396" w:type="dxa"/>
            <w:vAlign w:val="center"/>
          </w:tcPr>
          <w:p w14:paraId="3847AFD8" w14:textId="77777777" w:rsidR="00595CC2" w:rsidRPr="00C144A8" w:rsidRDefault="00595CC2" w:rsidP="00595CC2">
            <w:pPr>
              <w:keepNext/>
              <w:ind w:firstLine="0"/>
              <w:jc w:val="center"/>
              <w:rPr>
                <w:b/>
                <w:sz w:val="20"/>
                <w:szCs w:val="20"/>
              </w:rPr>
            </w:pPr>
            <w:r w:rsidRPr="00C144A8">
              <w:rPr>
                <w:b/>
                <w:sz w:val="20"/>
                <w:szCs w:val="20"/>
              </w:rPr>
              <w:t>Количество, ед.</w:t>
            </w:r>
          </w:p>
        </w:tc>
      </w:tr>
      <w:tr w:rsidR="00595CC2" w:rsidRPr="00C144A8" w14:paraId="4A180F34" w14:textId="77777777" w:rsidTr="00595CC2">
        <w:tc>
          <w:tcPr>
            <w:tcW w:w="2980" w:type="dxa"/>
            <w:vAlign w:val="center"/>
          </w:tcPr>
          <w:p w14:paraId="5E8804EA" w14:textId="77777777" w:rsidR="00595CC2" w:rsidRPr="00C144A8" w:rsidRDefault="004C030C" w:rsidP="004C030C">
            <w:pPr>
              <w:ind w:firstLine="0"/>
              <w:jc w:val="left"/>
              <w:rPr>
                <w:sz w:val="20"/>
                <w:szCs w:val="20"/>
              </w:rPr>
            </w:pPr>
            <w:r>
              <w:rPr>
                <w:sz w:val="20"/>
                <w:szCs w:val="20"/>
              </w:rPr>
              <w:t>Котельная на биотопливе №б/н</w:t>
            </w:r>
          </w:p>
        </w:tc>
        <w:tc>
          <w:tcPr>
            <w:tcW w:w="4477" w:type="dxa"/>
            <w:vAlign w:val="center"/>
          </w:tcPr>
          <w:p w14:paraId="23315CD3" w14:textId="77777777" w:rsidR="00595CC2" w:rsidRPr="00C144A8" w:rsidRDefault="00471B02" w:rsidP="00595CC2">
            <w:pPr>
              <w:ind w:firstLine="0"/>
              <w:jc w:val="center"/>
              <w:rPr>
                <w:sz w:val="20"/>
                <w:szCs w:val="20"/>
              </w:rPr>
            </w:pPr>
            <w:r w:rsidRPr="00C144A8">
              <w:rPr>
                <w:sz w:val="20"/>
                <w:szCs w:val="20"/>
              </w:rPr>
              <w:t>н/д</w:t>
            </w:r>
          </w:p>
        </w:tc>
        <w:tc>
          <w:tcPr>
            <w:tcW w:w="2396" w:type="dxa"/>
            <w:vAlign w:val="center"/>
          </w:tcPr>
          <w:p w14:paraId="37C2DFFF" w14:textId="77777777" w:rsidR="00595CC2" w:rsidRPr="00C144A8" w:rsidRDefault="00471B02" w:rsidP="00595CC2">
            <w:pPr>
              <w:ind w:firstLine="0"/>
              <w:jc w:val="center"/>
              <w:rPr>
                <w:sz w:val="20"/>
                <w:szCs w:val="20"/>
              </w:rPr>
            </w:pPr>
            <w:r w:rsidRPr="00C144A8">
              <w:rPr>
                <w:sz w:val="20"/>
                <w:szCs w:val="20"/>
              </w:rPr>
              <w:t>н/д</w:t>
            </w:r>
          </w:p>
        </w:tc>
      </w:tr>
    </w:tbl>
    <w:p w14:paraId="180C285E" w14:textId="77777777" w:rsidR="002F4942" w:rsidRPr="00C144A8" w:rsidRDefault="002F4942" w:rsidP="001400A5">
      <w:pPr>
        <w:pStyle w:val="3"/>
        <w:ind w:firstLine="709"/>
        <w:rPr>
          <w:i/>
        </w:rPr>
      </w:pPr>
      <w:bookmarkStart w:id="83" w:name="_Toc191880789"/>
      <w:r w:rsidRPr="00C144A8">
        <w:rPr>
          <w:i/>
        </w:rPr>
        <w:t>д) описание типов и строительных особенностей тепловых пунктов, тепловых камер и павильонов</w:t>
      </w:r>
      <w:bookmarkEnd w:id="81"/>
      <w:bookmarkEnd w:id="83"/>
    </w:p>
    <w:p w14:paraId="257555E6" w14:textId="77777777" w:rsidR="00AA45A0" w:rsidRPr="00C144A8" w:rsidRDefault="00AA45A0" w:rsidP="001400A5">
      <w:pPr>
        <w:ind w:firstLine="709"/>
      </w:pPr>
      <w:r w:rsidRPr="00C144A8">
        <w:t>Тепловой пункт (ТП) – комплекс устройств, расположенный в отдельном помещении, обеспечивающий теплоснабжение (отопление, вентиляция и ГВС) зданий или группы зданий. Различают следующие виды тепловых камер:</w:t>
      </w:r>
    </w:p>
    <w:p w14:paraId="216D116D" w14:textId="77777777" w:rsidR="00AA45A0" w:rsidRPr="00C144A8" w:rsidRDefault="00AA45A0" w:rsidP="001400A5">
      <w:pPr>
        <w:pStyle w:val="aa"/>
        <w:numPr>
          <w:ilvl w:val="0"/>
          <w:numId w:val="7"/>
        </w:numPr>
        <w:ind w:left="0" w:firstLine="709"/>
      </w:pPr>
      <w:r w:rsidRPr="00C144A8">
        <w:t>индивидуальный тепловой пункт;</w:t>
      </w:r>
    </w:p>
    <w:p w14:paraId="70425744" w14:textId="77777777" w:rsidR="00AA45A0" w:rsidRPr="00C144A8" w:rsidRDefault="00AA45A0" w:rsidP="00EE4ED6">
      <w:pPr>
        <w:pStyle w:val="aa"/>
        <w:numPr>
          <w:ilvl w:val="0"/>
          <w:numId w:val="7"/>
        </w:numPr>
        <w:ind w:left="0" w:firstLine="709"/>
      </w:pPr>
      <w:r w:rsidRPr="00C144A8">
        <w:t>центральный тепловой пункт.</w:t>
      </w:r>
    </w:p>
    <w:p w14:paraId="3C1AAF49" w14:textId="77777777" w:rsidR="00AA45A0" w:rsidRDefault="00AA45A0" w:rsidP="00EE4ED6">
      <w:pPr>
        <w:ind w:firstLine="709"/>
      </w:pPr>
      <w:r w:rsidRPr="00C144A8">
        <w:t>Индивидуальные тепловые пункты используются для обслуживания одного здания или его части. Располагаются в подвальном или техническом помещении здания.</w:t>
      </w:r>
    </w:p>
    <w:p w14:paraId="66C3466E" w14:textId="77777777" w:rsidR="00EE4ED6" w:rsidRDefault="00EE4ED6" w:rsidP="00EE4ED6">
      <w:pPr>
        <w:keepNext/>
        <w:widowControl w:val="0"/>
        <w:spacing w:line="240" w:lineRule="auto"/>
        <w:ind w:firstLine="709"/>
      </w:pPr>
      <w:bookmarkStart w:id="84" w:name="sub_11117"/>
      <w:r>
        <w:t>Индивидуальные тепловые пункты (далее - ИТП)</w:t>
      </w:r>
      <w:bookmarkEnd w:id="84"/>
      <w:r w:rsidR="004C030C">
        <w:t xml:space="preserve"> представлены в таблице 1.3.1.3</w:t>
      </w:r>
      <w:r>
        <w:t>.</w:t>
      </w:r>
    </w:p>
    <w:p w14:paraId="6C71CBAA" w14:textId="77777777" w:rsidR="00EE4ED6" w:rsidRDefault="00EE4ED6" w:rsidP="00EE4ED6">
      <w:pPr>
        <w:keepNext/>
        <w:widowControl w:val="0"/>
        <w:spacing w:line="240" w:lineRule="auto"/>
        <w:ind w:firstLine="709"/>
      </w:pPr>
      <w:r>
        <w:t>Таблица 1.3.1.3 - Индивидуальные тепловые пункты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4"/>
        <w:gridCol w:w="2004"/>
        <w:gridCol w:w="2835"/>
        <w:gridCol w:w="2976"/>
      </w:tblGrid>
      <w:tr w:rsidR="00EE4ED6" w14:paraId="260C872C" w14:textId="77777777" w:rsidTr="00EE4ED6">
        <w:trPr>
          <w:tblHeader/>
        </w:trPr>
        <w:tc>
          <w:tcPr>
            <w:tcW w:w="1824" w:type="dxa"/>
            <w:tcBorders>
              <w:top w:val="single" w:sz="4" w:space="0" w:color="auto"/>
              <w:bottom w:val="single" w:sz="4" w:space="0" w:color="auto"/>
              <w:right w:val="single" w:sz="4" w:space="0" w:color="auto"/>
            </w:tcBorders>
            <w:vAlign w:val="center"/>
          </w:tcPr>
          <w:p w14:paraId="649F3390" w14:textId="77777777" w:rsidR="00EE4ED6" w:rsidRDefault="00EE4ED6" w:rsidP="00EE4ED6">
            <w:pPr>
              <w:keepNext/>
              <w:ind w:firstLine="0"/>
              <w:jc w:val="center"/>
              <w:rPr>
                <w:b/>
                <w:sz w:val="20"/>
                <w:szCs w:val="20"/>
              </w:rPr>
            </w:pPr>
            <w:r>
              <w:rPr>
                <w:b/>
                <w:sz w:val="20"/>
                <w:szCs w:val="20"/>
              </w:rPr>
              <w:t>Наименование источника теплоснабжения</w:t>
            </w:r>
          </w:p>
        </w:tc>
        <w:tc>
          <w:tcPr>
            <w:tcW w:w="2004" w:type="dxa"/>
            <w:tcBorders>
              <w:top w:val="single" w:sz="4" w:space="0" w:color="auto"/>
              <w:left w:val="single" w:sz="4" w:space="0" w:color="auto"/>
              <w:bottom w:val="single" w:sz="4" w:space="0" w:color="auto"/>
              <w:right w:val="single" w:sz="4" w:space="0" w:color="auto"/>
            </w:tcBorders>
            <w:vAlign w:val="center"/>
          </w:tcPr>
          <w:p w14:paraId="4A8A106D" w14:textId="77777777" w:rsidR="00EE4ED6" w:rsidRDefault="00EE4ED6" w:rsidP="00EE4ED6">
            <w:pPr>
              <w:keepNext/>
              <w:ind w:firstLine="0"/>
              <w:jc w:val="center"/>
              <w:rPr>
                <w:b/>
                <w:sz w:val="20"/>
                <w:szCs w:val="20"/>
              </w:rPr>
            </w:pPr>
            <w:r>
              <w:rPr>
                <w:b/>
                <w:sz w:val="20"/>
                <w:szCs w:val="20"/>
              </w:rPr>
              <w:t>Количество ИТП</w:t>
            </w:r>
          </w:p>
        </w:tc>
        <w:tc>
          <w:tcPr>
            <w:tcW w:w="2835" w:type="dxa"/>
            <w:tcBorders>
              <w:top w:val="single" w:sz="4" w:space="0" w:color="auto"/>
              <w:left w:val="single" w:sz="4" w:space="0" w:color="auto"/>
              <w:bottom w:val="single" w:sz="4" w:space="0" w:color="auto"/>
              <w:right w:val="single" w:sz="4" w:space="0" w:color="auto"/>
            </w:tcBorders>
            <w:vAlign w:val="center"/>
          </w:tcPr>
          <w:p w14:paraId="2DA4FBC4" w14:textId="77777777" w:rsidR="00EE4ED6" w:rsidRDefault="00EE4ED6" w:rsidP="00EE4ED6">
            <w:pPr>
              <w:keepNext/>
              <w:ind w:firstLine="0"/>
              <w:jc w:val="center"/>
              <w:rPr>
                <w:b/>
                <w:sz w:val="20"/>
                <w:szCs w:val="20"/>
              </w:rPr>
            </w:pPr>
            <w:r>
              <w:rPr>
                <w:b/>
                <w:sz w:val="20"/>
                <w:szCs w:val="20"/>
              </w:rPr>
              <w:t>Средняя тепловая мощность ИТП, Гкал/ч</w:t>
            </w:r>
          </w:p>
        </w:tc>
        <w:tc>
          <w:tcPr>
            <w:tcW w:w="2976" w:type="dxa"/>
            <w:tcBorders>
              <w:top w:val="single" w:sz="4" w:space="0" w:color="auto"/>
              <w:left w:val="single" w:sz="4" w:space="0" w:color="auto"/>
              <w:bottom w:val="single" w:sz="4" w:space="0" w:color="auto"/>
            </w:tcBorders>
            <w:vAlign w:val="center"/>
          </w:tcPr>
          <w:p w14:paraId="2D5B63B3" w14:textId="77777777" w:rsidR="00EE4ED6" w:rsidRDefault="00EE4ED6" w:rsidP="00EE4ED6">
            <w:pPr>
              <w:keepNext/>
              <w:ind w:firstLine="0"/>
              <w:jc w:val="center"/>
              <w:rPr>
                <w:b/>
                <w:sz w:val="20"/>
                <w:szCs w:val="20"/>
              </w:rPr>
            </w:pPr>
            <w:r>
              <w:rPr>
                <w:b/>
                <w:sz w:val="20"/>
                <w:szCs w:val="20"/>
              </w:rPr>
              <w:t>Доля потребителей, присоединенных к тепловым сетям через ИТП (от общей тепловой нагрузки)</w:t>
            </w:r>
          </w:p>
        </w:tc>
      </w:tr>
      <w:tr w:rsidR="00EE4ED6" w14:paraId="4D4C985C" w14:textId="77777777" w:rsidTr="00EE4ED6">
        <w:tc>
          <w:tcPr>
            <w:tcW w:w="1824" w:type="dxa"/>
            <w:tcBorders>
              <w:top w:val="single" w:sz="4" w:space="0" w:color="auto"/>
              <w:bottom w:val="single" w:sz="4" w:space="0" w:color="auto"/>
              <w:right w:val="single" w:sz="4" w:space="0" w:color="auto"/>
            </w:tcBorders>
            <w:vAlign w:val="center"/>
          </w:tcPr>
          <w:p w14:paraId="49AA5EDA" w14:textId="77777777" w:rsidR="00EE4ED6" w:rsidRPr="004C030C" w:rsidRDefault="004C030C" w:rsidP="00EE4ED6">
            <w:pPr>
              <w:ind w:firstLine="0"/>
              <w:jc w:val="center"/>
              <w:rPr>
                <w:color w:val="000000" w:themeColor="text1"/>
                <w:sz w:val="20"/>
                <w:szCs w:val="20"/>
              </w:rPr>
            </w:pPr>
            <w:r w:rsidRPr="004C030C">
              <w:rPr>
                <w:color w:val="000000" w:themeColor="text1"/>
                <w:sz w:val="20"/>
                <w:szCs w:val="20"/>
              </w:rPr>
              <w:t>Котельная на биотопливе №б/н</w:t>
            </w:r>
          </w:p>
        </w:tc>
        <w:tc>
          <w:tcPr>
            <w:tcW w:w="2004" w:type="dxa"/>
            <w:tcBorders>
              <w:top w:val="single" w:sz="4" w:space="0" w:color="auto"/>
              <w:left w:val="single" w:sz="4" w:space="0" w:color="auto"/>
              <w:bottom w:val="single" w:sz="4" w:space="0" w:color="auto"/>
              <w:right w:val="single" w:sz="4" w:space="0" w:color="auto"/>
            </w:tcBorders>
            <w:vAlign w:val="center"/>
          </w:tcPr>
          <w:p w14:paraId="2805B00E" w14:textId="77777777" w:rsidR="00EE4ED6" w:rsidRDefault="004C030C" w:rsidP="00EE4ED6">
            <w:pPr>
              <w:ind w:firstLine="0"/>
              <w:jc w:val="center"/>
              <w:rPr>
                <w:sz w:val="20"/>
                <w:szCs w:val="20"/>
              </w:rPr>
            </w:pPr>
            <w:r>
              <w:rPr>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7D3FE146" w14:textId="77777777" w:rsidR="00EE4ED6" w:rsidRDefault="004C030C" w:rsidP="00EE4ED6">
            <w:pPr>
              <w:ind w:firstLine="0"/>
              <w:jc w:val="center"/>
              <w:rPr>
                <w:sz w:val="20"/>
                <w:szCs w:val="20"/>
              </w:rPr>
            </w:pPr>
            <w:r>
              <w:rPr>
                <w:sz w:val="20"/>
                <w:szCs w:val="20"/>
              </w:rPr>
              <w:t>-</w:t>
            </w:r>
          </w:p>
        </w:tc>
        <w:tc>
          <w:tcPr>
            <w:tcW w:w="2976" w:type="dxa"/>
            <w:tcBorders>
              <w:top w:val="single" w:sz="4" w:space="0" w:color="auto"/>
              <w:left w:val="single" w:sz="4" w:space="0" w:color="auto"/>
              <w:bottom w:val="single" w:sz="4" w:space="0" w:color="auto"/>
            </w:tcBorders>
            <w:vAlign w:val="center"/>
          </w:tcPr>
          <w:p w14:paraId="16B2329E" w14:textId="77777777" w:rsidR="00EE4ED6" w:rsidRDefault="004C030C" w:rsidP="00EE4ED6">
            <w:pPr>
              <w:ind w:firstLine="0"/>
              <w:jc w:val="center"/>
              <w:rPr>
                <w:sz w:val="20"/>
                <w:szCs w:val="20"/>
              </w:rPr>
            </w:pPr>
            <w:r>
              <w:rPr>
                <w:sz w:val="20"/>
                <w:szCs w:val="20"/>
              </w:rPr>
              <w:t>-</w:t>
            </w:r>
          </w:p>
        </w:tc>
      </w:tr>
    </w:tbl>
    <w:p w14:paraId="0E7DEDC6" w14:textId="77777777" w:rsidR="00EE4ED6" w:rsidRPr="00C144A8" w:rsidRDefault="00EE4ED6" w:rsidP="001400A5">
      <w:pPr>
        <w:ind w:firstLine="709"/>
      </w:pPr>
    </w:p>
    <w:p w14:paraId="10176B12" w14:textId="77777777" w:rsidR="00AA45A0" w:rsidRPr="00C144A8" w:rsidRDefault="00AA45A0" w:rsidP="001400A5">
      <w:pPr>
        <w:ind w:firstLine="709"/>
      </w:pPr>
      <w:r w:rsidRPr="00C144A8">
        <w:t>Центральные тепловые пункты используются для обслуживания группы зданий (микрорайонов и. т.д.). ЦТП размещаются в отдельно стоящих зданиях.</w:t>
      </w:r>
    </w:p>
    <w:p w14:paraId="6D735678" w14:textId="77777777" w:rsidR="00AA45A0" w:rsidRPr="00C144A8" w:rsidRDefault="00AA45A0" w:rsidP="001400A5">
      <w:pPr>
        <w:ind w:firstLine="709"/>
      </w:pPr>
      <w:r w:rsidRPr="00C144A8">
        <w:t xml:space="preserve">ЦТП </w:t>
      </w:r>
      <w:r w:rsidR="005A723B" w:rsidRPr="00C144A8">
        <w:t xml:space="preserve">в </w:t>
      </w:r>
      <w:r w:rsidR="004F53F0">
        <w:t>Вознесеснском городском</w:t>
      </w:r>
      <w:r w:rsidR="00C36CC5">
        <w:t xml:space="preserve"> поселении</w:t>
      </w:r>
      <w:r w:rsidR="005A723B" w:rsidRPr="00C144A8">
        <w:t xml:space="preserve"> отсутствуют.</w:t>
      </w:r>
    </w:p>
    <w:p w14:paraId="7CC93DFD" w14:textId="77777777" w:rsidR="002F4942" w:rsidRPr="00C144A8" w:rsidRDefault="002F4942" w:rsidP="001400A5">
      <w:pPr>
        <w:pStyle w:val="3"/>
        <w:ind w:firstLine="709"/>
        <w:rPr>
          <w:i/>
        </w:rPr>
      </w:pPr>
      <w:bookmarkStart w:id="85" w:name="_Toc8041167"/>
      <w:bookmarkStart w:id="86" w:name="_Toc191880790"/>
      <w:bookmarkStart w:id="87" w:name="sub_1316"/>
      <w:bookmarkEnd w:id="82"/>
      <w:r w:rsidRPr="00C144A8">
        <w:rPr>
          <w:i/>
        </w:rPr>
        <w:t>е) описание графиков регулирования отпуска тепла в тепловые сети с анализом их обоснованности</w:t>
      </w:r>
      <w:bookmarkEnd w:id="85"/>
      <w:bookmarkEnd w:id="86"/>
    </w:p>
    <w:p w14:paraId="4F5C119D" w14:textId="77777777" w:rsidR="00D1608F" w:rsidRPr="00C144A8" w:rsidRDefault="00D1608F" w:rsidP="001400A5">
      <w:pPr>
        <w:ind w:firstLine="709"/>
      </w:pPr>
      <w:r w:rsidRPr="00C144A8">
        <w:rPr>
          <w:rFonts w:eastAsia="Century Schoolbook"/>
        </w:rPr>
        <w:t>Отпуск тепла потребителям, присоединённым к котельной, осуществляется по температурному графику центрального качественного регулирования:</w:t>
      </w:r>
    </w:p>
    <w:p w14:paraId="1A1C93DF" w14:textId="77777777" w:rsidR="00D1608F" w:rsidRPr="00C144A8" w:rsidRDefault="004C030C" w:rsidP="001400A5">
      <w:pPr>
        <w:pStyle w:val="aa"/>
        <w:numPr>
          <w:ilvl w:val="0"/>
          <w:numId w:val="19"/>
        </w:numPr>
        <w:ind w:left="0" w:firstLine="709"/>
      </w:pPr>
      <w:r>
        <w:rPr>
          <w:rFonts w:eastAsia="Century Schoolbook"/>
        </w:rPr>
        <w:t xml:space="preserve">сети, подключенные к котельной </w:t>
      </w:r>
      <w:r w:rsidRPr="004C030C">
        <w:rPr>
          <w:color w:val="000000" w:themeColor="text1"/>
        </w:rPr>
        <w:t>на биотопливе №б/н</w:t>
      </w:r>
      <w:r w:rsidRPr="00C144A8">
        <w:rPr>
          <w:rFonts w:eastAsia="Century Schoolbook"/>
        </w:rPr>
        <w:t xml:space="preserve"> </w:t>
      </w:r>
      <w:r w:rsidR="00A479E3" w:rsidRPr="00C144A8">
        <w:rPr>
          <w:rFonts w:eastAsia="Century Schoolbook"/>
        </w:rPr>
        <w:t>–</w:t>
      </w:r>
      <w:r w:rsidR="00D1608F" w:rsidRPr="00C144A8">
        <w:rPr>
          <w:rFonts w:eastAsia="Century Schoolbook"/>
        </w:rPr>
        <w:t xml:space="preserve"> 95/70 </w:t>
      </w:r>
      <w:r w:rsidR="00D1608F" w:rsidRPr="00C144A8">
        <w:t>°</w:t>
      </w:r>
      <w:r w:rsidR="00D1608F" w:rsidRPr="00C144A8">
        <w:rPr>
          <w:rFonts w:eastAsia="Century Schoolbook"/>
        </w:rPr>
        <w:t>С;</w:t>
      </w:r>
    </w:p>
    <w:p w14:paraId="556191B3" w14:textId="77777777" w:rsidR="00D1608F" w:rsidRPr="00C144A8" w:rsidRDefault="00D1608F" w:rsidP="001400A5">
      <w:pPr>
        <w:ind w:firstLine="709"/>
      </w:pPr>
      <w:r w:rsidRPr="00C144A8">
        <w:rPr>
          <w:rFonts w:eastAsia="Century Schoolbook"/>
        </w:rPr>
        <w:t>Выбор графика отпуска тепла, как указывалось выше, обусловлен технологическими особенностями оборудования источника, тепловых сетей и потребителей.</w:t>
      </w:r>
    </w:p>
    <w:p w14:paraId="633C1A1F" w14:textId="714C8B6A" w:rsidR="00201546" w:rsidRDefault="002F4942" w:rsidP="00201546">
      <w:pPr>
        <w:pStyle w:val="3"/>
        <w:ind w:firstLine="709"/>
        <w:rPr>
          <w:b w:val="0"/>
        </w:rPr>
      </w:pPr>
      <w:bookmarkStart w:id="88" w:name="_Toc8041168"/>
      <w:bookmarkStart w:id="89" w:name="sub_1317"/>
      <w:bookmarkStart w:id="90" w:name="_Toc191880791"/>
      <w:bookmarkEnd w:id="87"/>
      <w:r w:rsidRPr="00C144A8">
        <w:rPr>
          <w:i/>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Start w:id="91" w:name="_Toc8041169"/>
      <w:bookmarkStart w:id="92" w:name="sub_1318"/>
      <w:bookmarkEnd w:id="88"/>
      <w:bookmarkEnd w:id="89"/>
      <w:bookmarkEnd w:id="90"/>
      <w:r w:rsidR="00201546">
        <w:rPr>
          <w:i/>
        </w:rPr>
        <w:t xml:space="preserve">           </w:t>
      </w:r>
    </w:p>
    <w:p w14:paraId="26E1B8AF" w14:textId="5CA99882" w:rsidR="00201546" w:rsidRPr="004D097D" w:rsidRDefault="00201546" w:rsidP="00201546">
      <w:r w:rsidRPr="00201546">
        <w:rPr>
          <w:bCs/>
        </w:rPr>
        <w:t>Ф</w:t>
      </w:r>
      <w:r w:rsidRPr="00EE4ED6">
        <w:t>актические температурные режимы отпуска тепла в тепловые сети и их соответствие утвержденным графикам регулирования отпуска тепла в тепловые сети за 202</w:t>
      </w:r>
      <w:r w:rsidRPr="004D097D">
        <w:rPr>
          <w:bCs/>
        </w:rPr>
        <w:t>4</w:t>
      </w:r>
      <w:r w:rsidRPr="00EE4ED6">
        <w:t xml:space="preserve"> год представлены в таблице 1.3.1.</w:t>
      </w:r>
      <w:r>
        <w:t>4</w:t>
      </w:r>
      <w:r w:rsidRPr="00EE4ED6">
        <w:t>.</w:t>
      </w:r>
    </w:p>
    <w:p w14:paraId="13C2F0F4" w14:textId="77777777" w:rsidR="00201546" w:rsidRDefault="00201546" w:rsidP="00201546">
      <w:pPr>
        <w:ind w:firstLine="709"/>
      </w:pPr>
      <w:r w:rsidRPr="00E56EE5">
        <w:t>Фактические температурные режимы отпуска тепла в тепловые сети соответствуют утвержденному графику регулирования.</w:t>
      </w:r>
    </w:p>
    <w:p w14:paraId="38A28460" w14:textId="77777777" w:rsidR="00201546" w:rsidRDefault="00201546" w:rsidP="00201546">
      <w:pPr>
        <w:ind w:firstLine="709"/>
      </w:pPr>
      <w:r>
        <w:lastRenderedPageBreak/>
        <w:t>Таблица 1.3.1.4 - Фактические температурные режимы отпуска тепла в тепловые сети и их соответствие утвержденным графикам регулирования отпуска тепла в тепловые сети за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57"/>
        <w:gridCol w:w="2679"/>
        <w:gridCol w:w="2536"/>
        <w:gridCol w:w="2255"/>
      </w:tblGrid>
      <w:tr w:rsidR="00201546" w14:paraId="447AEC30" w14:textId="77777777" w:rsidTr="0038483E">
        <w:trPr>
          <w:trHeight w:val="20"/>
          <w:tblHeader/>
        </w:trPr>
        <w:tc>
          <w:tcPr>
            <w:tcW w:w="2167" w:type="dxa"/>
            <w:vMerge w:val="restart"/>
            <w:vAlign w:val="center"/>
          </w:tcPr>
          <w:p w14:paraId="4DBD3882" w14:textId="77777777" w:rsidR="00201546" w:rsidRDefault="00201546" w:rsidP="0038483E">
            <w:pPr>
              <w:keepNext/>
              <w:ind w:firstLine="0"/>
              <w:jc w:val="center"/>
              <w:rPr>
                <w:b/>
              </w:rPr>
            </w:pPr>
            <w:r>
              <w:rPr>
                <w:b/>
                <w:sz w:val="20"/>
                <w:szCs w:val="20"/>
              </w:rPr>
              <w:t>Период</w:t>
            </w:r>
          </w:p>
        </w:tc>
        <w:tc>
          <w:tcPr>
            <w:tcW w:w="7512" w:type="dxa"/>
            <w:gridSpan w:val="3"/>
            <w:vAlign w:val="center"/>
          </w:tcPr>
          <w:p w14:paraId="6F2DA0B3" w14:textId="0FE60FE1" w:rsidR="00201546" w:rsidRDefault="00201546" w:rsidP="0038483E">
            <w:pPr>
              <w:keepNext/>
              <w:ind w:firstLine="0"/>
              <w:jc w:val="center"/>
              <w:rPr>
                <w:b/>
                <w:sz w:val="20"/>
                <w:szCs w:val="20"/>
              </w:rPr>
            </w:pPr>
            <w:r>
              <w:rPr>
                <w:sz w:val="20"/>
                <w:szCs w:val="20"/>
              </w:rPr>
              <w:t>Котельная на биотопливе, Ленинградская обл., Подпорожский район пгт.</w:t>
            </w:r>
            <w:r w:rsidR="004D097D">
              <w:rPr>
                <w:sz w:val="20"/>
                <w:szCs w:val="20"/>
              </w:rPr>
              <w:t xml:space="preserve"> </w:t>
            </w:r>
            <w:r>
              <w:rPr>
                <w:sz w:val="20"/>
                <w:szCs w:val="20"/>
              </w:rPr>
              <w:t>Вознесенье, ул.Горная</w:t>
            </w:r>
            <w:r w:rsidR="004D097D">
              <w:rPr>
                <w:sz w:val="20"/>
                <w:szCs w:val="20"/>
              </w:rPr>
              <w:t>,</w:t>
            </w:r>
            <w:r>
              <w:rPr>
                <w:sz w:val="20"/>
                <w:szCs w:val="20"/>
              </w:rPr>
              <w:t xml:space="preserve"> д.30А</w:t>
            </w:r>
          </w:p>
        </w:tc>
      </w:tr>
      <w:tr w:rsidR="00201546" w14:paraId="307C0A96" w14:textId="77777777" w:rsidTr="0038483E">
        <w:trPr>
          <w:trHeight w:val="20"/>
          <w:tblHeader/>
        </w:trPr>
        <w:tc>
          <w:tcPr>
            <w:tcW w:w="2167" w:type="dxa"/>
            <w:vMerge/>
            <w:vAlign w:val="center"/>
          </w:tcPr>
          <w:p w14:paraId="3AC3BC56" w14:textId="77777777" w:rsidR="00201546" w:rsidRDefault="00201546" w:rsidP="0038483E">
            <w:pPr>
              <w:keepNext/>
              <w:ind w:firstLine="0"/>
              <w:jc w:val="center"/>
              <w:rPr>
                <w:b/>
                <w:sz w:val="20"/>
                <w:szCs w:val="20"/>
              </w:rPr>
            </w:pPr>
          </w:p>
        </w:tc>
        <w:tc>
          <w:tcPr>
            <w:tcW w:w="7512" w:type="dxa"/>
            <w:gridSpan w:val="3"/>
            <w:vAlign w:val="center"/>
          </w:tcPr>
          <w:p w14:paraId="021D135A" w14:textId="77777777" w:rsidR="00201546" w:rsidRDefault="00201546" w:rsidP="0038483E">
            <w:pPr>
              <w:keepNext/>
              <w:ind w:firstLine="0"/>
              <w:jc w:val="center"/>
              <w:rPr>
                <w:b/>
                <w:sz w:val="20"/>
                <w:szCs w:val="20"/>
              </w:rPr>
            </w:pPr>
            <w:r>
              <w:rPr>
                <w:b/>
                <w:sz w:val="20"/>
                <w:szCs w:val="20"/>
              </w:rPr>
              <w:t>Среднемесячная температура, ºС</w:t>
            </w:r>
          </w:p>
        </w:tc>
      </w:tr>
      <w:tr w:rsidR="00201546" w14:paraId="3E91FEB5" w14:textId="77777777" w:rsidTr="0038483E">
        <w:trPr>
          <w:trHeight w:val="20"/>
          <w:tblHeader/>
        </w:trPr>
        <w:tc>
          <w:tcPr>
            <w:tcW w:w="2167" w:type="dxa"/>
            <w:vMerge/>
            <w:vAlign w:val="center"/>
          </w:tcPr>
          <w:p w14:paraId="21AEDA63" w14:textId="77777777" w:rsidR="00201546" w:rsidRDefault="00201546" w:rsidP="0038483E">
            <w:pPr>
              <w:keepNext/>
              <w:ind w:firstLine="0"/>
              <w:jc w:val="center"/>
            </w:pPr>
          </w:p>
        </w:tc>
        <w:tc>
          <w:tcPr>
            <w:tcW w:w="2693" w:type="dxa"/>
            <w:vAlign w:val="center"/>
          </w:tcPr>
          <w:p w14:paraId="4BFCD3CB" w14:textId="77777777" w:rsidR="00201546" w:rsidRDefault="00201546" w:rsidP="0038483E">
            <w:pPr>
              <w:keepNext/>
              <w:ind w:firstLine="0"/>
              <w:jc w:val="center"/>
              <w:rPr>
                <w:b/>
              </w:rPr>
            </w:pPr>
            <w:r>
              <w:rPr>
                <w:b/>
                <w:sz w:val="20"/>
                <w:szCs w:val="20"/>
              </w:rPr>
              <w:t>воздуха</w:t>
            </w:r>
          </w:p>
        </w:tc>
        <w:tc>
          <w:tcPr>
            <w:tcW w:w="2551" w:type="dxa"/>
            <w:vAlign w:val="center"/>
          </w:tcPr>
          <w:p w14:paraId="3D55E5B1" w14:textId="77777777" w:rsidR="00201546" w:rsidRDefault="00201546" w:rsidP="0038483E">
            <w:pPr>
              <w:keepNext/>
              <w:ind w:firstLine="0"/>
              <w:jc w:val="center"/>
              <w:rPr>
                <w:b/>
                <w:sz w:val="20"/>
                <w:szCs w:val="20"/>
              </w:rPr>
            </w:pPr>
            <w:r>
              <w:rPr>
                <w:b/>
                <w:sz w:val="20"/>
                <w:szCs w:val="20"/>
              </w:rPr>
              <w:t>под. тр-од.</w:t>
            </w:r>
          </w:p>
        </w:tc>
        <w:tc>
          <w:tcPr>
            <w:tcW w:w="2268" w:type="dxa"/>
            <w:vAlign w:val="center"/>
          </w:tcPr>
          <w:p w14:paraId="23599410" w14:textId="77777777" w:rsidR="00201546" w:rsidRDefault="00201546" w:rsidP="0038483E">
            <w:pPr>
              <w:keepNext/>
              <w:ind w:firstLine="0"/>
              <w:jc w:val="center"/>
              <w:rPr>
                <w:b/>
                <w:sz w:val="20"/>
                <w:szCs w:val="20"/>
              </w:rPr>
            </w:pPr>
            <w:r>
              <w:rPr>
                <w:b/>
                <w:sz w:val="20"/>
                <w:szCs w:val="20"/>
              </w:rPr>
              <w:t>обр. тр-од.</w:t>
            </w:r>
          </w:p>
        </w:tc>
      </w:tr>
      <w:tr w:rsidR="00201546" w14:paraId="40CF3315" w14:textId="77777777" w:rsidTr="0038483E">
        <w:trPr>
          <w:trHeight w:val="20"/>
        </w:trPr>
        <w:tc>
          <w:tcPr>
            <w:tcW w:w="2167" w:type="dxa"/>
            <w:vAlign w:val="center"/>
          </w:tcPr>
          <w:p w14:paraId="01E537E1" w14:textId="77777777" w:rsidR="00201546" w:rsidRDefault="00201546" w:rsidP="0038483E">
            <w:pPr>
              <w:ind w:firstLine="0"/>
              <w:jc w:val="center"/>
              <w:rPr>
                <w:sz w:val="20"/>
                <w:szCs w:val="20"/>
              </w:rPr>
            </w:pPr>
            <w:r>
              <w:rPr>
                <w:sz w:val="20"/>
                <w:szCs w:val="20"/>
              </w:rPr>
              <w:t>январь</w:t>
            </w:r>
          </w:p>
        </w:tc>
        <w:tc>
          <w:tcPr>
            <w:tcW w:w="2693" w:type="dxa"/>
            <w:vAlign w:val="center"/>
          </w:tcPr>
          <w:p w14:paraId="519D6936" w14:textId="77777777" w:rsidR="00201546" w:rsidRPr="00F859FD" w:rsidRDefault="00201546" w:rsidP="0038483E">
            <w:pPr>
              <w:ind w:firstLine="0"/>
              <w:jc w:val="center"/>
              <w:rPr>
                <w:sz w:val="20"/>
                <w:szCs w:val="20"/>
              </w:rPr>
            </w:pPr>
            <w:r>
              <w:rPr>
                <w:sz w:val="20"/>
                <w:szCs w:val="20"/>
              </w:rPr>
              <w:t>-9.7</w:t>
            </w:r>
          </w:p>
        </w:tc>
        <w:tc>
          <w:tcPr>
            <w:tcW w:w="2551" w:type="dxa"/>
            <w:vAlign w:val="center"/>
          </w:tcPr>
          <w:p w14:paraId="1EDA187C" w14:textId="77777777" w:rsidR="00201546" w:rsidRDefault="00201546" w:rsidP="0038483E">
            <w:pPr>
              <w:ind w:firstLine="0"/>
              <w:jc w:val="center"/>
              <w:rPr>
                <w:sz w:val="20"/>
                <w:szCs w:val="20"/>
              </w:rPr>
            </w:pPr>
            <w:r>
              <w:rPr>
                <w:sz w:val="20"/>
                <w:szCs w:val="20"/>
              </w:rPr>
              <w:t>68</w:t>
            </w:r>
          </w:p>
        </w:tc>
        <w:tc>
          <w:tcPr>
            <w:tcW w:w="2268" w:type="dxa"/>
            <w:vAlign w:val="center"/>
          </w:tcPr>
          <w:p w14:paraId="2FEA0BB0" w14:textId="77777777" w:rsidR="00201546" w:rsidRDefault="00201546" w:rsidP="0038483E">
            <w:pPr>
              <w:ind w:firstLine="0"/>
              <w:jc w:val="center"/>
              <w:rPr>
                <w:sz w:val="20"/>
                <w:szCs w:val="20"/>
              </w:rPr>
            </w:pPr>
            <w:r>
              <w:rPr>
                <w:sz w:val="20"/>
                <w:szCs w:val="20"/>
              </w:rPr>
              <w:t>53</w:t>
            </w:r>
          </w:p>
        </w:tc>
      </w:tr>
      <w:tr w:rsidR="00201546" w14:paraId="2ACBCC59" w14:textId="77777777" w:rsidTr="0038483E">
        <w:trPr>
          <w:trHeight w:val="20"/>
        </w:trPr>
        <w:tc>
          <w:tcPr>
            <w:tcW w:w="2167" w:type="dxa"/>
            <w:vAlign w:val="center"/>
          </w:tcPr>
          <w:p w14:paraId="67E785CB" w14:textId="77777777" w:rsidR="00201546" w:rsidRDefault="00201546" w:rsidP="0038483E">
            <w:pPr>
              <w:ind w:firstLine="0"/>
              <w:jc w:val="center"/>
              <w:rPr>
                <w:sz w:val="20"/>
                <w:szCs w:val="20"/>
              </w:rPr>
            </w:pPr>
            <w:r>
              <w:rPr>
                <w:sz w:val="20"/>
                <w:szCs w:val="20"/>
              </w:rPr>
              <w:t>февраль</w:t>
            </w:r>
          </w:p>
        </w:tc>
        <w:tc>
          <w:tcPr>
            <w:tcW w:w="2693" w:type="dxa"/>
            <w:vAlign w:val="center"/>
          </w:tcPr>
          <w:p w14:paraId="38049C6E" w14:textId="77777777" w:rsidR="00201546" w:rsidRPr="00F859FD" w:rsidRDefault="00201546" w:rsidP="0038483E">
            <w:pPr>
              <w:ind w:firstLine="0"/>
              <w:jc w:val="center"/>
              <w:rPr>
                <w:sz w:val="20"/>
                <w:szCs w:val="20"/>
              </w:rPr>
            </w:pPr>
            <w:r>
              <w:rPr>
                <w:sz w:val="20"/>
                <w:szCs w:val="20"/>
              </w:rPr>
              <w:t>-13.6</w:t>
            </w:r>
          </w:p>
        </w:tc>
        <w:tc>
          <w:tcPr>
            <w:tcW w:w="2551" w:type="dxa"/>
            <w:vAlign w:val="center"/>
          </w:tcPr>
          <w:p w14:paraId="23F20014" w14:textId="77777777" w:rsidR="00201546" w:rsidRDefault="00201546" w:rsidP="0038483E">
            <w:pPr>
              <w:ind w:firstLine="0"/>
              <w:jc w:val="center"/>
              <w:rPr>
                <w:sz w:val="20"/>
                <w:szCs w:val="20"/>
              </w:rPr>
            </w:pPr>
            <w:r>
              <w:rPr>
                <w:sz w:val="20"/>
                <w:szCs w:val="20"/>
              </w:rPr>
              <w:t>74</w:t>
            </w:r>
          </w:p>
        </w:tc>
        <w:tc>
          <w:tcPr>
            <w:tcW w:w="2268" w:type="dxa"/>
            <w:vAlign w:val="center"/>
          </w:tcPr>
          <w:p w14:paraId="15F9CA1F" w14:textId="77777777" w:rsidR="00201546" w:rsidRDefault="00201546" w:rsidP="0038483E">
            <w:pPr>
              <w:ind w:firstLine="0"/>
              <w:jc w:val="center"/>
              <w:rPr>
                <w:sz w:val="20"/>
                <w:szCs w:val="20"/>
              </w:rPr>
            </w:pPr>
            <w:r>
              <w:rPr>
                <w:sz w:val="20"/>
                <w:szCs w:val="20"/>
              </w:rPr>
              <w:t>57</w:t>
            </w:r>
          </w:p>
        </w:tc>
      </w:tr>
      <w:tr w:rsidR="00201546" w14:paraId="78700CFD" w14:textId="77777777" w:rsidTr="0038483E">
        <w:trPr>
          <w:trHeight w:val="20"/>
        </w:trPr>
        <w:tc>
          <w:tcPr>
            <w:tcW w:w="2167" w:type="dxa"/>
            <w:vAlign w:val="center"/>
          </w:tcPr>
          <w:p w14:paraId="676B37F0" w14:textId="77777777" w:rsidR="00201546" w:rsidRDefault="00201546" w:rsidP="0038483E">
            <w:pPr>
              <w:ind w:firstLine="0"/>
              <w:jc w:val="center"/>
              <w:rPr>
                <w:sz w:val="20"/>
                <w:szCs w:val="20"/>
              </w:rPr>
            </w:pPr>
            <w:r>
              <w:rPr>
                <w:sz w:val="20"/>
                <w:szCs w:val="20"/>
              </w:rPr>
              <w:t>март</w:t>
            </w:r>
          </w:p>
        </w:tc>
        <w:tc>
          <w:tcPr>
            <w:tcW w:w="2693" w:type="dxa"/>
            <w:vAlign w:val="center"/>
          </w:tcPr>
          <w:p w14:paraId="174DE894" w14:textId="77777777" w:rsidR="00201546" w:rsidRPr="00F859FD" w:rsidRDefault="00201546" w:rsidP="0038483E">
            <w:pPr>
              <w:ind w:firstLine="0"/>
              <w:jc w:val="center"/>
              <w:rPr>
                <w:sz w:val="20"/>
                <w:szCs w:val="20"/>
              </w:rPr>
            </w:pPr>
            <w:r>
              <w:rPr>
                <w:sz w:val="20"/>
                <w:szCs w:val="20"/>
              </w:rPr>
              <w:t>-3.9</w:t>
            </w:r>
          </w:p>
        </w:tc>
        <w:tc>
          <w:tcPr>
            <w:tcW w:w="2551" w:type="dxa"/>
            <w:vAlign w:val="center"/>
          </w:tcPr>
          <w:p w14:paraId="22E028F2" w14:textId="77777777" w:rsidR="00201546" w:rsidRDefault="00201546" w:rsidP="0038483E">
            <w:pPr>
              <w:ind w:firstLine="0"/>
              <w:jc w:val="center"/>
              <w:rPr>
                <w:sz w:val="20"/>
                <w:szCs w:val="20"/>
              </w:rPr>
            </w:pPr>
            <w:r>
              <w:rPr>
                <w:sz w:val="20"/>
                <w:szCs w:val="20"/>
              </w:rPr>
              <w:t>59</w:t>
            </w:r>
          </w:p>
        </w:tc>
        <w:tc>
          <w:tcPr>
            <w:tcW w:w="2268" w:type="dxa"/>
            <w:vAlign w:val="center"/>
          </w:tcPr>
          <w:p w14:paraId="0C8F81B7" w14:textId="77777777" w:rsidR="00201546" w:rsidRDefault="00201546" w:rsidP="0038483E">
            <w:pPr>
              <w:ind w:firstLine="0"/>
              <w:jc w:val="center"/>
              <w:rPr>
                <w:sz w:val="20"/>
                <w:szCs w:val="20"/>
              </w:rPr>
            </w:pPr>
            <w:r>
              <w:rPr>
                <w:sz w:val="20"/>
                <w:szCs w:val="20"/>
              </w:rPr>
              <w:t>47</w:t>
            </w:r>
          </w:p>
        </w:tc>
      </w:tr>
      <w:tr w:rsidR="00201546" w14:paraId="321567B1" w14:textId="77777777" w:rsidTr="0038483E">
        <w:trPr>
          <w:trHeight w:val="20"/>
        </w:trPr>
        <w:tc>
          <w:tcPr>
            <w:tcW w:w="2167" w:type="dxa"/>
            <w:vAlign w:val="center"/>
          </w:tcPr>
          <w:p w14:paraId="7DAF38FF" w14:textId="77777777" w:rsidR="00201546" w:rsidRDefault="00201546" w:rsidP="0038483E">
            <w:pPr>
              <w:ind w:firstLine="0"/>
              <w:jc w:val="center"/>
              <w:rPr>
                <w:sz w:val="20"/>
                <w:szCs w:val="20"/>
              </w:rPr>
            </w:pPr>
            <w:r>
              <w:rPr>
                <w:sz w:val="20"/>
                <w:szCs w:val="20"/>
              </w:rPr>
              <w:t>апрель</w:t>
            </w:r>
          </w:p>
        </w:tc>
        <w:tc>
          <w:tcPr>
            <w:tcW w:w="2693" w:type="dxa"/>
            <w:vAlign w:val="center"/>
          </w:tcPr>
          <w:p w14:paraId="462A8ED7" w14:textId="77777777" w:rsidR="00201546" w:rsidRPr="00F859FD" w:rsidRDefault="00201546" w:rsidP="0038483E">
            <w:pPr>
              <w:ind w:firstLine="0"/>
              <w:jc w:val="center"/>
              <w:rPr>
                <w:sz w:val="20"/>
                <w:szCs w:val="20"/>
              </w:rPr>
            </w:pPr>
            <w:r>
              <w:rPr>
                <w:sz w:val="20"/>
                <w:szCs w:val="20"/>
              </w:rPr>
              <w:t>+3.3</w:t>
            </w:r>
          </w:p>
        </w:tc>
        <w:tc>
          <w:tcPr>
            <w:tcW w:w="2551" w:type="dxa"/>
            <w:vAlign w:val="center"/>
          </w:tcPr>
          <w:p w14:paraId="69B69FDA" w14:textId="77777777" w:rsidR="00201546" w:rsidRPr="00F859FD" w:rsidRDefault="00201546" w:rsidP="0038483E">
            <w:pPr>
              <w:ind w:firstLine="0"/>
              <w:jc w:val="center"/>
              <w:rPr>
                <w:sz w:val="20"/>
                <w:szCs w:val="20"/>
              </w:rPr>
            </w:pPr>
            <w:r>
              <w:rPr>
                <w:sz w:val="20"/>
                <w:szCs w:val="20"/>
              </w:rPr>
              <w:t>48</w:t>
            </w:r>
          </w:p>
        </w:tc>
        <w:tc>
          <w:tcPr>
            <w:tcW w:w="2268" w:type="dxa"/>
            <w:vAlign w:val="center"/>
          </w:tcPr>
          <w:p w14:paraId="1E1F4E8E" w14:textId="77777777" w:rsidR="00201546" w:rsidRPr="00F859FD" w:rsidRDefault="00201546" w:rsidP="0038483E">
            <w:pPr>
              <w:ind w:firstLine="0"/>
              <w:jc w:val="center"/>
              <w:rPr>
                <w:sz w:val="20"/>
                <w:szCs w:val="20"/>
              </w:rPr>
            </w:pPr>
            <w:r>
              <w:rPr>
                <w:sz w:val="20"/>
                <w:szCs w:val="20"/>
              </w:rPr>
              <w:t>40</w:t>
            </w:r>
          </w:p>
        </w:tc>
      </w:tr>
      <w:tr w:rsidR="00201546" w14:paraId="6269189A" w14:textId="77777777" w:rsidTr="0038483E">
        <w:trPr>
          <w:trHeight w:val="20"/>
        </w:trPr>
        <w:tc>
          <w:tcPr>
            <w:tcW w:w="2167" w:type="dxa"/>
            <w:vAlign w:val="center"/>
          </w:tcPr>
          <w:p w14:paraId="7A37BD6D" w14:textId="77777777" w:rsidR="00201546" w:rsidRDefault="00201546" w:rsidP="0038483E">
            <w:pPr>
              <w:ind w:firstLine="0"/>
              <w:jc w:val="center"/>
              <w:rPr>
                <w:sz w:val="20"/>
                <w:szCs w:val="20"/>
              </w:rPr>
            </w:pPr>
            <w:r>
              <w:rPr>
                <w:sz w:val="20"/>
                <w:szCs w:val="20"/>
              </w:rPr>
              <w:t>май</w:t>
            </w:r>
          </w:p>
        </w:tc>
        <w:tc>
          <w:tcPr>
            <w:tcW w:w="2693" w:type="dxa"/>
            <w:vAlign w:val="center"/>
          </w:tcPr>
          <w:p w14:paraId="476AED6B" w14:textId="77777777" w:rsidR="00201546" w:rsidRPr="00F859FD" w:rsidRDefault="00201546" w:rsidP="0038483E">
            <w:pPr>
              <w:ind w:firstLine="0"/>
              <w:jc w:val="center"/>
              <w:rPr>
                <w:sz w:val="20"/>
                <w:szCs w:val="20"/>
              </w:rPr>
            </w:pPr>
            <w:r>
              <w:rPr>
                <w:sz w:val="20"/>
                <w:szCs w:val="20"/>
              </w:rPr>
              <w:t>+8.1</w:t>
            </w:r>
          </w:p>
        </w:tc>
        <w:tc>
          <w:tcPr>
            <w:tcW w:w="2551" w:type="dxa"/>
            <w:vAlign w:val="center"/>
          </w:tcPr>
          <w:p w14:paraId="6C22EE38" w14:textId="77777777" w:rsidR="00201546" w:rsidRPr="00F859FD" w:rsidRDefault="00201546" w:rsidP="0038483E">
            <w:pPr>
              <w:ind w:firstLine="0"/>
              <w:jc w:val="center"/>
              <w:rPr>
                <w:sz w:val="20"/>
                <w:szCs w:val="20"/>
              </w:rPr>
            </w:pPr>
            <w:r>
              <w:rPr>
                <w:sz w:val="20"/>
                <w:szCs w:val="20"/>
              </w:rPr>
              <w:t>39</w:t>
            </w:r>
          </w:p>
        </w:tc>
        <w:tc>
          <w:tcPr>
            <w:tcW w:w="2268" w:type="dxa"/>
            <w:vAlign w:val="center"/>
          </w:tcPr>
          <w:p w14:paraId="1319DE12" w14:textId="77777777" w:rsidR="00201546" w:rsidRPr="00F859FD" w:rsidRDefault="00201546" w:rsidP="0038483E">
            <w:pPr>
              <w:ind w:firstLine="0"/>
              <w:jc w:val="center"/>
              <w:rPr>
                <w:sz w:val="20"/>
                <w:szCs w:val="20"/>
              </w:rPr>
            </w:pPr>
            <w:r>
              <w:rPr>
                <w:sz w:val="20"/>
                <w:szCs w:val="20"/>
              </w:rPr>
              <w:t>34</w:t>
            </w:r>
          </w:p>
        </w:tc>
      </w:tr>
      <w:tr w:rsidR="00201546" w14:paraId="3D8956E2" w14:textId="77777777" w:rsidTr="0038483E">
        <w:trPr>
          <w:trHeight w:val="20"/>
        </w:trPr>
        <w:tc>
          <w:tcPr>
            <w:tcW w:w="2167" w:type="dxa"/>
            <w:vAlign w:val="center"/>
          </w:tcPr>
          <w:p w14:paraId="74E1B165" w14:textId="77777777" w:rsidR="00201546" w:rsidRDefault="00201546" w:rsidP="0038483E">
            <w:pPr>
              <w:ind w:firstLine="0"/>
              <w:jc w:val="center"/>
              <w:rPr>
                <w:sz w:val="20"/>
                <w:szCs w:val="20"/>
              </w:rPr>
            </w:pPr>
            <w:r>
              <w:rPr>
                <w:sz w:val="20"/>
                <w:szCs w:val="20"/>
              </w:rPr>
              <w:t>июнь</w:t>
            </w:r>
          </w:p>
        </w:tc>
        <w:tc>
          <w:tcPr>
            <w:tcW w:w="2693" w:type="dxa"/>
            <w:vAlign w:val="center"/>
          </w:tcPr>
          <w:p w14:paraId="115F6DA6" w14:textId="77777777" w:rsidR="00201546" w:rsidRPr="00F859FD" w:rsidRDefault="00201546" w:rsidP="0038483E">
            <w:pPr>
              <w:ind w:firstLine="0"/>
              <w:jc w:val="center"/>
              <w:rPr>
                <w:sz w:val="20"/>
                <w:szCs w:val="20"/>
              </w:rPr>
            </w:pPr>
            <w:r>
              <w:rPr>
                <w:sz w:val="20"/>
                <w:szCs w:val="20"/>
              </w:rPr>
              <w:t>---</w:t>
            </w:r>
          </w:p>
        </w:tc>
        <w:tc>
          <w:tcPr>
            <w:tcW w:w="2551" w:type="dxa"/>
            <w:vAlign w:val="center"/>
          </w:tcPr>
          <w:p w14:paraId="14FE39D2" w14:textId="77777777" w:rsidR="00201546" w:rsidRPr="00F859FD" w:rsidRDefault="00201546" w:rsidP="0038483E">
            <w:pPr>
              <w:ind w:firstLine="0"/>
              <w:jc w:val="center"/>
              <w:rPr>
                <w:sz w:val="20"/>
                <w:szCs w:val="20"/>
              </w:rPr>
            </w:pPr>
            <w:r>
              <w:rPr>
                <w:sz w:val="20"/>
                <w:szCs w:val="20"/>
              </w:rPr>
              <w:t>---</w:t>
            </w:r>
          </w:p>
        </w:tc>
        <w:tc>
          <w:tcPr>
            <w:tcW w:w="2268" w:type="dxa"/>
            <w:vAlign w:val="center"/>
          </w:tcPr>
          <w:p w14:paraId="77FCEFD3" w14:textId="77777777" w:rsidR="00201546" w:rsidRPr="00F859FD" w:rsidRDefault="00201546" w:rsidP="0038483E">
            <w:pPr>
              <w:ind w:firstLine="0"/>
              <w:jc w:val="center"/>
              <w:rPr>
                <w:sz w:val="20"/>
                <w:szCs w:val="20"/>
              </w:rPr>
            </w:pPr>
            <w:r>
              <w:rPr>
                <w:sz w:val="20"/>
                <w:szCs w:val="20"/>
              </w:rPr>
              <w:t>---</w:t>
            </w:r>
          </w:p>
        </w:tc>
      </w:tr>
      <w:tr w:rsidR="00201546" w14:paraId="79E3F1CC" w14:textId="77777777" w:rsidTr="0038483E">
        <w:trPr>
          <w:trHeight w:val="20"/>
        </w:trPr>
        <w:tc>
          <w:tcPr>
            <w:tcW w:w="2167" w:type="dxa"/>
            <w:vAlign w:val="center"/>
          </w:tcPr>
          <w:p w14:paraId="58D6DEDD" w14:textId="77777777" w:rsidR="00201546" w:rsidRDefault="00201546" w:rsidP="0038483E">
            <w:pPr>
              <w:ind w:firstLine="0"/>
              <w:jc w:val="center"/>
              <w:rPr>
                <w:sz w:val="20"/>
                <w:szCs w:val="20"/>
              </w:rPr>
            </w:pPr>
            <w:r>
              <w:rPr>
                <w:sz w:val="20"/>
                <w:szCs w:val="20"/>
              </w:rPr>
              <w:t>июль</w:t>
            </w:r>
          </w:p>
        </w:tc>
        <w:tc>
          <w:tcPr>
            <w:tcW w:w="2693" w:type="dxa"/>
            <w:vAlign w:val="center"/>
          </w:tcPr>
          <w:p w14:paraId="4630980E" w14:textId="77777777" w:rsidR="00201546" w:rsidRPr="00F859FD" w:rsidRDefault="00201546" w:rsidP="0038483E">
            <w:pPr>
              <w:ind w:firstLine="0"/>
              <w:jc w:val="center"/>
              <w:rPr>
                <w:sz w:val="20"/>
                <w:szCs w:val="20"/>
              </w:rPr>
            </w:pPr>
            <w:r>
              <w:rPr>
                <w:sz w:val="20"/>
                <w:szCs w:val="20"/>
              </w:rPr>
              <w:t>---</w:t>
            </w:r>
          </w:p>
        </w:tc>
        <w:tc>
          <w:tcPr>
            <w:tcW w:w="2551" w:type="dxa"/>
            <w:vAlign w:val="center"/>
          </w:tcPr>
          <w:p w14:paraId="51462DC6" w14:textId="77777777" w:rsidR="00201546" w:rsidRPr="00F859FD" w:rsidRDefault="00201546" w:rsidP="0038483E">
            <w:pPr>
              <w:ind w:firstLine="0"/>
              <w:jc w:val="center"/>
              <w:rPr>
                <w:sz w:val="20"/>
                <w:szCs w:val="20"/>
              </w:rPr>
            </w:pPr>
            <w:r>
              <w:rPr>
                <w:sz w:val="20"/>
                <w:szCs w:val="20"/>
              </w:rPr>
              <w:t>---</w:t>
            </w:r>
          </w:p>
        </w:tc>
        <w:tc>
          <w:tcPr>
            <w:tcW w:w="2268" w:type="dxa"/>
            <w:vAlign w:val="center"/>
          </w:tcPr>
          <w:p w14:paraId="0C56D2DC" w14:textId="77777777" w:rsidR="00201546" w:rsidRPr="00F859FD" w:rsidRDefault="00201546" w:rsidP="0038483E">
            <w:pPr>
              <w:ind w:firstLine="0"/>
              <w:jc w:val="center"/>
              <w:rPr>
                <w:sz w:val="20"/>
                <w:szCs w:val="20"/>
              </w:rPr>
            </w:pPr>
            <w:r>
              <w:rPr>
                <w:sz w:val="20"/>
                <w:szCs w:val="20"/>
              </w:rPr>
              <w:t>---</w:t>
            </w:r>
          </w:p>
        </w:tc>
      </w:tr>
      <w:tr w:rsidR="00201546" w14:paraId="425D2155" w14:textId="77777777" w:rsidTr="0038483E">
        <w:trPr>
          <w:trHeight w:val="20"/>
        </w:trPr>
        <w:tc>
          <w:tcPr>
            <w:tcW w:w="2167" w:type="dxa"/>
            <w:vAlign w:val="center"/>
          </w:tcPr>
          <w:p w14:paraId="38C021EF" w14:textId="77777777" w:rsidR="00201546" w:rsidRDefault="00201546" w:rsidP="0038483E">
            <w:pPr>
              <w:ind w:firstLine="0"/>
              <w:jc w:val="center"/>
              <w:rPr>
                <w:sz w:val="20"/>
                <w:szCs w:val="20"/>
              </w:rPr>
            </w:pPr>
            <w:r>
              <w:rPr>
                <w:sz w:val="20"/>
                <w:szCs w:val="20"/>
              </w:rPr>
              <w:t>август</w:t>
            </w:r>
          </w:p>
        </w:tc>
        <w:tc>
          <w:tcPr>
            <w:tcW w:w="2693" w:type="dxa"/>
            <w:vAlign w:val="center"/>
          </w:tcPr>
          <w:p w14:paraId="3DE2AD5C" w14:textId="77777777" w:rsidR="00201546" w:rsidRPr="00F859FD" w:rsidRDefault="00201546" w:rsidP="0038483E">
            <w:pPr>
              <w:ind w:firstLine="0"/>
              <w:jc w:val="center"/>
              <w:rPr>
                <w:sz w:val="20"/>
                <w:szCs w:val="20"/>
              </w:rPr>
            </w:pPr>
            <w:r>
              <w:rPr>
                <w:sz w:val="20"/>
                <w:szCs w:val="20"/>
              </w:rPr>
              <w:t>---</w:t>
            </w:r>
          </w:p>
        </w:tc>
        <w:tc>
          <w:tcPr>
            <w:tcW w:w="2551" w:type="dxa"/>
            <w:vAlign w:val="center"/>
          </w:tcPr>
          <w:p w14:paraId="3C216C9A" w14:textId="77777777" w:rsidR="00201546" w:rsidRPr="00F859FD" w:rsidRDefault="00201546" w:rsidP="0038483E">
            <w:pPr>
              <w:ind w:firstLine="0"/>
              <w:jc w:val="center"/>
              <w:rPr>
                <w:sz w:val="20"/>
                <w:szCs w:val="20"/>
              </w:rPr>
            </w:pPr>
            <w:r>
              <w:rPr>
                <w:sz w:val="20"/>
                <w:szCs w:val="20"/>
              </w:rPr>
              <w:t>---</w:t>
            </w:r>
          </w:p>
        </w:tc>
        <w:tc>
          <w:tcPr>
            <w:tcW w:w="2268" w:type="dxa"/>
            <w:vAlign w:val="center"/>
          </w:tcPr>
          <w:p w14:paraId="6950230A" w14:textId="77777777" w:rsidR="00201546" w:rsidRPr="00F859FD" w:rsidRDefault="00201546" w:rsidP="0038483E">
            <w:pPr>
              <w:ind w:firstLine="0"/>
              <w:jc w:val="center"/>
              <w:rPr>
                <w:sz w:val="20"/>
                <w:szCs w:val="20"/>
              </w:rPr>
            </w:pPr>
            <w:r>
              <w:rPr>
                <w:sz w:val="20"/>
                <w:szCs w:val="20"/>
              </w:rPr>
              <w:t>---</w:t>
            </w:r>
          </w:p>
        </w:tc>
      </w:tr>
      <w:tr w:rsidR="00201546" w14:paraId="32BBDEF9" w14:textId="77777777" w:rsidTr="0038483E">
        <w:trPr>
          <w:trHeight w:val="20"/>
        </w:trPr>
        <w:tc>
          <w:tcPr>
            <w:tcW w:w="2167" w:type="dxa"/>
            <w:vAlign w:val="center"/>
          </w:tcPr>
          <w:p w14:paraId="09D48689" w14:textId="77777777" w:rsidR="00201546" w:rsidRDefault="00201546" w:rsidP="0038483E">
            <w:pPr>
              <w:ind w:firstLine="0"/>
              <w:jc w:val="center"/>
              <w:rPr>
                <w:sz w:val="20"/>
                <w:szCs w:val="20"/>
              </w:rPr>
            </w:pPr>
            <w:r>
              <w:rPr>
                <w:sz w:val="20"/>
                <w:szCs w:val="20"/>
              </w:rPr>
              <w:t>сентябрь</w:t>
            </w:r>
          </w:p>
        </w:tc>
        <w:tc>
          <w:tcPr>
            <w:tcW w:w="2693" w:type="dxa"/>
            <w:vAlign w:val="center"/>
          </w:tcPr>
          <w:p w14:paraId="3939E247" w14:textId="77777777" w:rsidR="00201546" w:rsidRPr="00F859FD" w:rsidRDefault="00201546" w:rsidP="0038483E">
            <w:pPr>
              <w:ind w:firstLine="0"/>
              <w:jc w:val="center"/>
              <w:rPr>
                <w:sz w:val="20"/>
                <w:szCs w:val="20"/>
              </w:rPr>
            </w:pPr>
            <w:r>
              <w:rPr>
                <w:sz w:val="20"/>
                <w:szCs w:val="20"/>
              </w:rPr>
              <w:t>+6.3</w:t>
            </w:r>
          </w:p>
        </w:tc>
        <w:tc>
          <w:tcPr>
            <w:tcW w:w="2551" w:type="dxa"/>
            <w:vAlign w:val="center"/>
          </w:tcPr>
          <w:p w14:paraId="7CAA9395" w14:textId="77777777" w:rsidR="00201546" w:rsidRPr="00F859FD" w:rsidRDefault="00201546" w:rsidP="0038483E">
            <w:pPr>
              <w:ind w:firstLine="0"/>
              <w:jc w:val="center"/>
              <w:rPr>
                <w:sz w:val="20"/>
                <w:szCs w:val="20"/>
              </w:rPr>
            </w:pPr>
            <w:r>
              <w:rPr>
                <w:sz w:val="20"/>
                <w:szCs w:val="20"/>
              </w:rPr>
              <w:t>43</w:t>
            </w:r>
          </w:p>
        </w:tc>
        <w:tc>
          <w:tcPr>
            <w:tcW w:w="2268" w:type="dxa"/>
            <w:vAlign w:val="center"/>
          </w:tcPr>
          <w:p w14:paraId="36ECBA82" w14:textId="77777777" w:rsidR="00201546" w:rsidRPr="00F859FD" w:rsidRDefault="00201546" w:rsidP="0038483E">
            <w:pPr>
              <w:ind w:firstLine="0"/>
              <w:jc w:val="center"/>
              <w:rPr>
                <w:sz w:val="20"/>
                <w:szCs w:val="20"/>
              </w:rPr>
            </w:pPr>
            <w:r>
              <w:rPr>
                <w:sz w:val="20"/>
                <w:szCs w:val="20"/>
              </w:rPr>
              <w:t>36</w:t>
            </w:r>
          </w:p>
        </w:tc>
      </w:tr>
      <w:tr w:rsidR="00201546" w14:paraId="14B18BBE" w14:textId="77777777" w:rsidTr="0038483E">
        <w:trPr>
          <w:trHeight w:val="20"/>
        </w:trPr>
        <w:tc>
          <w:tcPr>
            <w:tcW w:w="2167" w:type="dxa"/>
            <w:vAlign w:val="center"/>
          </w:tcPr>
          <w:p w14:paraId="6C65D6D0" w14:textId="77777777" w:rsidR="00201546" w:rsidRDefault="00201546" w:rsidP="0038483E">
            <w:pPr>
              <w:ind w:firstLine="0"/>
              <w:jc w:val="center"/>
              <w:rPr>
                <w:sz w:val="20"/>
                <w:szCs w:val="20"/>
              </w:rPr>
            </w:pPr>
            <w:r>
              <w:rPr>
                <w:sz w:val="20"/>
                <w:szCs w:val="20"/>
              </w:rPr>
              <w:t>октябрь</w:t>
            </w:r>
          </w:p>
        </w:tc>
        <w:tc>
          <w:tcPr>
            <w:tcW w:w="2693" w:type="dxa"/>
            <w:vAlign w:val="center"/>
          </w:tcPr>
          <w:p w14:paraId="19EEDA08" w14:textId="77777777" w:rsidR="00201546" w:rsidRPr="00F859FD" w:rsidRDefault="00201546" w:rsidP="0038483E">
            <w:pPr>
              <w:ind w:firstLine="0"/>
              <w:jc w:val="center"/>
              <w:rPr>
                <w:sz w:val="20"/>
                <w:szCs w:val="20"/>
              </w:rPr>
            </w:pPr>
            <w:r>
              <w:rPr>
                <w:sz w:val="20"/>
                <w:szCs w:val="20"/>
              </w:rPr>
              <w:t>+5.4</w:t>
            </w:r>
          </w:p>
        </w:tc>
        <w:tc>
          <w:tcPr>
            <w:tcW w:w="2551" w:type="dxa"/>
            <w:vAlign w:val="center"/>
          </w:tcPr>
          <w:p w14:paraId="7B2F311B" w14:textId="77777777" w:rsidR="00201546" w:rsidRPr="00F859FD" w:rsidRDefault="00201546" w:rsidP="0038483E">
            <w:pPr>
              <w:ind w:firstLine="0"/>
              <w:jc w:val="center"/>
              <w:rPr>
                <w:sz w:val="20"/>
                <w:szCs w:val="20"/>
              </w:rPr>
            </w:pPr>
            <w:r>
              <w:rPr>
                <w:sz w:val="20"/>
                <w:szCs w:val="20"/>
              </w:rPr>
              <w:t>45</w:t>
            </w:r>
          </w:p>
        </w:tc>
        <w:tc>
          <w:tcPr>
            <w:tcW w:w="2268" w:type="dxa"/>
            <w:vAlign w:val="center"/>
          </w:tcPr>
          <w:p w14:paraId="5C7BCE98" w14:textId="77777777" w:rsidR="00201546" w:rsidRPr="00F859FD" w:rsidRDefault="00201546" w:rsidP="0038483E">
            <w:pPr>
              <w:ind w:firstLine="0"/>
              <w:jc w:val="center"/>
              <w:rPr>
                <w:sz w:val="20"/>
                <w:szCs w:val="20"/>
              </w:rPr>
            </w:pPr>
            <w:r>
              <w:rPr>
                <w:sz w:val="20"/>
                <w:szCs w:val="20"/>
              </w:rPr>
              <w:t>38</w:t>
            </w:r>
          </w:p>
        </w:tc>
      </w:tr>
      <w:tr w:rsidR="00201546" w14:paraId="10CEBDF6" w14:textId="77777777" w:rsidTr="0038483E">
        <w:trPr>
          <w:trHeight w:val="20"/>
        </w:trPr>
        <w:tc>
          <w:tcPr>
            <w:tcW w:w="2167" w:type="dxa"/>
            <w:vAlign w:val="center"/>
          </w:tcPr>
          <w:p w14:paraId="7A4AA86D" w14:textId="77777777" w:rsidR="00201546" w:rsidRDefault="00201546" w:rsidP="0038483E">
            <w:pPr>
              <w:ind w:firstLine="0"/>
              <w:jc w:val="center"/>
              <w:rPr>
                <w:sz w:val="20"/>
                <w:szCs w:val="20"/>
              </w:rPr>
            </w:pPr>
            <w:r>
              <w:rPr>
                <w:sz w:val="20"/>
                <w:szCs w:val="20"/>
              </w:rPr>
              <w:t>ноябрь</w:t>
            </w:r>
          </w:p>
        </w:tc>
        <w:tc>
          <w:tcPr>
            <w:tcW w:w="2693" w:type="dxa"/>
            <w:vAlign w:val="center"/>
          </w:tcPr>
          <w:p w14:paraId="1D2C447A" w14:textId="77777777" w:rsidR="00201546" w:rsidRPr="00F859FD" w:rsidRDefault="00201546" w:rsidP="0038483E">
            <w:pPr>
              <w:ind w:firstLine="0"/>
              <w:jc w:val="center"/>
              <w:rPr>
                <w:sz w:val="20"/>
                <w:szCs w:val="20"/>
              </w:rPr>
            </w:pPr>
            <w:r>
              <w:rPr>
                <w:sz w:val="20"/>
                <w:szCs w:val="20"/>
              </w:rPr>
              <w:t>-0.4</w:t>
            </w:r>
          </w:p>
        </w:tc>
        <w:tc>
          <w:tcPr>
            <w:tcW w:w="2551" w:type="dxa"/>
            <w:vAlign w:val="center"/>
          </w:tcPr>
          <w:p w14:paraId="464BBEEE" w14:textId="77777777" w:rsidR="00201546" w:rsidRPr="00F859FD" w:rsidRDefault="00201546" w:rsidP="0038483E">
            <w:pPr>
              <w:ind w:firstLine="0"/>
              <w:jc w:val="center"/>
              <w:rPr>
                <w:sz w:val="20"/>
                <w:szCs w:val="20"/>
              </w:rPr>
            </w:pPr>
            <w:r>
              <w:rPr>
                <w:sz w:val="20"/>
                <w:szCs w:val="20"/>
              </w:rPr>
              <w:t>53</w:t>
            </w:r>
          </w:p>
        </w:tc>
        <w:tc>
          <w:tcPr>
            <w:tcW w:w="2268" w:type="dxa"/>
            <w:vAlign w:val="center"/>
          </w:tcPr>
          <w:p w14:paraId="62E89CA8" w14:textId="77777777" w:rsidR="00201546" w:rsidRPr="00F859FD" w:rsidRDefault="00201546" w:rsidP="0038483E">
            <w:pPr>
              <w:ind w:firstLine="0"/>
              <w:jc w:val="center"/>
              <w:rPr>
                <w:sz w:val="20"/>
                <w:szCs w:val="20"/>
              </w:rPr>
            </w:pPr>
            <w:r>
              <w:rPr>
                <w:sz w:val="20"/>
                <w:szCs w:val="20"/>
              </w:rPr>
              <w:t>43</w:t>
            </w:r>
          </w:p>
        </w:tc>
      </w:tr>
      <w:tr w:rsidR="00201546" w14:paraId="45C3FFAF" w14:textId="77777777" w:rsidTr="0038483E">
        <w:trPr>
          <w:trHeight w:val="20"/>
        </w:trPr>
        <w:tc>
          <w:tcPr>
            <w:tcW w:w="2167" w:type="dxa"/>
            <w:vAlign w:val="center"/>
          </w:tcPr>
          <w:p w14:paraId="665A538B" w14:textId="77777777" w:rsidR="00201546" w:rsidRDefault="00201546" w:rsidP="0038483E">
            <w:pPr>
              <w:ind w:firstLine="0"/>
              <w:jc w:val="center"/>
              <w:rPr>
                <w:sz w:val="20"/>
                <w:szCs w:val="20"/>
              </w:rPr>
            </w:pPr>
            <w:r>
              <w:rPr>
                <w:sz w:val="20"/>
                <w:szCs w:val="20"/>
              </w:rPr>
              <w:t>декабрь</w:t>
            </w:r>
          </w:p>
        </w:tc>
        <w:tc>
          <w:tcPr>
            <w:tcW w:w="2693" w:type="dxa"/>
            <w:vAlign w:val="center"/>
          </w:tcPr>
          <w:p w14:paraId="3243D8C8" w14:textId="77777777" w:rsidR="00201546" w:rsidRPr="00F859FD" w:rsidRDefault="00201546" w:rsidP="0038483E">
            <w:pPr>
              <w:ind w:firstLine="0"/>
              <w:jc w:val="center"/>
              <w:rPr>
                <w:sz w:val="20"/>
                <w:szCs w:val="20"/>
              </w:rPr>
            </w:pPr>
            <w:r>
              <w:rPr>
                <w:sz w:val="20"/>
                <w:szCs w:val="20"/>
              </w:rPr>
              <w:t>-10.9</w:t>
            </w:r>
          </w:p>
        </w:tc>
        <w:tc>
          <w:tcPr>
            <w:tcW w:w="2551" w:type="dxa"/>
            <w:vAlign w:val="center"/>
          </w:tcPr>
          <w:p w14:paraId="6FE04FF6" w14:textId="77777777" w:rsidR="00201546" w:rsidRDefault="00201546" w:rsidP="0038483E">
            <w:pPr>
              <w:ind w:firstLine="0"/>
              <w:jc w:val="center"/>
              <w:rPr>
                <w:sz w:val="20"/>
                <w:szCs w:val="20"/>
              </w:rPr>
            </w:pPr>
            <w:r>
              <w:rPr>
                <w:sz w:val="20"/>
                <w:szCs w:val="20"/>
              </w:rPr>
              <w:t>70</w:t>
            </w:r>
          </w:p>
        </w:tc>
        <w:tc>
          <w:tcPr>
            <w:tcW w:w="2268" w:type="dxa"/>
            <w:vAlign w:val="center"/>
          </w:tcPr>
          <w:p w14:paraId="0B68925F" w14:textId="77777777" w:rsidR="00201546" w:rsidRDefault="00201546" w:rsidP="0038483E">
            <w:pPr>
              <w:ind w:firstLine="0"/>
              <w:jc w:val="center"/>
              <w:rPr>
                <w:sz w:val="20"/>
                <w:szCs w:val="20"/>
              </w:rPr>
            </w:pPr>
            <w:r>
              <w:rPr>
                <w:sz w:val="20"/>
                <w:szCs w:val="20"/>
              </w:rPr>
              <w:t>54</w:t>
            </w:r>
          </w:p>
        </w:tc>
      </w:tr>
      <w:tr w:rsidR="00201546" w14:paraId="3DAE0DB1" w14:textId="77777777" w:rsidTr="0038483E">
        <w:trPr>
          <w:trHeight w:val="20"/>
        </w:trPr>
        <w:tc>
          <w:tcPr>
            <w:tcW w:w="2167" w:type="dxa"/>
            <w:vAlign w:val="center"/>
          </w:tcPr>
          <w:p w14:paraId="0B34A6C2" w14:textId="77777777" w:rsidR="00201546" w:rsidRDefault="00201546" w:rsidP="0038483E">
            <w:pPr>
              <w:ind w:firstLine="0"/>
              <w:jc w:val="center"/>
              <w:rPr>
                <w:sz w:val="20"/>
                <w:szCs w:val="20"/>
              </w:rPr>
            </w:pPr>
            <w:r>
              <w:rPr>
                <w:sz w:val="20"/>
                <w:szCs w:val="20"/>
              </w:rPr>
              <w:t>Ср. от-ный</w:t>
            </w:r>
          </w:p>
          <w:p w14:paraId="7DEE0D35" w14:textId="77777777" w:rsidR="00201546" w:rsidRDefault="00201546" w:rsidP="0038483E">
            <w:pPr>
              <w:ind w:firstLine="0"/>
              <w:jc w:val="center"/>
              <w:rPr>
                <w:sz w:val="20"/>
                <w:szCs w:val="20"/>
              </w:rPr>
            </w:pPr>
            <w:r>
              <w:rPr>
                <w:sz w:val="20"/>
                <w:szCs w:val="20"/>
              </w:rPr>
              <w:t>период</w:t>
            </w:r>
          </w:p>
        </w:tc>
        <w:tc>
          <w:tcPr>
            <w:tcW w:w="2693" w:type="dxa"/>
            <w:vAlign w:val="center"/>
          </w:tcPr>
          <w:p w14:paraId="307D94F4" w14:textId="77777777" w:rsidR="00201546" w:rsidRPr="00F859FD" w:rsidRDefault="00201546" w:rsidP="0038483E">
            <w:pPr>
              <w:ind w:firstLine="0"/>
              <w:jc w:val="center"/>
              <w:rPr>
                <w:sz w:val="20"/>
                <w:szCs w:val="20"/>
              </w:rPr>
            </w:pPr>
            <w:r>
              <w:rPr>
                <w:sz w:val="20"/>
                <w:szCs w:val="20"/>
              </w:rPr>
              <w:t>-2</w:t>
            </w:r>
          </w:p>
        </w:tc>
        <w:tc>
          <w:tcPr>
            <w:tcW w:w="2551" w:type="dxa"/>
            <w:vAlign w:val="center"/>
          </w:tcPr>
          <w:p w14:paraId="5CC8214A" w14:textId="77777777" w:rsidR="00201546" w:rsidRPr="00F859FD" w:rsidRDefault="00201546" w:rsidP="0038483E">
            <w:pPr>
              <w:ind w:firstLine="0"/>
              <w:jc w:val="center"/>
              <w:rPr>
                <w:sz w:val="20"/>
                <w:szCs w:val="20"/>
              </w:rPr>
            </w:pPr>
            <w:r>
              <w:rPr>
                <w:sz w:val="20"/>
                <w:szCs w:val="20"/>
              </w:rPr>
              <w:t>55</w:t>
            </w:r>
          </w:p>
        </w:tc>
        <w:tc>
          <w:tcPr>
            <w:tcW w:w="2268" w:type="dxa"/>
            <w:vAlign w:val="center"/>
          </w:tcPr>
          <w:p w14:paraId="04B20D1F" w14:textId="77777777" w:rsidR="00201546" w:rsidRPr="00F859FD" w:rsidRDefault="00201546" w:rsidP="0038483E">
            <w:pPr>
              <w:ind w:firstLine="0"/>
              <w:jc w:val="center"/>
              <w:rPr>
                <w:sz w:val="20"/>
                <w:szCs w:val="20"/>
              </w:rPr>
            </w:pPr>
            <w:r>
              <w:rPr>
                <w:sz w:val="20"/>
                <w:szCs w:val="20"/>
              </w:rPr>
              <w:t>48</w:t>
            </w:r>
          </w:p>
        </w:tc>
      </w:tr>
    </w:tbl>
    <w:p w14:paraId="12E73EAB" w14:textId="77777777" w:rsidR="002F4942" w:rsidRPr="00BB2609" w:rsidRDefault="002F4942" w:rsidP="001400A5">
      <w:pPr>
        <w:pStyle w:val="3"/>
        <w:ind w:firstLine="709"/>
        <w:rPr>
          <w:i/>
        </w:rPr>
      </w:pPr>
      <w:bookmarkStart w:id="93" w:name="_Toc191880792"/>
      <w:r w:rsidRPr="00BB2609">
        <w:rPr>
          <w:i/>
        </w:rPr>
        <w:t>з) гидравлические режимы и пьезометрические графики тепловых сетей</w:t>
      </w:r>
      <w:bookmarkEnd w:id="91"/>
      <w:bookmarkEnd w:id="93"/>
    </w:p>
    <w:p w14:paraId="4C5BD22E" w14:textId="77777777" w:rsidR="00E40ADC" w:rsidRDefault="00E40ADC" w:rsidP="00E40ADC">
      <w:pPr>
        <w:keepNext/>
        <w:ind w:firstLine="709"/>
      </w:pPr>
      <w:bookmarkStart w:id="94" w:name="_Toc8041170"/>
      <w:bookmarkStart w:id="95" w:name="sub_1319"/>
      <w:bookmarkEnd w:id="92"/>
      <w:r>
        <w:t>Существующие гидравлические режим</w:t>
      </w:r>
      <w:r w:rsidR="00AB5233">
        <w:t>ы представлены в таблице 1.3.1.5</w:t>
      </w:r>
      <w:r>
        <w:t>.</w:t>
      </w:r>
    </w:p>
    <w:p w14:paraId="799B010E" w14:textId="77777777" w:rsidR="00E40ADC" w:rsidRDefault="00AB5233" w:rsidP="00E40ADC">
      <w:pPr>
        <w:keepNext/>
        <w:ind w:firstLine="709"/>
        <w:jc w:val="left"/>
      </w:pPr>
      <w:r>
        <w:t>Таблица 1.3.1.5</w:t>
      </w:r>
      <w:r w:rsidR="00E40ADC">
        <w:t xml:space="preserve"> - Существующие гидравлические режимы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283"/>
        <w:gridCol w:w="1997"/>
        <w:gridCol w:w="2119"/>
      </w:tblGrid>
      <w:tr w:rsidR="00E40ADC" w14:paraId="27A6E94E" w14:textId="77777777" w:rsidTr="00E40ADC">
        <w:trPr>
          <w:tblHeader/>
        </w:trPr>
        <w:tc>
          <w:tcPr>
            <w:tcW w:w="3296" w:type="dxa"/>
          </w:tcPr>
          <w:p w14:paraId="4A8467D4" w14:textId="77777777" w:rsidR="00E40ADC" w:rsidRDefault="00E40ADC" w:rsidP="00E40ADC">
            <w:pPr>
              <w:keepNext/>
              <w:ind w:firstLine="0"/>
              <w:jc w:val="center"/>
              <w:rPr>
                <w:b/>
                <w:sz w:val="20"/>
                <w:szCs w:val="20"/>
              </w:rPr>
            </w:pPr>
            <w:r>
              <w:rPr>
                <w:b/>
                <w:sz w:val="20"/>
                <w:szCs w:val="20"/>
              </w:rPr>
              <w:t>Наименование источника теплоснабжения</w:t>
            </w:r>
          </w:p>
        </w:tc>
        <w:tc>
          <w:tcPr>
            <w:tcW w:w="2334" w:type="dxa"/>
          </w:tcPr>
          <w:p w14:paraId="548FFFAA" w14:textId="77777777" w:rsidR="00E40ADC" w:rsidRDefault="00E40ADC" w:rsidP="00E40ADC">
            <w:pPr>
              <w:keepNext/>
              <w:ind w:firstLine="0"/>
              <w:jc w:val="center"/>
              <w:rPr>
                <w:b/>
                <w:sz w:val="20"/>
                <w:szCs w:val="20"/>
              </w:rPr>
            </w:pPr>
            <w:r>
              <w:rPr>
                <w:b/>
                <w:sz w:val="20"/>
                <w:szCs w:val="20"/>
              </w:rPr>
              <w:t>Контур отопление или ГВС</w:t>
            </w:r>
          </w:p>
        </w:tc>
        <w:tc>
          <w:tcPr>
            <w:tcW w:w="2048" w:type="dxa"/>
          </w:tcPr>
          <w:p w14:paraId="334FF9D2" w14:textId="77777777" w:rsidR="00E40ADC" w:rsidRDefault="00E40ADC" w:rsidP="00E40ADC">
            <w:pPr>
              <w:keepNext/>
              <w:ind w:firstLine="0"/>
              <w:jc w:val="center"/>
              <w:rPr>
                <w:b/>
                <w:sz w:val="20"/>
                <w:szCs w:val="20"/>
                <w:vertAlign w:val="superscript"/>
              </w:rPr>
            </w:pPr>
            <w:r>
              <w:rPr>
                <w:b/>
                <w:sz w:val="20"/>
                <w:szCs w:val="20"/>
              </w:rPr>
              <w:t>Р1, кгс/см</w:t>
            </w:r>
            <w:r>
              <w:rPr>
                <w:b/>
                <w:sz w:val="20"/>
                <w:szCs w:val="20"/>
                <w:vertAlign w:val="superscript"/>
              </w:rPr>
              <w:t>2</w:t>
            </w:r>
          </w:p>
        </w:tc>
        <w:tc>
          <w:tcPr>
            <w:tcW w:w="2175" w:type="dxa"/>
          </w:tcPr>
          <w:p w14:paraId="1E2FB7B2" w14:textId="77777777" w:rsidR="00E40ADC" w:rsidRDefault="00E40ADC" w:rsidP="00E40ADC">
            <w:pPr>
              <w:keepNext/>
              <w:ind w:firstLine="0"/>
              <w:jc w:val="center"/>
              <w:rPr>
                <w:b/>
                <w:sz w:val="20"/>
                <w:szCs w:val="20"/>
              </w:rPr>
            </w:pPr>
            <w:r>
              <w:rPr>
                <w:b/>
                <w:sz w:val="20"/>
                <w:szCs w:val="20"/>
              </w:rPr>
              <w:t>Р2, кгс/см</w:t>
            </w:r>
            <w:r>
              <w:rPr>
                <w:b/>
                <w:sz w:val="20"/>
                <w:szCs w:val="20"/>
                <w:vertAlign w:val="superscript"/>
              </w:rPr>
              <w:t>2</w:t>
            </w:r>
          </w:p>
        </w:tc>
      </w:tr>
      <w:tr w:rsidR="00E40ADC" w14:paraId="25BAAAA7" w14:textId="77777777" w:rsidTr="007B5721">
        <w:tc>
          <w:tcPr>
            <w:tcW w:w="3296" w:type="dxa"/>
            <w:shd w:val="clear" w:color="auto" w:fill="auto"/>
            <w:vAlign w:val="center"/>
          </w:tcPr>
          <w:p w14:paraId="49510D4F" w14:textId="77777777" w:rsidR="00E40ADC" w:rsidRDefault="00AB5233" w:rsidP="00E40ADC">
            <w:pPr>
              <w:ind w:firstLine="0"/>
              <w:jc w:val="center"/>
              <w:rPr>
                <w:color w:val="000000"/>
                <w:sz w:val="20"/>
                <w:szCs w:val="20"/>
              </w:rPr>
            </w:pPr>
            <w:r>
              <w:rPr>
                <w:sz w:val="20"/>
                <w:szCs w:val="20"/>
              </w:rPr>
              <w:t>Котельная на биотопливе, Ленинградская обл., Подпорожский район пгт.Вознесенье, ул.Горная д.30А</w:t>
            </w:r>
          </w:p>
        </w:tc>
        <w:tc>
          <w:tcPr>
            <w:tcW w:w="2334" w:type="dxa"/>
            <w:shd w:val="clear" w:color="auto" w:fill="auto"/>
            <w:vAlign w:val="center"/>
          </w:tcPr>
          <w:p w14:paraId="45785D7A" w14:textId="77777777" w:rsidR="00E40ADC" w:rsidRDefault="00E40ADC" w:rsidP="00E40ADC">
            <w:pPr>
              <w:ind w:firstLine="0"/>
              <w:jc w:val="center"/>
              <w:rPr>
                <w:sz w:val="20"/>
                <w:szCs w:val="20"/>
              </w:rPr>
            </w:pPr>
            <w:r>
              <w:rPr>
                <w:sz w:val="20"/>
                <w:szCs w:val="20"/>
              </w:rPr>
              <w:t>Отопление</w:t>
            </w:r>
          </w:p>
        </w:tc>
        <w:tc>
          <w:tcPr>
            <w:tcW w:w="2048" w:type="dxa"/>
            <w:shd w:val="clear" w:color="auto" w:fill="auto"/>
            <w:vAlign w:val="center"/>
          </w:tcPr>
          <w:p w14:paraId="35A6D9A1" w14:textId="77777777" w:rsidR="00E40ADC" w:rsidRDefault="00E40ADC" w:rsidP="00AB5233">
            <w:pPr>
              <w:ind w:firstLine="0"/>
              <w:jc w:val="center"/>
              <w:rPr>
                <w:sz w:val="20"/>
                <w:szCs w:val="20"/>
              </w:rPr>
            </w:pPr>
            <w:r>
              <w:rPr>
                <w:sz w:val="20"/>
                <w:szCs w:val="20"/>
              </w:rPr>
              <w:t>4</w:t>
            </w:r>
          </w:p>
        </w:tc>
        <w:tc>
          <w:tcPr>
            <w:tcW w:w="2175" w:type="dxa"/>
            <w:shd w:val="clear" w:color="auto" w:fill="auto"/>
            <w:vAlign w:val="center"/>
          </w:tcPr>
          <w:p w14:paraId="5CF7B3D4" w14:textId="77777777" w:rsidR="00E40ADC" w:rsidRDefault="00AB5233" w:rsidP="00E40ADC">
            <w:pPr>
              <w:ind w:firstLine="0"/>
              <w:jc w:val="center"/>
              <w:rPr>
                <w:sz w:val="20"/>
                <w:szCs w:val="20"/>
              </w:rPr>
            </w:pPr>
            <w:r>
              <w:rPr>
                <w:sz w:val="20"/>
                <w:szCs w:val="20"/>
              </w:rPr>
              <w:t>3</w:t>
            </w:r>
          </w:p>
        </w:tc>
      </w:tr>
      <w:tr w:rsidR="00E40ADC" w14:paraId="4C5F0EC3" w14:textId="77777777" w:rsidTr="007B5721">
        <w:tc>
          <w:tcPr>
            <w:tcW w:w="3296" w:type="dxa"/>
            <w:shd w:val="clear" w:color="auto" w:fill="auto"/>
            <w:vAlign w:val="center"/>
          </w:tcPr>
          <w:p w14:paraId="05318BF5" w14:textId="77777777" w:rsidR="00E40ADC" w:rsidRDefault="00AB5233" w:rsidP="00E40ADC">
            <w:pPr>
              <w:ind w:firstLine="0"/>
              <w:jc w:val="center"/>
              <w:rPr>
                <w:color w:val="000000"/>
                <w:sz w:val="20"/>
                <w:szCs w:val="20"/>
              </w:rPr>
            </w:pPr>
            <w:r>
              <w:rPr>
                <w:sz w:val="20"/>
                <w:szCs w:val="20"/>
              </w:rPr>
              <w:t>Котельная на биотопливе, Ленинградская обл., Подпорожский район пгт.Вознесенье, ул.Горная д.30А</w:t>
            </w:r>
          </w:p>
        </w:tc>
        <w:tc>
          <w:tcPr>
            <w:tcW w:w="2334" w:type="dxa"/>
            <w:shd w:val="clear" w:color="auto" w:fill="auto"/>
            <w:vAlign w:val="center"/>
          </w:tcPr>
          <w:p w14:paraId="58D2EDD3" w14:textId="77777777" w:rsidR="00E40ADC" w:rsidRDefault="00AB5233" w:rsidP="00E40ADC">
            <w:pPr>
              <w:ind w:firstLine="0"/>
              <w:jc w:val="center"/>
              <w:rPr>
                <w:sz w:val="20"/>
                <w:szCs w:val="20"/>
              </w:rPr>
            </w:pPr>
            <w:r>
              <w:rPr>
                <w:sz w:val="20"/>
                <w:szCs w:val="20"/>
              </w:rPr>
              <w:t>ГВС</w:t>
            </w:r>
          </w:p>
        </w:tc>
        <w:tc>
          <w:tcPr>
            <w:tcW w:w="2048" w:type="dxa"/>
            <w:shd w:val="clear" w:color="auto" w:fill="auto"/>
            <w:vAlign w:val="center"/>
          </w:tcPr>
          <w:p w14:paraId="2EFA9DDB" w14:textId="77777777" w:rsidR="00E40ADC" w:rsidRDefault="00AB5233" w:rsidP="00E40ADC">
            <w:pPr>
              <w:ind w:firstLine="0"/>
              <w:jc w:val="center"/>
              <w:rPr>
                <w:sz w:val="20"/>
                <w:szCs w:val="20"/>
              </w:rPr>
            </w:pPr>
            <w:r>
              <w:rPr>
                <w:sz w:val="20"/>
                <w:szCs w:val="20"/>
              </w:rPr>
              <w:t>4,5</w:t>
            </w:r>
          </w:p>
        </w:tc>
        <w:tc>
          <w:tcPr>
            <w:tcW w:w="2175" w:type="dxa"/>
            <w:shd w:val="clear" w:color="auto" w:fill="auto"/>
            <w:vAlign w:val="center"/>
          </w:tcPr>
          <w:p w14:paraId="5F86AB1B" w14:textId="77777777" w:rsidR="00E40ADC" w:rsidRDefault="00AB5233" w:rsidP="00E40ADC">
            <w:pPr>
              <w:ind w:firstLine="0"/>
              <w:jc w:val="center"/>
              <w:rPr>
                <w:sz w:val="20"/>
                <w:szCs w:val="20"/>
              </w:rPr>
            </w:pPr>
            <w:r>
              <w:rPr>
                <w:sz w:val="20"/>
                <w:szCs w:val="20"/>
              </w:rPr>
              <w:t>2,5</w:t>
            </w:r>
          </w:p>
        </w:tc>
      </w:tr>
    </w:tbl>
    <w:p w14:paraId="75C63484" w14:textId="77777777" w:rsidR="002F4942" w:rsidRPr="00BB2609" w:rsidRDefault="002F4942" w:rsidP="001400A5">
      <w:pPr>
        <w:pStyle w:val="3"/>
        <w:ind w:firstLine="709"/>
        <w:rPr>
          <w:i/>
        </w:rPr>
      </w:pPr>
      <w:bookmarkStart w:id="96" w:name="_Toc191880793"/>
      <w:r w:rsidRPr="00BB2609">
        <w:rPr>
          <w:i/>
        </w:rPr>
        <w:t>и) статистика отказов тепловых сетей (аварийных ситуаций) за последние 5 лет</w:t>
      </w:r>
      <w:bookmarkEnd w:id="94"/>
      <w:bookmarkEnd w:id="96"/>
    </w:p>
    <w:p w14:paraId="4FD99873" w14:textId="77777777" w:rsidR="00F91894" w:rsidRPr="00BB2609" w:rsidRDefault="00F91894" w:rsidP="001400A5">
      <w:pPr>
        <w:ind w:firstLine="709"/>
        <w:rPr>
          <w:color w:val="000000"/>
        </w:rPr>
      </w:pPr>
      <w:r w:rsidRPr="00BB2609">
        <w:rPr>
          <w:color w:val="000000"/>
        </w:rPr>
        <w:t>Статистика отказов и восстановлений тепловых сетей представлена в таблицах 1.3.</w:t>
      </w:r>
      <w:r w:rsidR="00E543FE" w:rsidRPr="00BB2609">
        <w:rPr>
          <w:color w:val="000000"/>
        </w:rPr>
        <w:t>1.</w:t>
      </w:r>
      <w:r w:rsidR="00AB5233">
        <w:rPr>
          <w:color w:val="000000"/>
        </w:rPr>
        <w:t>6</w:t>
      </w:r>
      <w:r w:rsidRPr="00BB2609">
        <w:rPr>
          <w:color w:val="000000"/>
        </w:rPr>
        <w:t>-1.3.</w:t>
      </w:r>
      <w:r w:rsidR="00E543FE" w:rsidRPr="00BB2609">
        <w:rPr>
          <w:color w:val="000000"/>
        </w:rPr>
        <w:t>1.</w:t>
      </w:r>
      <w:r w:rsidR="00AB5233">
        <w:rPr>
          <w:color w:val="000000"/>
        </w:rPr>
        <w:t>7</w:t>
      </w:r>
      <w:r w:rsidRPr="00BB2609">
        <w:rPr>
          <w:color w:val="000000"/>
        </w:rPr>
        <w:t>.</w:t>
      </w:r>
    </w:p>
    <w:p w14:paraId="69BA4E37" w14:textId="77777777" w:rsidR="00F91894" w:rsidRPr="001400A5" w:rsidRDefault="00F91894" w:rsidP="001400A5">
      <w:pPr>
        <w:ind w:firstLine="709"/>
        <w:rPr>
          <w:color w:val="000000"/>
        </w:rPr>
      </w:pPr>
      <w:r w:rsidRPr="00BB2609">
        <w:rPr>
          <w:color w:val="000000"/>
        </w:rPr>
        <w:t>Таблица 1.3.</w:t>
      </w:r>
      <w:r w:rsidR="00E543FE" w:rsidRPr="00BB2609">
        <w:rPr>
          <w:color w:val="000000"/>
        </w:rPr>
        <w:t>1.</w:t>
      </w:r>
      <w:bookmarkStart w:id="97" w:name="sub_11126"/>
      <w:r w:rsidR="00AB5233">
        <w:rPr>
          <w:color w:val="000000"/>
        </w:rPr>
        <w:t>6</w:t>
      </w:r>
      <w:r w:rsidR="001400A5">
        <w:rPr>
          <w:color w:val="000000"/>
        </w:rPr>
        <w:t xml:space="preserve"> - </w:t>
      </w:r>
      <w:r w:rsidRPr="00BB2609">
        <w:t>Динамика изменения отказов и восстановлений в магистральных тепловых сет</w:t>
      </w:r>
      <w:r w:rsidR="0063632B" w:rsidRPr="00BB2609">
        <w:t>ях</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985"/>
        <w:gridCol w:w="1701"/>
        <w:gridCol w:w="2551"/>
        <w:gridCol w:w="1701"/>
      </w:tblGrid>
      <w:tr w:rsidR="00AE3F56" w:rsidRPr="00BB2609" w14:paraId="71D3DDDB" w14:textId="77777777"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bookmarkEnd w:id="97"/>
          <w:p w14:paraId="2B57770A" w14:textId="77777777" w:rsidR="00AE3F56" w:rsidRPr="00BB2609" w:rsidRDefault="00AE3F56" w:rsidP="00AE3F56">
            <w:pPr>
              <w:keepNext/>
              <w:spacing w:line="240" w:lineRule="auto"/>
              <w:ind w:firstLine="0"/>
              <w:jc w:val="center"/>
              <w:rPr>
                <w:b/>
                <w:sz w:val="20"/>
                <w:szCs w:val="20"/>
              </w:rPr>
            </w:pPr>
            <w:r w:rsidRPr="00BB2609">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E730E" w14:textId="77777777" w:rsidR="00AE3F56" w:rsidRPr="00BB2609" w:rsidRDefault="00AE3F56" w:rsidP="00AE3F56">
            <w:pPr>
              <w:keepNext/>
              <w:spacing w:line="240" w:lineRule="auto"/>
              <w:ind w:firstLine="0"/>
              <w:jc w:val="center"/>
              <w:rPr>
                <w:b/>
                <w:sz w:val="20"/>
                <w:szCs w:val="20"/>
              </w:rPr>
            </w:pPr>
            <w:r w:rsidRPr="00BB2609">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10B14E" w14:textId="77777777" w:rsidR="00AE3F56" w:rsidRPr="00BB2609" w:rsidRDefault="00AE3F56" w:rsidP="00AE3F56">
            <w:pPr>
              <w:keepNext/>
              <w:spacing w:line="240" w:lineRule="auto"/>
              <w:ind w:firstLine="0"/>
              <w:jc w:val="center"/>
              <w:rPr>
                <w:b/>
                <w:sz w:val="20"/>
                <w:szCs w:val="20"/>
              </w:rPr>
            </w:pPr>
            <w:r w:rsidRPr="00BB2609">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6EF9A4" w14:textId="77777777" w:rsidR="00AE3F56" w:rsidRPr="00BB2609" w:rsidRDefault="00AE3F56" w:rsidP="00AE3F56">
            <w:pPr>
              <w:keepNext/>
              <w:spacing w:line="240" w:lineRule="auto"/>
              <w:ind w:firstLine="0"/>
              <w:jc w:val="center"/>
              <w:rPr>
                <w:b/>
                <w:sz w:val="20"/>
                <w:szCs w:val="20"/>
              </w:rPr>
            </w:pPr>
            <w:r w:rsidRPr="00BB2609">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326BEF9B" w14:textId="77777777" w:rsidR="00AE3F56" w:rsidRPr="00BB2609" w:rsidRDefault="00AE3F56" w:rsidP="00AE3F56">
            <w:pPr>
              <w:keepNext/>
              <w:spacing w:line="240" w:lineRule="auto"/>
              <w:ind w:firstLine="0"/>
              <w:jc w:val="center"/>
              <w:rPr>
                <w:b/>
                <w:sz w:val="20"/>
                <w:szCs w:val="20"/>
              </w:rPr>
            </w:pPr>
            <w:r w:rsidRPr="00BB2609">
              <w:rPr>
                <w:b/>
                <w:sz w:val="20"/>
                <w:szCs w:val="20"/>
              </w:rPr>
              <w:t>Средний недоотпуск тепловой энергии, Гкал/отказ</w:t>
            </w:r>
          </w:p>
        </w:tc>
      </w:tr>
      <w:tr w:rsidR="00BB2609" w:rsidRPr="00BB2609" w14:paraId="62CF480B"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797A0104" w14:textId="77777777" w:rsidR="00BB2609" w:rsidRPr="00BB2609" w:rsidRDefault="001400A5" w:rsidP="00BB2609">
            <w:pPr>
              <w:pStyle w:val="aff1"/>
            </w:pPr>
            <w:r>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5885E738"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404376C"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50CEE92C"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2CD42D01" w14:textId="77777777" w:rsidR="00BB2609" w:rsidRPr="00BB2609" w:rsidRDefault="00BB2609" w:rsidP="00BB2609">
            <w:pPr>
              <w:ind w:firstLine="0"/>
              <w:jc w:val="center"/>
              <w:rPr>
                <w:sz w:val="20"/>
                <w:szCs w:val="20"/>
              </w:rPr>
            </w:pPr>
            <w:r w:rsidRPr="00BB2609">
              <w:rPr>
                <w:sz w:val="20"/>
                <w:szCs w:val="20"/>
              </w:rPr>
              <w:t>н/д</w:t>
            </w:r>
          </w:p>
        </w:tc>
      </w:tr>
      <w:tr w:rsidR="00BB2609" w:rsidRPr="00BB2609" w14:paraId="674784FE"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450BAF2E" w14:textId="77777777" w:rsidR="00BB2609" w:rsidRPr="00BB2609" w:rsidRDefault="001400A5" w:rsidP="00BB2609">
            <w:pPr>
              <w:pStyle w:val="aff1"/>
            </w:pPr>
            <w:r>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6C4C41BD"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482DB2F"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6B1F66B9"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2EB4C071" w14:textId="77777777" w:rsidR="00BB2609" w:rsidRPr="00BB2609" w:rsidRDefault="00BB2609" w:rsidP="00BB2609">
            <w:pPr>
              <w:ind w:firstLine="0"/>
              <w:jc w:val="center"/>
              <w:rPr>
                <w:sz w:val="20"/>
                <w:szCs w:val="20"/>
              </w:rPr>
            </w:pPr>
            <w:r w:rsidRPr="00BB2609">
              <w:rPr>
                <w:sz w:val="20"/>
                <w:szCs w:val="20"/>
              </w:rPr>
              <w:t>н/д</w:t>
            </w:r>
          </w:p>
        </w:tc>
      </w:tr>
      <w:tr w:rsidR="00BB2609" w:rsidRPr="00BB2609" w14:paraId="2F459E7B"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3DC5EB3A" w14:textId="77777777" w:rsidR="00BB2609" w:rsidRPr="00BB2609" w:rsidRDefault="001400A5" w:rsidP="00BB2609">
            <w:pPr>
              <w:pStyle w:val="aff1"/>
            </w:pPr>
            <w:r>
              <w:t>2022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6CDDD993"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5F0BD83"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4FA30DA6"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3D4F88F3" w14:textId="77777777" w:rsidR="00BB2609" w:rsidRPr="00BB2609" w:rsidRDefault="00BB2609" w:rsidP="00BB2609">
            <w:pPr>
              <w:ind w:firstLine="0"/>
              <w:jc w:val="center"/>
              <w:rPr>
                <w:sz w:val="20"/>
                <w:szCs w:val="20"/>
              </w:rPr>
            </w:pPr>
            <w:r w:rsidRPr="00BB2609">
              <w:rPr>
                <w:sz w:val="20"/>
                <w:szCs w:val="20"/>
              </w:rPr>
              <w:t>н/д</w:t>
            </w:r>
          </w:p>
        </w:tc>
      </w:tr>
      <w:tr w:rsidR="00BB2609" w:rsidRPr="00BB2609" w14:paraId="14DB6F00"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1CDDA41C" w14:textId="77777777" w:rsidR="00BB2609" w:rsidRPr="00BB2609" w:rsidRDefault="001400A5" w:rsidP="00BB2609">
            <w:pPr>
              <w:pStyle w:val="aff1"/>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DED8E53"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D7A0349"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6CDCC82E"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6CF8838B" w14:textId="77777777" w:rsidR="00BB2609" w:rsidRPr="00BB2609" w:rsidRDefault="00BB2609" w:rsidP="00BB2609">
            <w:pPr>
              <w:ind w:firstLine="0"/>
              <w:jc w:val="center"/>
              <w:rPr>
                <w:sz w:val="20"/>
                <w:szCs w:val="20"/>
              </w:rPr>
            </w:pPr>
            <w:r w:rsidRPr="00BB2609">
              <w:rPr>
                <w:sz w:val="20"/>
                <w:szCs w:val="20"/>
              </w:rPr>
              <w:t>н/д</w:t>
            </w:r>
          </w:p>
        </w:tc>
      </w:tr>
      <w:tr w:rsidR="007B5721" w:rsidRPr="00BB2609" w14:paraId="0359CC74"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1888D7A7" w14:textId="3E616E1B" w:rsidR="007B5721" w:rsidRDefault="007B5721" w:rsidP="007B5721">
            <w:pPr>
              <w:pStyle w:val="aff1"/>
            </w:pPr>
            <w:r>
              <w:t>2024</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54C5EBFF" w14:textId="0095991D" w:rsidR="007B5721" w:rsidRPr="00BB2609" w:rsidRDefault="007B5721" w:rsidP="007B5721">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7FB76AB" w14:textId="061FAC41" w:rsidR="007B5721" w:rsidRPr="00BB2609" w:rsidRDefault="007B5721" w:rsidP="007B5721">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15046094" w14:textId="081FEE5E" w:rsidR="007B5721" w:rsidRPr="00BB2609" w:rsidRDefault="007B5721" w:rsidP="007B5721">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63F9DB2A" w14:textId="4C084653" w:rsidR="007B5721" w:rsidRPr="00BB2609" w:rsidRDefault="007B5721" w:rsidP="007B5721">
            <w:pPr>
              <w:ind w:firstLine="0"/>
              <w:jc w:val="center"/>
              <w:rPr>
                <w:sz w:val="20"/>
                <w:szCs w:val="20"/>
              </w:rPr>
            </w:pPr>
            <w:r w:rsidRPr="00BB2609">
              <w:rPr>
                <w:sz w:val="20"/>
                <w:szCs w:val="20"/>
              </w:rPr>
              <w:t>н/д</w:t>
            </w:r>
          </w:p>
        </w:tc>
      </w:tr>
    </w:tbl>
    <w:p w14:paraId="413DFE16" w14:textId="77777777" w:rsidR="00A479E3" w:rsidRPr="00BB2609" w:rsidRDefault="00A479E3" w:rsidP="00F91894">
      <w:pPr>
        <w:rPr>
          <w:highlight w:val="yellow"/>
        </w:rPr>
      </w:pPr>
    </w:p>
    <w:p w14:paraId="0249567B" w14:textId="77777777" w:rsidR="00F91894" w:rsidRPr="00BB2609" w:rsidRDefault="00F91894" w:rsidP="001400A5">
      <w:pPr>
        <w:keepNext/>
        <w:ind w:firstLine="709"/>
      </w:pPr>
      <w:r w:rsidRPr="00BB2609">
        <w:lastRenderedPageBreak/>
        <w:t>Таблица 1.3.</w:t>
      </w:r>
      <w:r w:rsidR="00AE3F56" w:rsidRPr="00BB2609">
        <w:t>1.</w:t>
      </w:r>
      <w:bookmarkStart w:id="98" w:name="sub_120128"/>
      <w:r w:rsidR="00AB5233">
        <w:t>7</w:t>
      </w:r>
      <w:r w:rsidR="001400A5">
        <w:t xml:space="preserve"> - </w:t>
      </w:r>
      <w:r w:rsidRPr="00BB2609">
        <w:t>Динамика изменения отказов и восстановлений в распределительных тепловых сетях</w:t>
      </w:r>
      <w:bookmarkEnd w:id="98"/>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985"/>
        <w:gridCol w:w="1701"/>
        <w:gridCol w:w="2551"/>
        <w:gridCol w:w="1701"/>
      </w:tblGrid>
      <w:tr w:rsidR="00AE3F56" w:rsidRPr="00BB2609" w14:paraId="3CB1C226" w14:textId="77777777"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p w14:paraId="528760E8" w14:textId="77777777" w:rsidR="00AE3F56" w:rsidRPr="00BB2609" w:rsidRDefault="00AE3F56" w:rsidP="00AE3F56">
            <w:pPr>
              <w:keepNext/>
              <w:spacing w:line="240" w:lineRule="auto"/>
              <w:ind w:firstLine="0"/>
              <w:jc w:val="center"/>
              <w:rPr>
                <w:b/>
                <w:sz w:val="20"/>
                <w:szCs w:val="20"/>
              </w:rPr>
            </w:pPr>
            <w:r w:rsidRPr="00BB2609">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D9547" w14:textId="77777777" w:rsidR="00AE3F56" w:rsidRPr="00BB2609" w:rsidRDefault="00AE3F56" w:rsidP="00AE3F56">
            <w:pPr>
              <w:keepNext/>
              <w:spacing w:line="240" w:lineRule="auto"/>
              <w:ind w:firstLine="0"/>
              <w:jc w:val="center"/>
              <w:rPr>
                <w:b/>
                <w:sz w:val="20"/>
                <w:szCs w:val="20"/>
              </w:rPr>
            </w:pPr>
            <w:r w:rsidRPr="00BB2609">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748BF9" w14:textId="77777777" w:rsidR="00AE3F56" w:rsidRPr="00BB2609" w:rsidRDefault="00AE3F56" w:rsidP="00AE3F56">
            <w:pPr>
              <w:keepNext/>
              <w:spacing w:line="240" w:lineRule="auto"/>
              <w:ind w:firstLine="0"/>
              <w:jc w:val="center"/>
              <w:rPr>
                <w:b/>
                <w:sz w:val="20"/>
                <w:szCs w:val="20"/>
              </w:rPr>
            </w:pPr>
            <w:r w:rsidRPr="00BB2609">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2ABEBB" w14:textId="77777777" w:rsidR="00AE3F56" w:rsidRPr="00BB2609" w:rsidRDefault="00AE3F56" w:rsidP="00AE3F56">
            <w:pPr>
              <w:keepNext/>
              <w:spacing w:line="240" w:lineRule="auto"/>
              <w:ind w:firstLine="0"/>
              <w:jc w:val="center"/>
              <w:rPr>
                <w:b/>
                <w:sz w:val="20"/>
                <w:szCs w:val="20"/>
              </w:rPr>
            </w:pPr>
            <w:r w:rsidRPr="00BB2609">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6AE3B55E" w14:textId="77777777" w:rsidR="00AE3F56" w:rsidRPr="00BB2609" w:rsidRDefault="00AE3F56" w:rsidP="00AE3F56">
            <w:pPr>
              <w:keepNext/>
              <w:spacing w:line="240" w:lineRule="auto"/>
              <w:ind w:firstLine="0"/>
              <w:jc w:val="center"/>
              <w:rPr>
                <w:b/>
                <w:sz w:val="20"/>
                <w:szCs w:val="20"/>
              </w:rPr>
            </w:pPr>
            <w:r w:rsidRPr="00BB2609">
              <w:rPr>
                <w:b/>
                <w:sz w:val="20"/>
                <w:szCs w:val="20"/>
              </w:rPr>
              <w:t>Средний недоотпуск тепловой энергии, Гкал/отказ</w:t>
            </w:r>
          </w:p>
        </w:tc>
      </w:tr>
      <w:tr w:rsidR="00BB2609" w:rsidRPr="00BB2609" w14:paraId="5C55F33F"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52AA546C" w14:textId="77777777" w:rsidR="00BB2609" w:rsidRPr="00BB2609" w:rsidRDefault="001400A5" w:rsidP="00BB2609">
            <w:pPr>
              <w:pStyle w:val="aff1"/>
            </w:pPr>
            <w:r>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6B758521"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6813149"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754C7F61"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12BF9F7B" w14:textId="77777777" w:rsidR="00BB2609" w:rsidRPr="00BB2609" w:rsidRDefault="00BB2609" w:rsidP="00BB2609">
            <w:pPr>
              <w:ind w:firstLine="0"/>
              <w:jc w:val="center"/>
              <w:rPr>
                <w:sz w:val="20"/>
                <w:szCs w:val="20"/>
              </w:rPr>
            </w:pPr>
            <w:r w:rsidRPr="00BB2609">
              <w:rPr>
                <w:sz w:val="20"/>
                <w:szCs w:val="20"/>
              </w:rPr>
              <w:t>н/д</w:t>
            </w:r>
          </w:p>
        </w:tc>
      </w:tr>
      <w:tr w:rsidR="00BB2609" w:rsidRPr="00BB2609" w14:paraId="1B644E97"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68618F40" w14:textId="77777777" w:rsidR="00BB2609" w:rsidRPr="00BB2609" w:rsidRDefault="001400A5" w:rsidP="00BB2609">
            <w:pPr>
              <w:pStyle w:val="aff1"/>
            </w:pPr>
            <w:r>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1C18284"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7B8A385"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01660D8C"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43227160" w14:textId="77777777" w:rsidR="00BB2609" w:rsidRPr="00BB2609" w:rsidRDefault="00BB2609" w:rsidP="00BB2609">
            <w:pPr>
              <w:ind w:firstLine="0"/>
              <w:jc w:val="center"/>
              <w:rPr>
                <w:sz w:val="20"/>
                <w:szCs w:val="20"/>
              </w:rPr>
            </w:pPr>
            <w:r w:rsidRPr="00BB2609">
              <w:rPr>
                <w:sz w:val="20"/>
                <w:szCs w:val="20"/>
              </w:rPr>
              <w:t>н/д</w:t>
            </w:r>
          </w:p>
        </w:tc>
      </w:tr>
      <w:tr w:rsidR="00BB2609" w:rsidRPr="00BB2609" w14:paraId="6B8B6BEF"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7227A635" w14:textId="77777777" w:rsidR="00BB2609" w:rsidRPr="00BB2609" w:rsidRDefault="001400A5" w:rsidP="00BB2609">
            <w:pPr>
              <w:pStyle w:val="aff1"/>
            </w:pPr>
            <w:r>
              <w:t>2022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62037A9"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D044AB3"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38B29C0E"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3719958F" w14:textId="77777777" w:rsidR="00BB2609" w:rsidRPr="00BB2609" w:rsidRDefault="00BB2609" w:rsidP="00BB2609">
            <w:pPr>
              <w:ind w:firstLine="0"/>
              <w:jc w:val="center"/>
              <w:rPr>
                <w:sz w:val="20"/>
                <w:szCs w:val="20"/>
              </w:rPr>
            </w:pPr>
            <w:r w:rsidRPr="00BB2609">
              <w:rPr>
                <w:sz w:val="20"/>
                <w:szCs w:val="20"/>
              </w:rPr>
              <w:t>н/д</w:t>
            </w:r>
          </w:p>
        </w:tc>
      </w:tr>
      <w:tr w:rsidR="00BB2609" w:rsidRPr="00100870" w14:paraId="687ABE3D"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5EB8999F" w14:textId="77777777" w:rsidR="00BB2609" w:rsidRPr="00BB2609" w:rsidRDefault="001400A5" w:rsidP="00BB2609">
            <w:pPr>
              <w:pStyle w:val="aff1"/>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6AEA54E2"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AC74010" w14:textId="77777777"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08F17743" w14:textId="77777777"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327909D3" w14:textId="77777777" w:rsidR="00BB2609" w:rsidRPr="00BB2609" w:rsidRDefault="00BB2609" w:rsidP="00BB2609">
            <w:pPr>
              <w:ind w:firstLine="0"/>
              <w:jc w:val="center"/>
              <w:rPr>
                <w:sz w:val="20"/>
                <w:szCs w:val="20"/>
              </w:rPr>
            </w:pPr>
            <w:r w:rsidRPr="00BB2609">
              <w:rPr>
                <w:sz w:val="20"/>
                <w:szCs w:val="20"/>
              </w:rPr>
              <w:t>н/д</w:t>
            </w:r>
          </w:p>
        </w:tc>
      </w:tr>
      <w:tr w:rsidR="007B5721" w:rsidRPr="00100870" w14:paraId="66C9B643" w14:textId="77777777" w:rsidTr="00BD7995">
        <w:tc>
          <w:tcPr>
            <w:tcW w:w="1729" w:type="dxa"/>
            <w:tcBorders>
              <w:top w:val="single" w:sz="4" w:space="0" w:color="auto"/>
              <w:bottom w:val="single" w:sz="4" w:space="0" w:color="auto"/>
              <w:right w:val="single" w:sz="4" w:space="0" w:color="auto"/>
            </w:tcBorders>
            <w:tcMar>
              <w:left w:w="28" w:type="dxa"/>
              <w:right w:w="28" w:type="dxa"/>
            </w:tcMar>
            <w:vAlign w:val="center"/>
          </w:tcPr>
          <w:p w14:paraId="70626E9C" w14:textId="2A50C13C" w:rsidR="007B5721" w:rsidRDefault="007B5721" w:rsidP="007B5721">
            <w:pPr>
              <w:pStyle w:val="aff1"/>
            </w:pPr>
            <w:bookmarkStart w:id="99" w:name="_Toc8041171"/>
            <w:bookmarkStart w:id="100" w:name="sub_13110"/>
            <w:bookmarkEnd w:id="95"/>
            <w:r>
              <w:t>2024</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B3A4951" w14:textId="5D4273A1" w:rsidR="007B5721" w:rsidRPr="00BB2609" w:rsidRDefault="007B5721" w:rsidP="007B5721">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61B589B" w14:textId="595AC440" w:rsidR="007B5721" w:rsidRPr="00BB2609" w:rsidRDefault="007B5721" w:rsidP="007B5721">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72230447" w14:textId="0A27A026" w:rsidR="007B5721" w:rsidRPr="00BB2609" w:rsidRDefault="007B5721" w:rsidP="007B5721">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14:paraId="44680D0E" w14:textId="2D377D90" w:rsidR="007B5721" w:rsidRPr="00BB2609" w:rsidRDefault="007B5721" w:rsidP="007B5721">
            <w:pPr>
              <w:ind w:firstLine="0"/>
              <w:jc w:val="center"/>
              <w:rPr>
                <w:sz w:val="20"/>
                <w:szCs w:val="20"/>
              </w:rPr>
            </w:pPr>
            <w:r w:rsidRPr="00BB2609">
              <w:rPr>
                <w:sz w:val="20"/>
                <w:szCs w:val="20"/>
              </w:rPr>
              <w:t>н/д</w:t>
            </w:r>
          </w:p>
        </w:tc>
      </w:tr>
    </w:tbl>
    <w:p w14:paraId="47E11B27" w14:textId="77777777" w:rsidR="002F4942" w:rsidRPr="00BB2609" w:rsidRDefault="002F4942" w:rsidP="001400A5">
      <w:pPr>
        <w:pStyle w:val="3"/>
        <w:ind w:firstLine="709"/>
        <w:rPr>
          <w:i/>
        </w:rPr>
      </w:pPr>
      <w:bookmarkStart w:id="101" w:name="_Toc191880794"/>
      <w:r w:rsidRPr="00BB2609">
        <w:rPr>
          <w:i/>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99"/>
      <w:bookmarkEnd w:id="101"/>
    </w:p>
    <w:p w14:paraId="21DB7DB6" w14:textId="77777777" w:rsidR="00F91894" w:rsidRPr="00BB2609" w:rsidRDefault="00F91894" w:rsidP="001400A5">
      <w:pPr>
        <w:ind w:firstLine="709"/>
      </w:pPr>
      <w:r w:rsidRPr="00BB2609">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приведена в таблицах 1.3</w:t>
      </w:r>
      <w:r w:rsidR="0082075F" w:rsidRPr="00BB2609">
        <w:t>.</w:t>
      </w:r>
      <w:r w:rsidR="00FD1A86" w:rsidRPr="00BB2609">
        <w:t>1.</w:t>
      </w:r>
      <w:r w:rsidR="00AB5233">
        <w:t>6</w:t>
      </w:r>
      <w:r w:rsidR="00FD1A86" w:rsidRPr="00BB2609">
        <w:t>-</w:t>
      </w:r>
      <w:r w:rsidRPr="00BB2609">
        <w:t>1.3.</w:t>
      </w:r>
      <w:r w:rsidR="00E543FE" w:rsidRPr="00BB2609">
        <w:t>1.</w:t>
      </w:r>
      <w:r w:rsidR="00AB5233">
        <w:t>7</w:t>
      </w:r>
      <w:r w:rsidRPr="00BB2609">
        <w:t>.</w:t>
      </w:r>
    </w:p>
    <w:p w14:paraId="7C728116" w14:textId="77777777" w:rsidR="002F4942" w:rsidRPr="00BB2609" w:rsidRDefault="002F4942" w:rsidP="001400A5">
      <w:pPr>
        <w:pStyle w:val="3"/>
        <w:ind w:firstLine="709"/>
        <w:rPr>
          <w:i/>
        </w:rPr>
      </w:pPr>
      <w:bookmarkStart w:id="102" w:name="_Toc8041172"/>
      <w:bookmarkStart w:id="103" w:name="_Toc191880795"/>
      <w:bookmarkStart w:id="104" w:name="sub_13111"/>
      <w:bookmarkEnd w:id="100"/>
      <w:r w:rsidRPr="00BB2609">
        <w:rPr>
          <w:i/>
        </w:rPr>
        <w:t>л) описание процедур диагностики состояния тепловых сетей и планирования капитальных (текущих) ремонтов</w:t>
      </w:r>
      <w:bookmarkEnd w:id="102"/>
      <w:bookmarkEnd w:id="103"/>
    </w:p>
    <w:p w14:paraId="4FCF1E41" w14:textId="77777777" w:rsidR="00C945F2" w:rsidRPr="00BB2609" w:rsidRDefault="00C945F2" w:rsidP="001400A5">
      <w:pPr>
        <w:ind w:firstLine="709"/>
      </w:pPr>
      <w:r w:rsidRPr="00BB2609">
        <w:rPr>
          <w:rFonts w:eastAsia="Century Schoolbook"/>
        </w:rPr>
        <w:t>Проводимая диагностика состояния тепловых сетей основана на следующих процедурах:</w:t>
      </w:r>
    </w:p>
    <w:p w14:paraId="57C887CB" w14:textId="77777777" w:rsidR="00C945F2" w:rsidRPr="00BB2609" w:rsidRDefault="00C945F2" w:rsidP="001400A5">
      <w:pPr>
        <w:pStyle w:val="aa"/>
        <w:numPr>
          <w:ilvl w:val="0"/>
          <w:numId w:val="20"/>
        </w:numPr>
        <w:ind w:left="0" w:firstLine="709"/>
      </w:pPr>
      <w:r w:rsidRPr="00BB2609">
        <w:rPr>
          <w:rFonts w:eastAsia="Century Schoolbook"/>
        </w:rPr>
        <w:t>проверке технической документации;</w:t>
      </w:r>
    </w:p>
    <w:p w14:paraId="430E4AF7" w14:textId="77777777" w:rsidR="00C945F2" w:rsidRPr="00BB2609" w:rsidRDefault="00C945F2" w:rsidP="001400A5">
      <w:pPr>
        <w:pStyle w:val="aa"/>
        <w:numPr>
          <w:ilvl w:val="0"/>
          <w:numId w:val="20"/>
        </w:numPr>
        <w:ind w:left="0" w:firstLine="709"/>
      </w:pPr>
      <w:r w:rsidRPr="00BB2609">
        <w:rPr>
          <w:rFonts w:eastAsia="Century Schoolbook"/>
        </w:rPr>
        <w:t>наружном осмотре трубопроводов без снятия изоляции;</w:t>
      </w:r>
    </w:p>
    <w:p w14:paraId="165EC5DE" w14:textId="77777777" w:rsidR="00C945F2" w:rsidRPr="00BB2609" w:rsidRDefault="00C945F2" w:rsidP="001400A5">
      <w:pPr>
        <w:pStyle w:val="aa"/>
        <w:numPr>
          <w:ilvl w:val="0"/>
          <w:numId w:val="20"/>
        </w:numPr>
        <w:ind w:left="0" w:firstLine="709"/>
      </w:pPr>
      <w:r w:rsidRPr="00BB2609">
        <w:rPr>
          <w:rFonts w:eastAsia="Century Schoolbook"/>
        </w:rPr>
        <w:t>наружном осмотре трубопроводов со снятием изоляции с применением шурфовок для выявления состояния строительно-изоляционных конструкций, тепловой изоляции и трубопроводов;</w:t>
      </w:r>
    </w:p>
    <w:p w14:paraId="4CD98AD9" w14:textId="77777777" w:rsidR="00C945F2" w:rsidRPr="00BB2609" w:rsidRDefault="00C945F2" w:rsidP="001400A5">
      <w:pPr>
        <w:pStyle w:val="aa"/>
        <w:numPr>
          <w:ilvl w:val="0"/>
          <w:numId w:val="20"/>
        </w:numPr>
        <w:ind w:left="0" w:firstLine="709"/>
      </w:pPr>
      <w:r w:rsidRPr="00BB2609">
        <w:rPr>
          <w:rFonts w:eastAsia="Century Schoolbook"/>
        </w:rPr>
        <w:t>наружном осмотре оборудования в тепловых камерах;</w:t>
      </w:r>
    </w:p>
    <w:p w14:paraId="50B07F52" w14:textId="77777777" w:rsidR="00C945F2" w:rsidRPr="00BB2609" w:rsidRDefault="00C945F2" w:rsidP="001400A5">
      <w:pPr>
        <w:pStyle w:val="aa"/>
        <w:numPr>
          <w:ilvl w:val="0"/>
          <w:numId w:val="20"/>
        </w:numPr>
        <w:ind w:left="0" w:firstLine="709"/>
      </w:pPr>
      <w:r w:rsidRPr="00BB2609">
        <w:rPr>
          <w:rFonts w:eastAsia="Century Schoolbook"/>
        </w:rPr>
        <w:t>испытаниях трубопроводов на гидравлические потери.</w:t>
      </w:r>
    </w:p>
    <w:p w14:paraId="1E115A7D" w14:textId="77777777" w:rsidR="00C945F2" w:rsidRPr="00BB2609" w:rsidRDefault="00C945F2" w:rsidP="001400A5">
      <w:pPr>
        <w:ind w:firstLine="709"/>
      </w:pPr>
      <w:r w:rsidRPr="00BB2609">
        <w:rPr>
          <w:rFonts w:eastAsia="Century Schoolbook"/>
        </w:rPr>
        <w:t>Планирование ремонтных работ теплоснабжающей организацией основано на выполнении следующих мероприятий:</w:t>
      </w:r>
    </w:p>
    <w:p w14:paraId="1AC91DE4" w14:textId="77777777" w:rsidR="00C945F2" w:rsidRPr="00BB2609" w:rsidRDefault="00C945F2" w:rsidP="001400A5">
      <w:pPr>
        <w:pStyle w:val="aa"/>
        <w:numPr>
          <w:ilvl w:val="0"/>
          <w:numId w:val="21"/>
        </w:numPr>
        <w:ind w:left="0" w:firstLine="709"/>
      </w:pPr>
      <w:r w:rsidRPr="00BB2609">
        <w:rPr>
          <w:rFonts w:eastAsia="Century Schoolbook"/>
        </w:rPr>
        <w:t>контроле за сроками эксплуатации изоляционных материалов, трубопроводов и установленной на них арматуры;</w:t>
      </w:r>
    </w:p>
    <w:p w14:paraId="308C7B50" w14:textId="77777777" w:rsidR="00C945F2" w:rsidRPr="00BB2609" w:rsidRDefault="00C945F2" w:rsidP="001400A5">
      <w:pPr>
        <w:pStyle w:val="aa"/>
        <w:numPr>
          <w:ilvl w:val="0"/>
          <w:numId w:val="21"/>
        </w:numPr>
        <w:ind w:left="0" w:firstLine="709"/>
      </w:pPr>
      <w:r w:rsidRPr="00BB2609">
        <w:rPr>
          <w:rFonts w:eastAsia="Century Schoolbook"/>
        </w:rPr>
        <w:t>оценке частоты повреждений трубопроводов, арматуры и прочего оборудования;</w:t>
      </w:r>
    </w:p>
    <w:p w14:paraId="18636A7B" w14:textId="77777777" w:rsidR="00C945F2" w:rsidRPr="00BB2609" w:rsidRDefault="00C945F2" w:rsidP="001400A5">
      <w:pPr>
        <w:pStyle w:val="aa"/>
        <w:numPr>
          <w:ilvl w:val="0"/>
          <w:numId w:val="21"/>
        </w:numPr>
        <w:ind w:left="0" w:firstLine="709"/>
      </w:pPr>
      <w:r w:rsidRPr="00BB2609">
        <w:rPr>
          <w:rFonts w:eastAsia="Century Schoolbook"/>
        </w:rPr>
        <w:t>результатах диагностики состояния тепловых сетей.</w:t>
      </w:r>
    </w:p>
    <w:p w14:paraId="38F8AFED" w14:textId="77777777" w:rsidR="002F4942" w:rsidRPr="00BB2609" w:rsidRDefault="002F4942" w:rsidP="001400A5">
      <w:pPr>
        <w:pStyle w:val="3"/>
        <w:ind w:firstLine="709"/>
        <w:rPr>
          <w:i/>
        </w:rPr>
      </w:pPr>
      <w:bookmarkStart w:id="105" w:name="_Toc8041173"/>
      <w:bookmarkStart w:id="106" w:name="_Toc191880796"/>
      <w:bookmarkStart w:id="107" w:name="sub_13112"/>
      <w:bookmarkEnd w:id="104"/>
      <w:r w:rsidRPr="00BB2609">
        <w:rPr>
          <w:i/>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05"/>
      <w:bookmarkEnd w:id="106"/>
    </w:p>
    <w:p w14:paraId="3781D643" w14:textId="77777777" w:rsidR="003F2D88" w:rsidRPr="00BB2609" w:rsidRDefault="003F2D88" w:rsidP="001400A5">
      <w:pPr>
        <w:ind w:firstLine="709"/>
      </w:pPr>
      <w:bookmarkStart w:id="108" w:name="sub_13113"/>
      <w:bookmarkEnd w:id="107"/>
      <w:r w:rsidRPr="00BB2609">
        <w:rPr>
          <w:rFonts w:eastAsia="Century Schoolbook"/>
        </w:rPr>
        <w:t>Летние ремонты выполняются ежегодно – согласно плану-графику. Необходимо отметить, что при планировании ремонтных работ организацией учитываются положения «Типовой инструкции по эксплуатации систем транспорта и распределения тепловой энергии (тепловых сетей)» (РД 153-34.0-20.507-98).</w:t>
      </w:r>
    </w:p>
    <w:p w14:paraId="0B05A6E7" w14:textId="77777777" w:rsidR="003F2D88" w:rsidRPr="00BB2609" w:rsidRDefault="003F2D88" w:rsidP="001400A5">
      <w:pPr>
        <w:ind w:firstLine="709"/>
        <w:rPr>
          <w:rFonts w:eastAsia="Century Schoolbook"/>
        </w:rPr>
      </w:pPr>
      <w:r w:rsidRPr="00BB2609">
        <w:rPr>
          <w:rFonts w:eastAsia="Century Schoolbook"/>
        </w:rPr>
        <w:t xml:space="preserve">В целях установления основных требований к организации и порядку обслуживания, ремонта тепловых сетей теплоснабжающей организацией разработан и принят технический </w:t>
      </w:r>
      <w:r w:rsidRPr="00BB2609">
        <w:rPr>
          <w:rFonts w:eastAsia="Century Schoolbook"/>
        </w:rPr>
        <w:lastRenderedPageBreak/>
        <w:t>регламент. Все работы по техническому осмотру, текущему и капитальному ремонту трубопроводов тепловых сетей, тепловых камер, узлов ввода проводятся в соответствии с ним.</w:t>
      </w:r>
    </w:p>
    <w:p w14:paraId="72E0A83C" w14:textId="77777777" w:rsidR="00093F77" w:rsidRPr="00BB2609" w:rsidRDefault="00093F77" w:rsidP="001400A5">
      <w:pPr>
        <w:ind w:firstLine="709"/>
      </w:pPr>
      <w:r w:rsidRPr="00BB2609">
        <w:t>План проведения регламентных работ и эксплуатационные нормы представлен в таблице 1.3.1.</w:t>
      </w:r>
      <w:r w:rsidR="00AB5233">
        <w:t>8</w:t>
      </w:r>
      <w:r w:rsidRPr="00BB2609">
        <w:t>.</w:t>
      </w:r>
    </w:p>
    <w:p w14:paraId="2FA2E81B" w14:textId="77777777" w:rsidR="00093F77" w:rsidRDefault="00093F77" w:rsidP="001400A5">
      <w:pPr>
        <w:ind w:firstLine="709"/>
      </w:pPr>
      <w:r w:rsidRPr="00BB2609">
        <w:t>Таблица 1.3.1.</w:t>
      </w:r>
      <w:r w:rsidR="00AB5233">
        <w:t>8</w:t>
      </w:r>
      <w:r w:rsidR="001400A5">
        <w:rPr>
          <w:rFonts w:eastAsia="Century Schoolbook"/>
        </w:rPr>
        <w:t xml:space="preserve"> - </w:t>
      </w:r>
      <w:r w:rsidRPr="00BB2609">
        <w:t>План проведения регламентных работ и эксплуатационные нормы</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4111"/>
        <w:gridCol w:w="2126"/>
        <w:gridCol w:w="1984"/>
      </w:tblGrid>
      <w:tr w:rsidR="00AB5233" w14:paraId="6C4E3B55" w14:textId="77777777" w:rsidTr="00AB5233">
        <w:trPr>
          <w:tblHeader/>
        </w:trPr>
        <w:tc>
          <w:tcPr>
            <w:tcW w:w="1588" w:type="dxa"/>
            <w:tcMar>
              <w:left w:w="28" w:type="dxa"/>
              <w:right w:w="28" w:type="dxa"/>
            </w:tcMar>
            <w:vAlign w:val="center"/>
          </w:tcPr>
          <w:p w14:paraId="17AF1347" w14:textId="77777777" w:rsidR="00AB5233" w:rsidRDefault="00AB5233" w:rsidP="00AB5233">
            <w:pPr>
              <w:pStyle w:val="aff9"/>
              <w:keepNext/>
              <w:ind w:firstLine="0"/>
              <w:rPr>
                <w:b/>
              </w:rPr>
            </w:pPr>
            <w:r>
              <w:rPr>
                <w:b/>
              </w:rPr>
              <w:t>Наименование источника теплоснабжения</w:t>
            </w:r>
          </w:p>
        </w:tc>
        <w:tc>
          <w:tcPr>
            <w:tcW w:w="4111" w:type="dxa"/>
            <w:tcMar>
              <w:left w:w="28" w:type="dxa"/>
              <w:right w:w="28" w:type="dxa"/>
            </w:tcMar>
            <w:vAlign w:val="center"/>
          </w:tcPr>
          <w:p w14:paraId="32833880" w14:textId="77777777" w:rsidR="00AB5233" w:rsidRDefault="00AB5233" w:rsidP="00AB5233">
            <w:pPr>
              <w:pStyle w:val="aff9"/>
              <w:keepNext/>
              <w:ind w:firstLine="0"/>
              <w:rPr>
                <w:b/>
              </w:rPr>
            </w:pPr>
            <w:r>
              <w:rPr>
                <w:b/>
              </w:rPr>
              <w:t xml:space="preserve">Перечень регламентных работ </w:t>
            </w:r>
          </w:p>
        </w:tc>
        <w:tc>
          <w:tcPr>
            <w:tcW w:w="2126" w:type="dxa"/>
            <w:tcMar>
              <w:left w:w="28" w:type="dxa"/>
              <w:right w:w="28" w:type="dxa"/>
            </w:tcMar>
            <w:vAlign w:val="center"/>
          </w:tcPr>
          <w:p w14:paraId="6F1B58B2" w14:textId="77777777" w:rsidR="00AB5233" w:rsidRDefault="00AB5233" w:rsidP="00AB5233">
            <w:pPr>
              <w:pStyle w:val="aff9"/>
              <w:keepNext/>
              <w:ind w:firstLine="0"/>
              <w:rPr>
                <w:b/>
              </w:rPr>
            </w:pPr>
            <w:r>
              <w:rPr>
                <w:b/>
              </w:rPr>
              <w:t>Периодичность проведения регламентных работ</w:t>
            </w:r>
          </w:p>
        </w:tc>
        <w:tc>
          <w:tcPr>
            <w:tcW w:w="1984" w:type="dxa"/>
            <w:tcMar>
              <w:left w:w="28" w:type="dxa"/>
              <w:right w:w="28" w:type="dxa"/>
            </w:tcMar>
            <w:vAlign w:val="center"/>
          </w:tcPr>
          <w:p w14:paraId="07268879" w14:textId="77777777" w:rsidR="00AB5233" w:rsidRDefault="00AB5233" w:rsidP="00AB5233">
            <w:pPr>
              <w:pStyle w:val="aff9"/>
              <w:keepNext/>
              <w:ind w:firstLine="0"/>
              <w:rPr>
                <w:b/>
              </w:rPr>
            </w:pPr>
            <w:r>
              <w:rPr>
                <w:b/>
              </w:rPr>
              <w:t>Период проведения</w:t>
            </w:r>
          </w:p>
        </w:tc>
      </w:tr>
      <w:tr w:rsidR="00AB5233" w14:paraId="22C3A7CB" w14:textId="77777777" w:rsidTr="00AB5233">
        <w:tc>
          <w:tcPr>
            <w:tcW w:w="1588" w:type="dxa"/>
            <w:vMerge w:val="restart"/>
            <w:shd w:val="clear" w:color="auto" w:fill="auto"/>
            <w:tcMar>
              <w:left w:w="28" w:type="dxa"/>
              <w:right w:w="28" w:type="dxa"/>
            </w:tcMar>
            <w:vAlign w:val="center"/>
          </w:tcPr>
          <w:p w14:paraId="1047209F" w14:textId="77777777" w:rsidR="00AB5233" w:rsidRDefault="00AB5233" w:rsidP="00AB5233">
            <w:pPr>
              <w:ind w:firstLine="0"/>
              <w:jc w:val="center"/>
              <w:rPr>
                <w:color w:val="000000"/>
                <w:sz w:val="20"/>
                <w:szCs w:val="20"/>
                <w:lang w:eastAsia="en-US"/>
              </w:rPr>
            </w:pPr>
            <w:r>
              <w:rPr>
                <w:sz w:val="20"/>
                <w:szCs w:val="20"/>
              </w:rPr>
              <w:t>Котельная на биотопливе, Ленинградская обл., Подпорожский район пгт.Вознесенье, ул.Горная д.30А</w:t>
            </w:r>
          </w:p>
        </w:tc>
        <w:tc>
          <w:tcPr>
            <w:tcW w:w="4111" w:type="dxa"/>
            <w:shd w:val="clear" w:color="auto" w:fill="auto"/>
            <w:tcMar>
              <w:left w:w="28" w:type="dxa"/>
              <w:right w:w="28" w:type="dxa"/>
            </w:tcMar>
            <w:vAlign w:val="center"/>
          </w:tcPr>
          <w:p w14:paraId="13BB273E" w14:textId="77777777" w:rsidR="00AB5233" w:rsidRPr="00F859FD" w:rsidRDefault="00AB5233" w:rsidP="00AB5233">
            <w:pPr>
              <w:pStyle w:val="aff9"/>
              <w:ind w:firstLine="0"/>
            </w:pPr>
            <w:r>
              <w:t>Испытания на плотность и механическую прочность трубопроводов тепловых сетей</w:t>
            </w:r>
          </w:p>
        </w:tc>
        <w:tc>
          <w:tcPr>
            <w:tcW w:w="2126" w:type="dxa"/>
            <w:shd w:val="clear" w:color="auto" w:fill="auto"/>
            <w:tcMar>
              <w:left w:w="28" w:type="dxa"/>
              <w:right w:w="28" w:type="dxa"/>
            </w:tcMar>
            <w:vAlign w:val="center"/>
          </w:tcPr>
          <w:p w14:paraId="0DDD20D6" w14:textId="77777777" w:rsidR="00AB5233" w:rsidRPr="00F859FD" w:rsidRDefault="00AB5233" w:rsidP="00AB5233">
            <w:pPr>
              <w:pStyle w:val="aff9"/>
              <w:ind w:firstLine="0"/>
            </w:pPr>
            <w:r>
              <w:t>2 раз в год</w:t>
            </w:r>
          </w:p>
        </w:tc>
        <w:tc>
          <w:tcPr>
            <w:tcW w:w="1984" w:type="dxa"/>
            <w:shd w:val="clear" w:color="auto" w:fill="auto"/>
            <w:tcMar>
              <w:left w:w="28" w:type="dxa"/>
              <w:right w:w="28" w:type="dxa"/>
            </w:tcMar>
            <w:vAlign w:val="center"/>
          </w:tcPr>
          <w:p w14:paraId="774164C4" w14:textId="77777777" w:rsidR="00AB5233" w:rsidRPr="00F859FD" w:rsidRDefault="00AB5233" w:rsidP="00AB5233">
            <w:pPr>
              <w:pStyle w:val="aff9"/>
              <w:ind w:firstLine="0"/>
            </w:pPr>
            <w:r>
              <w:t>Май, август</w:t>
            </w:r>
          </w:p>
        </w:tc>
      </w:tr>
      <w:tr w:rsidR="00AB5233" w14:paraId="470EE9CA" w14:textId="77777777" w:rsidTr="00AB5233">
        <w:tc>
          <w:tcPr>
            <w:tcW w:w="1588" w:type="dxa"/>
            <w:vMerge/>
            <w:shd w:val="clear" w:color="auto" w:fill="auto"/>
            <w:tcMar>
              <w:left w:w="28" w:type="dxa"/>
              <w:right w:w="28" w:type="dxa"/>
            </w:tcMar>
            <w:vAlign w:val="center"/>
          </w:tcPr>
          <w:p w14:paraId="4708E280"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14:paraId="3AE6147A" w14:textId="77777777" w:rsidR="00AB5233" w:rsidRPr="00F859FD" w:rsidRDefault="00AB5233" w:rsidP="00AB5233">
            <w:pPr>
              <w:pStyle w:val="aff9"/>
              <w:ind w:firstLine="0"/>
            </w:pPr>
            <w:r>
              <w:t>Промывка трубопроводов тепловых сетей</w:t>
            </w:r>
          </w:p>
        </w:tc>
        <w:tc>
          <w:tcPr>
            <w:tcW w:w="2126" w:type="dxa"/>
            <w:shd w:val="clear" w:color="auto" w:fill="auto"/>
            <w:tcMar>
              <w:left w:w="28" w:type="dxa"/>
              <w:right w:w="28" w:type="dxa"/>
            </w:tcMar>
            <w:vAlign w:val="center"/>
          </w:tcPr>
          <w:p w14:paraId="27AC6D34" w14:textId="77777777" w:rsidR="00AB5233" w:rsidRPr="00F859FD" w:rsidRDefault="00AB5233" w:rsidP="00AB5233">
            <w:pPr>
              <w:pStyle w:val="aff9"/>
              <w:ind w:firstLine="0"/>
            </w:pPr>
            <w:r>
              <w:t>1 раз в год</w:t>
            </w:r>
          </w:p>
        </w:tc>
        <w:tc>
          <w:tcPr>
            <w:tcW w:w="1984" w:type="dxa"/>
            <w:shd w:val="clear" w:color="auto" w:fill="auto"/>
            <w:tcMar>
              <w:left w:w="28" w:type="dxa"/>
              <w:right w:w="28" w:type="dxa"/>
            </w:tcMar>
            <w:vAlign w:val="center"/>
          </w:tcPr>
          <w:p w14:paraId="1CE6386A" w14:textId="77777777" w:rsidR="00AB5233" w:rsidRPr="00F859FD" w:rsidRDefault="00AB5233" w:rsidP="00AB5233">
            <w:pPr>
              <w:pStyle w:val="aff9"/>
              <w:ind w:firstLine="0"/>
            </w:pPr>
            <w:r>
              <w:t>Август</w:t>
            </w:r>
          </w:p>
        </w:tc>
      </w:tr>
      <w:tr w:rsidR="00AB5233" w14:paraId="03DCCB8C" w14:textId="77777777" w:rsidTr="00AB5233">
        <w:tc>
          <w:tcPr>
            <w:tcW w:w="1588" w:type="dxa"/>
            <w:vMerge/>
            <w:shd w:val="clear" w:color="auto" w:fill="auto"/>
            <w:tcMar>
              <w:left w:w="28" w:type="dxa"/>
              <w:right w:w="28" w:type="dxa"/>
            </w:tcMar>
            <w:vAlign w:val="center"/>
          </w:tcPr>
          <w:p w14:paraId="222BB577"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14:paraId="01DD49DC" w14:textId="77777777" w:rsidR="00AB5233" w:rsidRPr="00F859FD" w:rsidRDefault="00AB5233" w:rsidP="00AB5233">
            <w:pPr>
              <w:pStyle w:val="aff9"/>
              <w:ind w:firstLine="0"/>
            </w:pPr>
            <w:r>
              <w:t>Заполнение трубопроводов магистральных и распределительных сетей после проведения ремонта в межотопительный период</w:t>
            </w:r>
          </w:p>
        </w:tc>
        <w:tc>
          <w:tcPr>
            <w:tcW w:w="2126" w:type="dxa"/>
            <w:shd w:val="clear" w:color="auto" w:fill="auto"/>
            <w:tcMar>
              <w:left w:w="28" w:type="dxa"/>
              <w:right w:w="28" w:type="dxa"/>
            </w:tcMar>
            <w:vAlign w:val="center"/>
          </w:tcPr>
          <w:p w14:paraId="2167362B" w14:textId="77777777" w:rsidR="00AB5233" w:rsidRPr="00F859FD" w:rsidRDefault="00AB5233" w:rsidP="00AB5233">
            <w:pPr>
              <w:pStyle w:val="aff9"/>
              <w:ind w:firstLine="0"/>
            </w:pPr>
            <w:r>
              <w:t xml:space="preserve">1 раз в год </w:t>
            </w:r>
          </w:p>
        </w:tc>
        <w:tc>
          <w:tcPr>
            <w:tcW w:w="1984" w:type="dxa"/>
            <w:shd w:val="clear" w:color="auto" w:fill="auto"/>
            <w:tcMar>
              <w:left w:w="28" w:type="dxa"/>
              <w:right w:w="28" w:type="dxa"/>
            </w:tcMar>
            <w:vAlign w:val="center"/>
          </w:tcPr>
          <w:p w14:paraId="0F95E0C6" w14:textId="77777777" w:rsidR="00AB5233" w:rsidRPr="00F859FD" w:rsidRDefault="00AB5233" w:rsidP="00AB5233">
            <w:pPr>
              <w:pStyle w:val="aff9"/>
              <w:ind w:firstLine="0"/>
            </w:pPr>
            <w:r>
              <w:t>Июнь-август</w:t>
            </w:r>
          </w:p>
        </w:tc>
      </w:tr>
      <w:tr w:rsidR="00AB5233" w14:paraId="5EB59EDE" w14:textId="77777777" w:rsidTr="00AB5233">
        <w:tc>
          <w:tcPr>
            <w:tcW w:w="1588" w:type="dxa"/>
            <w:vMerge/>
            <w:shd w:val="clear" w:color="auto" w:fill="auto"/>
            <w:tcMar>
              <w:left w:w="28" w:type="dxa"/>
              <w:right w:w="28" w:type="dxa"/>
            </w:tcMar>
            <w:vAlign w:val="center"/>
          </w:tcPr>
          <w:p w14:paraId="48797581"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14:paraId="769D9FD1" w14:textId="77777777" w:rsidR="00AB5233" w:rsidRPr="00F859FD" w:rsidRDefault="00AB5233" w:rsidP="00AB5233">
            <w:pPr>
              <w:pStyle w:val="aff9"/>
              <w:ind w:firstLine="0"/>
            </w:pPr>
            <w:r w:rsidRPr="00A12E3F">
              <w:rPr>
                <w:color w:val="000000"/>
                <w:shd w:val="clear" w:color="auto" w:fill="FFFFFF"/>
              </w:rPr>
              <w:t>испытания тепловых сетей на тепловые и гидравлические</w:t>
            </w:r>
            <w:r>
              <w:rPr>
                <w:color w:val="000000"/>
                <w:sz w:val="16"/>
                <w:szCs w:val="16"/>
                <w:shd w:val="clear" w:color="auto" w:fill="FFFFFF"/>
              </w:rPr>
              <w:t xml:space="preserve"> </w:t>
            </w:r>
            <w:r w:rsidRPr="00A12E3F">
              <w:rPr>
                <w:color w:val="000000"/>
                <w:shd w:val="clear" w:color="auto" w:fill="FFFFFF"/>
              </w:rPr>
              <w:t>потери, максимальную температуру теплоносителя</w:t>
            </w:r>
          </w:p>
        </w:tc>
        <w:tc>
          <w:tcPr>
            <w:tcW w:w="2126" w:type="dxa"/>
            <w:shd w:val="clear" w:color="auto" w:fill="auto"/>
            <w:tcMar>
              <w:left w:w="28" w:type="dxa"/>
              <w:right w:w="28" w:type="dxa"/>
            </w:tcMar>
            <w:vAlign w:val="center"/>
          </w:tcPr>
          <w:p w14:paraId="1808F97B" w14:textId="77777777" w:rsidR="00AB5233" w:rsidRPr="00F859FD" w:rsidRDefault="00AB5233" w:rsidP="00AB5233">
            <w:pPr>
              <w:pStyle w:val="aff9"/>
              <w:ind w:firstLine="0"/>
            </w:pPr>
            <w:r>
              <w:t>1 раз в год</w:t>
            </w:r>
          </w:p>
        </w:tc>
        <w:tc>
          <w:tcPr>
            <w:tcW w:w="1984" w:type="dxa"/>
            <w:shd w:val="clear" w:color="auto" w:fill="auto"/>
            <w:tcMar>
              <w:left w:w="28" w:type="dxa"/>
              <w:right w:w="28" w:type="dxa"/>
            </w:tcMar>
            <w:vAlign w:val="center"/>
          </w:tcPr>
          <w:p w14:paraId="2B57B488" w14:textId="77777777" w:rsidR="00AB5233" w:rsidRPr="00F859FD" w:rsidRDefault="00AB5233" w:rsidP="00AB5233">
            <w:pPr>
              <w:pStyle w:val="aff9"/>
              <w:ind w:firstLine="0"/>
            </w:pPr>
            <w:r>
              <w:t>Июнь-август</w:t>
            </w:r>
          </w:p>
        </w:tc>
      </w:tr>
      <w:tr w:rsidR="00AB5233" w14:paraId="054604A1" w14:textId="77777777" w:rsidTr="00AB5233">
        <w:tc>
          <w:tcPr>
            <w:tcW w:w="1588" w:type="dxa"/>
            <w:vMerge/>
            <w:shd w:val="clear" w:color="auto" w:fill="auto"/>
            <w:tcMar>
              <w:left w:w="28" w:type="dxa"/>
              <w:right w:w="28" w:type="dxa"/>
            </w:tcMar>
            <w:vAlign w:val="center"/>
          </w:tcPr>
          <w:p w14:paraId="789CA634"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14:paraId="2CA106E3" w14:textId="77777777" w:rsidR="00AB5233" w:rsidRPr="008F7B48" w:rsidRDefault="00AB5233" w:rsidP="00AB5233">
            <w:pPr>
              <w:pStyle w:val="Default"/>
              <w:jc w:val="center"/>
              <w:rPr>
                <w:sz w:val="20"/>
                <w:szCs w:val="20"/>
              </w:rPr>
            </w:pPr>
            <w:r w:rsidRPr="008F7B48">
              <w:rPr>
                <w:sz w:val="20"/>
                <w:szCs w:val="20"/>
              </w:rPr>
              <w:t xml:space="preserve">Проведение планово-предупредительного ремонта тепловых сетей и котельного оборудования. </w:t>
            </w:r>
          </w:p>
          <w:p w14:paraId="3891FED1" w14:textId="77777777" w:rsidR="00AB5233" w:rsidRPr="008F7B48" w:rsidRDefault="00AB5233" w:rsidP="00AB5233">
            <w:pPr>
              <w:pStyle w:val="aff9"/>
              <w:ind w:firstLine="0"/>
              <w:rPr>
                <w:color w:val="000000"/>
                <w:shd w:val="clear" w:color="auto" w:fill="FFFFFF"/>
              </w:rPr>
            </w:pPr>
          </w:p>
        </w:tc>
        <w:tc>
          <w:tcPr>
            <w:tcW w:w="2126" w:type="dxa"/>
            <w:shd w:val="clear" w:color="auto" w:fill="auto"/>
            <w:tcMar>
              <w:left w:w="28" w:type="dxa"/>
              <w:right w:w="28" w:type="dxa"/>
            </w:tcMar>
            <w:vAlign w:val="center"/>
          </w:tcPr>
          <w:p w14:paraId="53E97549" w14:textId="648B9585" w:rsidR="00AB5233" w:rsidRDefault="004D097D" w:rsidP="00AB5233">
            <w:pPr>
              <w:pStyle w:val="aff9"/>
              <w:ind w:firstLine="0"/>
            </w:pPr>
            <w:r>
              <w:t>Согласно плану</w:t>
            </w:r>
            <w:r w:rsidR="00AB5233">
              <w:t xml:space="preserve"> ППР</w:t>
            </w:r>
          </w:p>
        </w:tc>
        <w:tc>
          <w:tcPr>
            <w:tcW w:w="1984" w:type="dxa"/>
            <w:shd w:val="clear" w:color="auto" w:fill="auto"/>
            <w:tcMar>
              <w:left w:w="28" w:type="dxa"/>
              <w:right w:w="28" w:type="dxa"/>
            </w:tcMar>
            <w:vAlign w:val="center"/>
          </w:tcPr>
          <w:p w14:paraId="3E4557CC" w14:textId="77777777" w:rsidR="00AB5233" w:rsidRDefault="00AB5233" w:rsidP="00AB5233">
            <w:pPr>
              <w:pStyle w:val="aff9"/>
              <w:ind w:firstLine="0"/>
            </w:pPr>
            <w:r>
              <w:t>Июнь-август</w:t>
            </w:r>
          </w:p>
        </w:tc>
      </w:tr>
      <w:tr w:rsidR="00AB5233" w14:paraId="5412BDDE" w14:textId="77777777" w:rsidTr="00AB5233">
        <w:tc>
          <w:tcPr>
            <w:tcW w:w="1588" w:type="dxa"/>
            <w:vMerge/>
            <w:shd w:val="clear" w:color="auto" w:fill="auto"/>
            <w:tcMar>
              <w:left w:w="28" w:type="dxa"/>
              <w:right w:w="28" w:type="dxa"/>
            </w:tcMar>
            <w:vAlign w:val="center"/>
          </w:tcPr>
          <w:p w14:paraId="6A2C4DF5"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40B7960E" w14:textId="77777777" w:rsidR="00AB5233" w:rsidRPr="0062128B" w:rsidRDefault="00AB5233" w:rsidP="00AB5233">
            <w:pPr>
              <w:ind w:firstLine="0"/>
              <w:jc w:val="center"/>
              <w:rPr>
                <w:sz w:val="20"/>
                <w:szCs w:val="20"/>
              </w:rPr>
            </w:pPr>
            <w:r w:rsidRPr="0062128B">
              <w:rPr>
                <w:sz w:val="20"/>
                <w:szCs w:val="20"/>
              </w:rPr>
              <w:t>Чистка газо-воздушных трактов котлов</w:t>
            </w:r>
          </w:p>
        </w:tc>
        <w:tc>
          <w:tcPr>
            <w:tcW w:w="2126" w:type="dxa"/>
            <w:shd w:val="clear" w:color="auto" w:fill="auto"/>
            <w:tcMar>
              <w:left w:w="28" w:type="dxa"/>
              <w:right w:w="28" w:type="dxa"/>
            </w:tcMar>
            <w:vAlign w:val="center"/>
          </w:tcPr>
          <w:p w14:paraId="5E04800F" w14:textId="77777777" w:rsidR="00AB5233" w:rsidRDefault="00AB5233" w:rsidP="00AB5233">
            <w:pPr>
              <w:pStyle w:val="aff9"/>
              <w:ind w:firstLine="0"/>
            </w:pPr>
            <w:r>
              <w:t>9 раз в год</w:t>
            </w:r>
          </w:p>
        </w:tc>
        <w:tc>
          <w:tcPr>
            <w:tcW w:w="1984" w:type="dxa"/>
            <w:shd w:val="clear" w:color="auto" w:fill="auto"/>
            <w:tcMar>
              <w:left w:w="28" w:type="dxa"/>
              <w:right w:w="28" w:type="dxa"/>
            </w:tcMar>
            <w:vAlign w:val="center"/>
          </w:tcPr>
          <w:p w14:paraId="6DB1ABA5" w14:textId="77777777" w:rsidR="00AB5233" w:rsidRDefault="00AB5233" w:rsidP="00AB5233">
            <w:pPr>
              <w:pStyle w:val="aff9"/>
              <w:ind w:firstLine="0"/>
            </w:pPr>
            <w:r>
              <w:t>Сентябрь-май</w:t>
            </w:r>
          </w:p>
        </w:tc>
      </w:tr>
      <w:tr w:rsidR="00AB5233" w14:paraId="7832B176" w14:textId="77777777" w:rsidTr="00AB5233">
        <w:tc>
          <w:tcPr>
            <w:tcW w:w="1588" w:type="dxa"/>
            <w:vMerge/>
            <w:shd w:val="clear" w:color="auto" w:fill="auto"/>
            <w:tcMar>
              <w:left w:w="28" w:type="dxa"/>
              <w:right w:w="28" w:type="dxa"/>
            </w:tcMar>
            <w:vAlign w:val="center"/>
          </w:tcPr>
          <w:p w14:paraId="6E0AE143"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3270AB98" w14:textId="77777777" w:rsidR="00AB5233" w:rsidRPr="0062128B" w:rsidRDefault="00AB5233" w:rsidP="00AB5233">
            <w:pPr>
              <w:ind w:firstLine="0"/>
              <w:jc w:val="center"/>
              <w:rPr>
                <w:sz w:val="20"/>
                <w:szCs w:val="20"/>
              </w:rPr>
            </w:pPr>
            <w:r w:rsidRPr="0062128B">
              <w:rPr>
                <w:sz w:val="20"/>
                <w:szCs w:val="20"/>
              </w:rPr>
              <w:t>Промывка пластинчатых теплообменников и котлов</w:t>
            </w:r>
          </w:p>
        </w:tc>
        <w:tc>
          <w:tcPr>
            <w:tcW w:w="2126" w:type="dxa"/>
            <w:shd w:val="clear" w:color="auto" w:fill="auto"/>
            <w:tcMar>
              <w:left w:w="28" w:type="dxa"/>
              <w:right w:w="28" w:type="dxa"/>
            </w:tcMar>
            <w:vAlign w:val="center"/>
          </w:tcPr>
          <w:p w14:paraId="2773C18F" w14:textId="77777777" w:rsidR="00AB5233" w:rsidRDefault="00AB5233" w:rsidP="00AB5233">
            <w:pPr>
              <w:pStyle w:val="aff9"/>
              <w:ind w:firstLine="0"/>
            </w:pPr>
            <w:r>
              <w:t>1 раз в год</w:t>
            </w:r>
          </w:p>
        </w:tc>
        <w:tc>
          <w:tcPr>
            <w:tcW w:w="1984" w:type="dxa"/>
            <w:shd w:val="clear" w:color="auto" w:fill="auto"/>
            <w:tcMar>
              <w:left w:w="28" w:type="dxa"/>
              <w:right w:w="28" w:type="dxa"/>
            </w:tcMar>
            <w:vAlign w:val="center"/>
          </w:tcPr>
          <w:p w14:paraId="1ED54E89" w14:textId="77777777" w:rsidR="00AB5233" w:rsidRDefault="00AB5233" w:rsidP="00AB5233">
            <w:pPr>
              <w:pStyle w:val="aff9"/>
              <w:ind w:firstLine="0"/>
            </w:pPr>
            <w:r>
              <w:t>Июнь-август</w:t>
            </w:r>
          </w:p>
        </w:tc>
      </w:tr>
      <w:tr w:rsidR="00AB5233" w14:paraId="1A6D121A" w14:textId="77777777" w:rsidTr="00AB5233">
        <w:tc>
          <w:tcPr>
            <w:tcW w:w="1588" w:type="dxa"/>
            <w:vMerge/>
            <w:shd w:val="clear" w:color="auto" w:fill="auto"/>
            <w:tcMar>
              <w:left w:w="28" w:type="dxa"/>
              <w:right w:w="28" w:type="dxa"/>
            </w:tcMar>
            <w:vAlign w:val="center"/>
          </w:tcPr>
          <w:p w14:paraId="4BCEF7F3"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5E0AF753" w14:textId="77777777" w:rsidR="00AB5233" w:rsidRPr="0062128B" w:rsidRDefault="00AB5233" w:rsidP="00AB5233">
            <w:pPr>
              <w:ind w:firstLine="0"/>
              <w:jc w:val="center"/>
              <w:rPr>
                <w:sz w:val="20"/>
                <w:szCs w:val="20"/>
              </w:rPr>
            </w:pPr>
            <w:r w:rsidRPr="0062128B">
              <w:rPr>
                <w:sz w:val="20"/>
                <w:szCs w:val="20"/>
              </w:rPr>
              <w:t>Чистка коллектора распределения воздуха, вентиляторов котлов</w:t>
            </w:r>
          </w:p>
        </w:tc>
        <w:tc>
          <w:tcPr>
            <w:tcW w:w="2126" w:type="dxa"/>
            <w:shd w:val="clear" w:color="auto" w:fill="auto"/>
            <w:tcMar>
              <w:left w:w="28" w:type="dxa"/>
              <w:right w:w="28" w:type="dxa"/>
            </w:tcMar>
          </w:tcPr>
          <w:p w14:paraId="65BF0105"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6B96FCCC" w14:textId="77777777" w:rsidR="00AB5233" w:rsidRDefault="00AB5233" w:rsidP="00AB5233">
            <w:pPr>
              <w:pStyle w:val="aff9"/>
              <w:ind w:firstLine="0"/>
            </w:pPr>
            <w:r>
              <w:t>Июнь-август</w:t>
            </w:r>
          </w:p>
        </w:tc>
      </w:tr>
      <w:tr w:rsidR="00AB5233" w14:paraId="47E72B51" w14:textId="77777777" w:rsidTr="00AB5233">
        <w:tc>
          <w:tcPr>
            <w:tcW w:w="1588" w:type="dxa"/>
            <w:vMerge/>
            <w:shd w:val="clear" w:color="auto" w:fill="auto"/>
            <w:tcMar>
              <w:left w:w="28" w:type="dxa"/>
              <w:right w:w="28" w:type="dxa"/>
            </w:tcMar>
            <w:vAlign w:val="center"/>
          </w:tcPr>
          <w:p w14:paraId="655C29D0"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1BBCFD83" w14:textId="77777777" w:rsidR="00AB5233" w:rsidRPr="0062128B" w:rsidRDefault="00AB5233" w:rsidP="00AB5233">
            <w:pPr>
              <w:ind w:firstLine="0"/>
              <w:jc w:val="center"/>
              <w:rPr>
                <w:sz w:val="20"/>
                <w:szCs w:val="20"/>
              </w:rPr>
            </w:pPr>
            <w:r w:rsidRPr="0062128B">
              <w:rPr>
                <w:sz w:val="20"/>
                <w:szCs w:val="20"/>
              </w:rPr>
              <w:t>Ревизия запорной арматуры котельной</w:t>
            </w:r>
          </w:p>
        </w:tc>
        <w:tc>
          <w:tcPr>
            <w:tcW w:w="2126" w:type="dxa"/>
            <w:shd w:val="clear" w:color="auto" w:fill="auto"/>
            <w:tcMar>
              <w:left w:w="28" w:type="dxa"/>
              <w:right w:w="28" w:type="dxa"/>
            </w:tcMar>
          </w:tcPr>
          <w:p w14:paraId="3C56421D"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54331CDD" w14:textId="77777777" w:rsidR="00AB5233" w:rsidRDefault="00AB5233" w:rsidP="00AB5233">
            <w:pPr>
              <w:pStyle w:val="aff9"/>
              <w:ind w:firstLine="0"/>
            </w:pPr>
            <w:r>
              <w:t>Июнь-август</w:t>
            </w:r>
          </w:p>
        </w:tc>
      </w:tr>
      <w:tr w:rsidR="00AB5233" w14:paraId="00F8FDA7" w14:textId="77777777" w:rsidTr="00AB5233">
        <w:tc>
          <w:tcPr>
            <w:tcW w:w="1588" w:type="dxa"/>
            <w:vMerge/>
            <w:shd w:val="clear" w:color="auto" w:fill="auto"/>
            <w:tcMar>
              <w:left w:w="28" w:type="dxa"/>
              <w:right w:w="28" w:type="dxa"/>
            </w:tcMar>
            <w:vAlign w:val="center"/>
          </w:tcPr>
          <w:p w14:paraId="0A75A4E3"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5E433F80" w14:textId="77777777" w:rsidR="00AB5233" w:rsidRPr="0062128B" w:rsidRDefault="00AB5233" w:rsidP="00AB5233">
            <w:pPr>
              <w:ind w:firstLine="0"/>
              <w:jc w:val="center"/>
              <w:rPr>
                <w:sz w:val="20"/>
                <w:szCs w:val="20"/>
              </w:rPr>
            </w:pPr>
            <w:r w:rsidRPr="0062128B">
              <w:rPr>
                <w:sz w:val="20"/>
                <w:szCs w:val="20"/>
              </w:rPr>
              <w:t>Ревизия запорной арматуры теплосети</w:t>
            </w:r>
          </w:p>
        </w:tc>
        <w:tc>
          <w:tcPr>
            <w:tcW w:w="2126" w:type="dxa"/>
            <w:shd w:val="clear" w:color="auto" w:fill="auto"/>
            <w:tcMar>
              <w:left w:w="28" w:type="dxa"/>
              <w:right w:w="28" w:type="dxa"/>
            </w:tcMar>
          </w:tcPr>
          <w:p w14:paraId="54E803B1"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63E2703F" w14:textId="77777777" w:rsidR="00AB5233" w:rsidRDefault="00AB5233" w:rsidP="00AB5233">
            <w:pPr>
              <w:pStyle w:val="aff9"/>
              <w:ind w:firstLine="0"/>
            </w:pPr>
            <w:r>
              <w:t>Июнь-август</w:t>
            </w:r>
          </w:p>
        </w:tc>
      </w:tr>
      <w:tr w:rsidR="00AB5233" w14:paraId="1E588FB7" w14:textId="77777777" w:rsidTr="00AB5233">
        <w:tc>
          <w:tcPr>
            <w:tcW w:w="1588" w:type="dxa"/>
            <w:vMerge/>
            <w:shd w:val="clear" w:color="auto" w:fill="auto"/>
            <w:tcMar>
              <w:left w:w="28" w:type="dxa"/>
              <w:right w:w="28" w:type="dxa"/>
            </w:tcMar>
            <w:vAlign w:val="center"/>
          </w:tcPr>
          <w:p w14:paraId="6B279E32"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69ECDCA6" w14:textId="77777777" w:rsidR="00AB5233" w:rsidRPr="0062128B" w:rsidRDefault="00AB5233" w:rsidP="00AB5233">
            <w:pPr>
              <w:ind w:firstLine="0"/>
              <w:jc w:val="center"/>
              <w:rPr>
                <w:sz w:val="20"/>
                <w:szCs w:val="20"/>
              </w:rPr>
            </w:pPr>
            <w:r w:rsidRPr="0062128B">
              <w:rPr>
                <w:sz w:val="20"/>
                <w:szCs w:val="20"/>
              </w:rPr>
              <w:t>Ревизия предохранительных клапанов и их притирка</w:t>
            </w:r>
          </w:p>
        </w:tc>
        <w:tc>
          <w:tcPr>
            <w:tcW w:w="2126" w:type="dxa"/>
            <w:shd w:val="clear" w:color="auto" w:fill="auto"/>
            <w:tcMar>
              <w:left w:w="28" w:type="dxa"/>
              <w:right w:w="28" w:type="dxa"/>
            </w:tcMar>
          </w:tcPr>
          <w:p w14:paraId="3ED9B4AE"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40F55206" w14:textId="77777777" w:rsidR="00AB5233" w:rsidRDefault="00AB5233" w:rsidP="00AB5233">
            <w:pPr>
              <w:pStyle w:val="aff9"/>
              <w:ind w:firstLine="0"/>
            </w:pPr>
            <w:r>
              <w:t>Июнь-август</w:t>
            </w:r>
          </w:p>
        </w:tc>
      </w:tr>
      <w:tr w:rsidR="00AB5233" w14:paraId="0D714487" w14:textId="77777777" w:rsidTr="00AB5233">
        <w:tc>
          <w:tcPr>
            <w:tcW w:w="1588" w:type="dxa"/>
            <w:vMerge/>
            <w:shd w:val="clear" w:color="auto" w:fill="auto"/>
            <w:tcMar>
              <w:left w:w="28" w:type="dxa"/>
              <w:right w:w="28" w:type="dxa"/>
            </w:tcMar>
            <w:vAlign w:val="center"/>
          </w:tcPr>
          <w:p w14:paraId="468E29A9"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56E10B7D" w14:textId="77777777" w:rsidR="00AB5233" w:rsidRPr="0062128B" w:rsidRDefault="00AB5233" w:rsidP="00AB5233">
            <w:pPr>
              <w:ind w:firstLine="0"/>
              <w:jc w:val="center"/>
              <w:rPr>
                <w:sz w:val="20"/>
                <w:szCs w:val="20"/>
              </w:rPr>
            </w:pPr>
            <w:r w:rsidRPr="0062128B">
              <w:rPr>
                <w:sz w:val="20"/>
                <w:szCs w:val="20"/>
              </w:rPr>
              <w:t>Чистка боровов под дымовой трубой</w:t>
            </w:r>
          </w:p>
        </w:tc>
        <w:tc>
          <w:tcPr>
            <w:tcW w:w="2126" w:type="dxa"/>
            <w:shd w:val="clear" w:color="auto" w:fill="auto"/>
            <w:tcMar>
              <w:left w:w="28" w:type="dxa"/>
              <w:right w:w="28" w:type="dxa"/>
            </w:tcMar>
          </w:tcPr>
          <w:p w14:paraId="1282A51C"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3904EFD3" w14:textId="77777777" w:rsidR="00AB5233" w:rsidRDefault="00AB5233" w:rsidP="00AB5233">
            <w:pPr>
              <w:pStyle w:val="aff9"/>
              <w:ind w:firstLine="0"/>
            </w:pPr>
            <w:r>
              <w:t>Июнь-август</w:t>
            </w:r>
          </w:p>
        </w:tc>
      </w:tr>
      <w:tr w:rsidR="00AB5233" w14:paraId="032D125C" w14:textId="77777777" w:rsidTr="00AB5233">
        <w:tc>
          <w:tcPr>
            <w:tcW w:w="1588" w:type="dxa"/>
            <w:vMerge/>
            <w:shd w:val="clear" w:color="auto" w:fill="auto"/>
            <w:tcMar>
              <w:left w:w="28" w:type="dxa"/>
              <w:right w:w="28" w:type="dxa"/>
            </w:tcMar>
            <w:vAlign w:val="center"/>
          </w:tcPr>
          <w:p w14:paraId="4D5E9E79"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41F260F9" w14:textId="77777777" w:rsidR="00AB5233" w:rsidRPr="0062128B" w:rsidRDefault="00AB5233" w:rsidP="00AB5233">
            <w:pPr>
              <w:ind w:firstLine="0"/>
              <w:jc w:val="center"/>
              <w:rPr>
                <w:sz w:val="20"/>
                <w:szCs w:val="20"/>
              </w:rPr>
            </w:pPr>
            <w:r w:rsidRPr="0062128B">
              <w:rPr>
                <w:sz w:val="20"/>
                <w:szCs w:val="20"/>
              </w:rPr>
              <w:t>Чистка котлов</w:t>
            </w:r>
          </w:p>
        </w:tc>
        <w:tc>
          <w:tcPr>
            <w:tcW w:w="2126" w:type="dxa"/>
            <w:shd w:val="clear" w:color="auto" w:fill="auto"/>
            <w:tcMar>
              <w:left w:w="28" w:type="dxa"/>
              <w:right w:w="28" w:type="dxa"/>
            </w:tcMar>
          </w:tcPr>
          <w:p w14:paraId="0A7F0235"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45846540" w14:textId="77777777" w:rsidR="00AB5233" w:rsidRDefault="00AB5233" w:rsidP="00AB5233">
            <w:pPr>
              <w:pStyle w:val="aff9"/>
              <w:ind w:firstLine="0"/>
            </w:pPr>
            <w:r>
              <w:t>Июнь-август</w:t>
            </w:r>
          </w:p>
        </w:tc>
      </w:tr>
      <w:tr w:rsidR="00AB5233" w14:paraId="505D8261" w14:textId="77777777" w:rsidTr="00AB5233">
        <w:tc>
          <w:tcPr>
            <w:tcW w:w="1588" w:type="dxa"/>
            <w:vMerge/>
            <w:shd w:val="clear" w:color="auto" w:fill="auto"/>
            <w:tcMar>
              <w:left w:w="28" w:type="dxa"/>
              <w:right w:w="28" w:type="dxa"/>
            </w:tcMar>
            <w:vAlign w:val="center"/>
          </w:tcPr>
          <w:p w14:paraId="7325F92F"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12D56EE6" w14:textId="77777777" w:rsidR="00AB5233" w:rsidRPr="0062128B" w:rsidRDefault="00AB5233" w:rsidP="00AB5233">
            <w:pPr>
              <w:ind w:firstLine="0"/>
              <w:jc w:val="center"/>
              <w:rPr>
                <w:sz w:val="20"/>
                <w:szCs w:val="20"/>
              </w:rPr>
            </w:pPr>
            <w:r w:rsidRPr="0062128B">
              <w:rPr>
                <w:sz w:val="20"/>
                <w:szCs w:val="20"/>
              </w:rPr>
              <w:t>Чистка гидрополов и их приямков</w:t>
            </w:r>
          </w:p>
        </w:tc>
        <w:tc>
          <w:tcPr>
            <w:tcW w:w="2126" w:type="dxa"/>
            <w:shd w:val="clear" w:color="auto" w:fill="auto"/>
            <w:tcMar>
              <w:left w:w="28" w:type="dxa"/>
              <w:right w:w="28" w:type="dxa"/>
            </w:tcMar>
          </w:tcPr>
          <w:p w14:paraId="210C2A79"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6AC63148" w14:textId="77777777" w:rsidR="00AB5233" w:rsidRDefault="00AB5233" w:rsidP="00AB5233">
            <w:pPr>
              <w:pStyle w:val="aff9"/>
              <w:ind w:firstLine="0"/>
            </w:pPr>
            <w:r>
              <w:t>Июнь-август</w:t>
            </w:r>
          </w:p>
        </w:tc>
      </w:tr>
      <w:tr w:rsidR="00AB5233" w14:paraId="12784EBF" w14:textId="77777777" w:rsidTr="00AB5233">
        <w:tc>
          <w:tcPr>
            <w:tcW w:w="1588" w:type="dxa"/>
            <w:vMerge/>
            <w:shd w:val="clear" w:color="auto" w:fill="auto"/>
            <w:tcMar>
              <w:left w:w="28" w:type="dxa"/>
              <w:right w:w="28" w:type="dxa"/>
            </w:tcMar>
            <w:vAlign w:val="center"/>
          </w:tcPr>
          <w:p w14:paraId="2E5F9A62" w14:textId="77777777"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14:paraId="2F8E7E54" w14:textId="77777777" w:rsidR="00022DFD" w:rsidRDefault="00AB5233" w:rsidP="00AB5233">
            <w:pPr>
              <w:ind w:firstLine="0"/>
              <w:jc w:val="center"/>
              <w:rPr>
                <w:sz w:val="20"/>
                <w:szCs w:val="20"/>
              </w:rPr>
            </w:pPr>
            <w:r w:rsidRPr="0062128B">
              <w:rPr>
                <w:sz w:val="20"/>
                <w:szCs w:val="20"/>
              </w:rPr>
              <w:t>Очистка, ревизия и протяжка</w:t>
            </w:r>
            <w:r w:rsidR="00022DFD">
              <w:rPr>
                <w:sz w:val="20"/>
                <w:szCs w:val="20"/>
              </w:rPr>
              <w:t xml:space="preserve"> </w:t>
            </w:r>
          </w:p>
          <w:p w14:paraId="24B25E98" w14:textId="0660183D" w:rsidR="00AB5233" w:rsidRPr="0062128B" w:rsidRDefault="00AB5233" w:rsidP="00AB5233">
            <w:pPr>
              <w:ind w:firstLine="0"/>
              <w:jc w:val="center"/>
              <w:rPr>
                <w:sz w:val="20"/>
                <w:szCs w:val="20"/>
              </w:rPr>
            </w:pPr>
            <w:r w:rsidRPr="0062128B">
              <w:rPr>
                <w:sz w:val="20"/>
                <w:szCs w:val="20"/>
              </w:rPr>
              <w:t>ЩУ,</w:t>
            </w:r>
            <w:r w:rsidR="00022DFD">
              <w:rPr>
                <w:sz w:val="20"/>
                <w:szCs w:val="20"/>
              </w:rPr>
              <w:t xml:space="preserve"> </w:t>
            </w:r>
            <w:r w:rsidRPr="0062128B">
              <w:rPr>
                <w:sz w:val="20"/>
                <w:szCs w:val="20"/>
              </w:rPr>
              <w:t>ЩС,</w:t>
            </w:r>
            <w:r w:rsidR="00022DFD">
              <w:rPr>
                <w:sz w:val="20"/>
                <w:szCs w:val="20"/>
              </w:rPr>
              <w:t xml:space="preserve"> </w:t>
            </w:r>
            <w:r w:rsidRPr="0062128B">
              <w:rPr>
                <w:sz w:val="20"/>
                <w:szCs w:val="20"/>
              </w:rPr>
              <w:t>ГРЩ,</w:t>
            </w:r>
            <w:r w:rsidR="00022DFD">
              <w:rPr>
                <w:sz w:val="20"/>
                <w:szCs w:val="20"/>
              </w:rPr>
              <w:t xml:space="preserve"> </w:t>
            </w:r>
            <w:r w:rsidRPr="0062128B">
              <w:rPr>
                <w:sz w:val="20"/>
                <w:szCs w:val="20"/>
              </w:rPr>
              <w:t>ЩО</w:t>
            </w:r>
          </w:p>
        </w:tc>
        <w:tc>
          <w:tcPr>
            <w:tcW w:w="2126" w:type="dxa"/>
            <w:shd w:val="clear" w:color="auto" w:fill="auto"/>
            <w:tcMar>
              <w:left w:w="28" w:type="dxa"/>
              <w:right w:w="28" w:type="dxa"/>
            </w:tcMar>
          </w:tcPr>
          <w:p w14:paraId="69E3C183" w14:textId="77777777"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14:paraId="6183A5B0" w14:textId="77777777" w:rsidR="00AB5233" w:rsidRDefault="00AB5233" w:rsidP="00AB5233">
            <w:pPr>
              <w:pStyle w:val="aff9"/>
              <w:ind w:firstLine="0"/>
            </w:pPr>
            <w:r>
              <w:t>Июнь-август</w:t>
            </w:r>
          </w:p>
        </w:tc>
      </w:tr>
    </w:tbl>
    <w:p w14:paraId="2C71A7E4" w14:textId="77777777" w:rsidR="002F4942" w:rsidRPr="00BB2609" w:rsidRDefault="002F4942" w:rsidP="001400A5">
      <w:pPr>
        <w:pStyle w:val="3"/>
        <w:ind w:firstLine="709"/>
        <w:rPr>
          <w:i/>
        </w:rPr>
      </w:pPr>
      <w:bookmarkStart w:id="109" w:name="_Toc8041174"/>
      <w:bookmarkStart w:id="110" w:name="_Toc191880797"/>
      <w:r w:rsidRPr="00BB2609">
        <w:rPr>
          <w:i/>
        </w:rPr>
        <w:t xml:space="preserve">н) описание нормативов технологических потерь </w:t>
      </w:r>
      <w:r w:rsidR="00E61E28" w:rsidRPr="00BB2609">
        <w:rPr>
          <w:i/>
        </w:rPr>
        <w:t xml:space="preserve">(в ценовых зонах теплоснабжения - плановых потерь, определяемых в соответствии с методическими указаниями по разработке схем теплоснабжения) </w:t>
      </w:r>
      <w:r w:rsidRPr="00BB2609">
        <w:rPr>
          <w:i/>
        </w:rPr>
        <w:t>при передаче тепловой энергии (мощности) и теплоносителя, включаемых в расчет отпущенных тепловой энергии (мощности) и теплоносителя</w:t>
      </w:r>
      <w:bookmarkEnd w:id="109"/>
      <w:bookmarkEnd w:id="110"/>
    </w:p>
    <w:p w14:paraId="1F4299A4" w14:textId="77777777" w:rsidR="00AC6364" w:rsidRPr="00BB2609" w:rsidRDefault="00AC6364" w:rsidP="001400A5">
      <w:pPr>
        <w:ind w:firstLine="709"/>
      </w:pPr>
      <w:r w:rsidRPr="00BB2609">
        <w:t xml:space="preserve">Динамика изменения нормативных и фактических потерь тепловой энергии тепловых сетей </w:t>
      </w:r>
      <w:r w:rsidR="00D15E99" w:rsidRPr="00BB2609">
        <w:t>представлена в таблице 1.3.</w:t>
      </w:r>
      <w:r w:rsidR="00A43B12" w:rsidRPr="00BB2609">
        <w:t>1.</w:t>
      </w:r>
      <w:r w:rsidR="00AB5233">
        <w:t>9</w:t>
      </w:r>
      <w:r w:rsidR="009952D2" w:rsidRPr="00BB2609">
        <w:t>.</w:t>
      </w:r>
    </w:p>
    <w:p w14:paraId="590CEAD0" w14:textId="77777777" w:rsidR="001400A5" w:rsidRDefault="001400A5" w:rsidP="001400A5">
      <w:pPr>
        <w:keepNext/>
        <w:ind w:firstLine="709"/>
        <w:sectPr w:rsidR="001400A5" w:rsidSect="00F55314">
          <w:pgSz w:w="11906" w:h="16838"/>
          <w:pgMar w:top="567" w:right="851" w:bottom="567" w:left="1418" w:header="0" w:footer="383" w:gutter="0"/>
          <w:cols w:space="708"/>
          <w:docGrid w:linePitch="381"/>
        </w:sectPr>
      </w:pPr>
    </w:p>
    <w:p w14:paraId="5F991D47" w14:textId="77777777" w:rsidR="00AC6364" w:rsidRDefault="00AC6364" w:rsidP="001400A5">
      <w:pPr>
        <w:keepNext/>
        <w:ind w:firstLine="709"/>
      </w:pPr>
      <w:r w:rsidRPr="00BB2609">
        <w:lastRenderedPageBreak/>
        <w:t>Таблица 1.3.</w:t>
      </w:r>
      <w:r w:rsidR="00A43B12" w:rsidRPr="00BB2609">
        <w:t>1.</w:t>
      </w:r>
      <w:bookmarkStart w:id="111" w:name="sub_11122"/>
      <w:r w:rsidR="00AB5233">
        <w:t>9</w:t>
      </w:r>
      <w:r w:rsidR="001400A5">
        <w:t xml:space="preserve"> - </w:t>
      </w:r>
      <w:r w:rsidRPr="00BB2609">
        <w:t>Динамика изменения нормативных и фактических потерь тепловой энергии тепловых сетей</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56"/>
        <w:gridCol w:w="2551"/>
        <w:gridCol w:w="1042"/>
        <w:gridCol w:w="2549"/>
        <w:gridCol w:w="3735"/>
      </w:tblGrid>
      <w:tr w:rsidR="00AB5233" w14:paraId="031DC41F" w14:textId="77777777" w:rsidTr="00AB5233">
        <w:trPr>
          <w:tblHeader/>
        </w:trPr>
        <w:tc>
          <w:tcPr>
            <w:tcW w:w="2835" w:type="dxa"/>
            <w:vMerge w:val="restart"/>
            <w:tcBorders>
              <w:top w:val="single" w:sz="4" w:space="0" w:color="auto"/>
              <w:right w:val="single" w:sz="4" w:space="0" w:color="auto"/>
            </w:tcBorders>
            <w:vAlign w:val="center"/>
          </w:tcPr>
          <w:p w14:paraId="10052654" w14:textId="77777777" w:rsidR="00AB5233" w:rsidRDefault="00AB5233" w:rsidP="00AB5233">
            <w:pPr>
              <w:keepNext/>
              <w:ind w:firstLine="0"/>
              <w:jc w:val="center"/>
              <w:rPr>
                <w:b/>
                <w:sz w:val="20"/>
                <w:szCs w:val="20"/>
              </w:rPr>
            </w:pPr>
            <w:r>
              <w:rPr>
                <w:b/>
                <w:sz w:val="20"/>
                <w:szCs w:val="20"/>
              </w:rPr>
              <w:t>Год актуализации (разработки)</w:t>
            </w:r>
          </w:p>
        </w:tc>
        <w:tc>
          <w:tcPr>
            <w:tcW w:w="6049" w:type="dxa"/>
            <w:gridSpan w:val="3"/>
            <w:tcBorders>
              <w:top w:val="single" w:sz="4" w:space="0" w:color="auto"/>
              <w:left w:val="single" w:sz="4" w:space="0" w:color="auto"/>
              <w:bottom w:val="single" w:sz="4" w:space="0" w:color="auto"/>
              <w:right w:val="single" w:sz="4" w:space="0" w:color="auto"/>
            </w:tcBorders>
            <w:vAlign w:val="center"/>
          </w:tcPr>
          <w:p w14:paraId="309C2FD2" w14:textId="77777777" w:rsidR="00AB5233" w:rsidRDefault="00AB5233" w:rsidP="00AB5233">
            <w:pPr>
              <w:keepNext/>
              <w:ind w:firstLine="0"/>
              <w:jc w:val="center"/>
              <w:rPr>
                <w:b/>
                <w:sz w:val="20"/>
                <w:szCs w:val="20"/>
              </w:rPr>
            </w:pPr>
            <w:r>
              <w:rPr>
                <w:b/>
                <w:sz w:val="20"/>
                <w:szCs w:val="20"/>
              </w:rPr>
              <w:t>Нормативные потери тепловой энергии, Гкал</w:t>
            </w:r>
          </w:p>
        </w:tc>
        <w:tc>
          <w:tcPr>
            <w:tcW w:w="2549" w:type="dxa"/>
            <w:vMerge w:val="restart"/>
            <w:tcBorders>
              <w:top w:val="single" w:sz="4" w:space="0" w:color="auto"/>
              <w:left w:val="single" w:sz="4" w:space="0" w:color="auto"/>
              <w:right w:val="single" w:sz="4" w:space="0" w:color="auto"/>
            </w:tcBorders>
            <w:vAlign w:val="center"/>
          </w:tcPr>
          <w:p w14:paraId="72E353D1" w14:textId="77777777" w:rsidR="00AB5233" w:rsidRDefault="00AB5233" w:rsidP="00AB5233">
            <w:pPr>
              <w:keepNext/>
              <w:ind w:firstLine="0"/>
              <w:jc w:val="center"/>
              <w:rPr>
                <w:b/>
                <w:sz w:val="20"/>
                <w:szCs w:val="20"/>
              </w:rPr>
            </w:pPr>
            <w:r>
              <w:rPr>
                <w:b/>
                <w:sz w:val="20"/>
                <w:szCs w:val="20"/>
              </w:rPr>
              <w:t>Фактические потери тепловой энергии, Гкал</w:t>
            </w:r>
          </w:p>
        </w:tc>
        <w:tc>
          <w:tcPr>
            <w:tcW w:w="3735" w:type="dxa"/>
            <w:vMerge w:val="restart"/>
            <w:tcBorders>
              <w:top w:val="single" w:sz="4" w:space="0" w:color="auto"/>
              <w:left w:val="single" w:sz="4" w:space="0" w:color="auto"/>
            </w:tcBorders>
            <w:vAlign w:val="center"/>
          </w:tcPr>
          <w:p w14:paraId="1613728A" w14:textId="77777777" w:rsidR="00AB5233" w:rsidRDefault="00AB5233" w:rsidP="00AB5233">
            <w:pPr>
              <w:keepNext/>
              <w:ind w:firstLine="0"/>
              <w:jc w:val="center"/>
              <w:rPr>
                <w:b/>
                <w:sz w:val="20"/>
                <w:szCs w:val="20"/>
              </w:rPr>
            </w:pPr>
            <w:r>
              <w:rPr>
                <w:b/>
                <w:sz w:val="20"/>
                <w:szCs w:val="20"/>
              </w:rPr>
              <w:t>Всего в % от отпущенной тепловой энергии в тепловые сети</w:t>
            </w:r>
          </w:p>
        </w:tc>
      </w:tr>
      <w:tr w:rsidR="00AB5233" w14:paraId="37FC9F0C" w14:textId="77777777" w:rsidTr="00AB5233">
        <w:trPr>
          <w:tblHeader/>
        </w:trPr>
        <w:tc>
          <w:tcPr>
            <w:tcW w:w="2835" w:type="dxa"/>
            <w:vMerge/>
            <w:tcBorders>
              <w:bottom w:val="single" w:sz="4" w:space="0" w:color="auto"/>
              <w:right w:val="single" w:sz="4" w:space="0" w:color="auto"/>
            </w:tcBorders>
            <w:vAlign w:val="center"/>
          </w:tcPr>
          <w:p w14:paraId="27F97E47" w14:textId="77777777" w:rsidR="00AB5233" w:rsidRDefault="00AB5233" w:rsidP="00AB5233">
            <w:pPr>
              <w:keepNext/>
              <w:ind w:firstLine="0"/>
              <w:jc w:val="center"/>
              <w:rPr>
                <w:b/>
                <w:sz w:val="20"/>
                <w:szCs w:val="20"/>
              </w:rPr>
            </w:pPr>
          </w:p>
        </w:tc>
        <w:tc>
          <w:tcPr>
            <w:tcW w:w="2456" w:type="dxa"/>
            <w:tcBorders>
              <w:top w:val="single" w:sz="4" w:space="0" w:color="auto"/>
              <w:left w:val="single" w:sz="4" w:space="0" w:color="auto"/>
              <w:bottom w:val="single" w:sz="4" w:space="0" w:color="auto"/>
              <w:right w:val="single" w:sz="4" w:space="0" w:color="auto"/>
            </w:tcBorders>
            <w:vAlign w:val="center"/>
          </w:tcPr>
          <w:p w14:paraId="296E394C" w14:textId="77777777" w:rsidR="00AB5233" w:rsidRDefault="00AB5233" w:rsidP="00AB5233">
            <w:pPr>
              <w:keepNext/>
              <w:ind w:firstLine="0"/>
              <w:jc w:val="center"/>
              <w:rPr>
                <w:b/>
                <w:sz w:val="20"/>
                <w:szCs w:val="20"/>
              </w:rPr>
            </w:pPr>
            <w:r>
              <w:rPr>
                <w:b/>
                <w:sz w:val="20"/>
                <w:szCs w:val="20"/>
              </w:rPr>
              <w:t>в магистральных тепловых сетях</w:t>
            </w:r>
          </w:p>
        </w:tc>
        <w:tc>
          <w:tcPr>
            <w:tcW w:w="2551" w:type="dxa"/>
            <w:tcBorders>
              <w:top w:val="single" w:sz="4" w:space="0" w:color="auto"/>
              <w:left w:val="single" w:sz="4" w:space="0" w:color="auto"/>
              <w:bottom w:val="single" w:sz="4" w:space="0" w:color="auto"/>
              <w:right w:val="single" w:sz="4" w:space="0" w:color="auto"/>
            </w:tcBorders>
            <w:vAlign w:val="center"/>
          </w:tcPr>
          <w:p w14:paraId="0498D861" w14:textId="77777777" w:rsidR="00AB5233" w:rsidRDefault="00AB5233" w:rsidP="00AB5233">
            <w:pPr>
              <w:keepNext/>
              <w:ind w:firstLine="0"/>
              <w:jc w:val="center"/>
              <w:rPr>
                <w:b/>
                <w:sz w:val="20"/>
                <w:szCs w:val="20"/>
              </w:rPr>
            </w:pPr>
            <w:r>
              <w:rPr>
                <w:b/>
                <w:sz w:val="20"/>
                <w:szCs w:val="20"/>
              </w:rPr>
              <w:t>в распределительных тепловых сетях</w:t>
            </w:r>
          </w:p>
        </w:tc>
        <w:tc>
          <w:tcPr>
            <w:tcW w:w="1042" w:type="dxa"/>
            <w:tcBorders>
              <w:top w:val="single" w:sz="4" w:space="0" w:color="auto"/>
              <w:left w:val="single" w:sz="4" w:space="0" w:color="auto"/>
              <w:bottom w:val="single" w:sz="4" w:space="0" w:color="auto"/>
              <w:right w:val="single" w:sz="4" w:space="0" w:color="auto"/>
            </w:tcBorders>
            <w:vAlign w:val="center"/>
          </w:tcPr>
          <w:p w14:paraId="76B1A474" w14:textId="77777777" w:rsidR="00AB5233" w:rsidRDefault="00AB5233" w:rsidP="00AB5233">
            <w:pPr>
              <w:keepNext/>
              <w:ind w:firstLine="0"/>
              <w:jc w:val="center"/>
              <w:rPr>
                <w:b/>
                <w:sz w:val="20"/>
                <w:szCs w:val="20"/>
              </w:rPr>
            </w:pPr>
            <w:r>
              <w:rPr>
                <w:b/>
                <w:sz w:val="20"/>
                <w:szCs w:val="20"/>
              </w:rPr>
              <w:t>Всего, Гкал</w:t>
            </w:r>
          </w:p>
        </w:tc>
        <w:tc>
          <w:tcPr>
            <w:tcW w:w="2549" w:type="dxa"/>
            <w:vMerge/>
            <w:tcBorders>
              <w:left w:val="single" w:sz="4" w:space="0" w:color="auto"/>
              <w:bottom w:val="single" w:sz="4" w:space="0" w:color="auto"/>
              <w:right w:val="single" w:sz="4" w:space="0" w:color="auto"/>
            </w:tcBorders>
            <w:vAlign w:val="center"/>
          </w:tcPr>
          <w:p w14:paraId="17FEDE38" w14:textId="77777777" w:rsidR="00AB5233" w:rsidRDefault="00AB5233" w:rsidP="00AB5233">
            <w:pPr>
              <w:keepNext/>
              <w:ind w:firstLine="0"/>
              <w:jc w:val="center"/>
              <w:rPr>
                <w:b/>
                <w:sz w:val="20"/>
                <w:szCs w:val="20"/>
              </w:rPr>
            </w:pPr>
          </w:p>
        </w:tc>
        <w:tc>
          <w:tcPr>
            <w:tcW w:w="3735" w:type="dxa"/>
            <w:vMerge/>
            <w:tcBorders>
              <w:left w:val="single" w:sz="4" w:space="0" w:color="auto"/>
              <w:bottom w:val="single" w:sz="4" w:space="0" w:color="auto"/>
            </w:tcBorders>
            <w:vAlign w:val="center"/>
          </w:tcPr>
          <w:p w14:paraId="279FC95C" w14:textId="77777777" w:rsidR="00AB5233" w:rsidRDefault="00AB5233" w:rsidP="00AB5233">
            <w:pPr>
              <w:keepNext/>
              <w:ind w:firstLine="0"/>
              <w:jc w:val="center"/>
              <w:rPr>
                <w:b/>
                <w:sz w:val="20"/>
                <w:szCs w:val="20"/>
              </w:rPr>
            </w:pPr>
          </w:p>
        </w:tc>
      </w:tr>
      <w:tr w:rsidR="00022DFD" w14:paraId="42D04119" w14:textId="77777777" w:rsidTr="00AB5233">
        <w:tc>
          <w:tcPr>
            <w:tcW w:w="2835" w:type="dxa"/>
            <w:tcBorders>
              <w:top w:val="single" w:sz="4" w:space="0" w:color="auto"/>
              <w:bottom w:val="single" w:sz="4" w:space="0" w:color="auto"/>
              <w:right w:val="single" w:sz="4" w:space="0" w:color="auto"/>
            </w:tcBorders>
            <w:vAlign w:val="center"/>
          </w:tcPr>
          <w:p w14:paraId="716E53EB" w14:textId="777F9586" w:rsidR="00022DFD" w:rsidRDefault="00022DFD" w:rsidP="00022DFD">
            <w:pPr>
              <w:ind w:firstLine="0"/>
              <w:jc w:val="center"/>
              <w:rPr>
                <w:sz w:val="20"/>
                <w:szCs w:val="20"/>
              </w:rPr>
            </w:pPr>
            <w:r>
              <w:rPr>
                <w:sz w:val="20"/>
                <w:szCs w:val="20"/>
              </w:rPr>
              <w:t>2020</w:t>
            </w:r>
          </w:p>
        </w:tc>
        <w:tc>
          <w:tcPr>
            <w:tcW w:w="2456" w:type="dxa"/>
            <w:tcBorders>
              <w:top w:val="single" w:sz="4" w:space="0" w:color="auto"/>
              <w:left w:val="single" w:sz="4" w:space="0" w:color="auto"/>
              <w:bottom w:val="single" w:sz="4" w:space="0" w:color="auto"/>
              <w:right w:val="single" w:sz="4" w:space="0" w:color="auto"/>
            </w:tcBorders>
            <w:vAlign w:val="center"/>
          </w:tcPr>
          <w:p w14:paraId="30963FEE" w14:textId="0C3E68F6" w:rsidR="00022DFD" w:rsidRDefault="00022DFD" w:rsidP="00022DFD">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14:paraId="0F1F541F" w14:textId="1FC922F8" w:rsidR="00022DFD" w:rsidRDefault="00022DFD" w:rsidP="00022DFD">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14:paraId="3FEAE7C1" w14:textId="380D3FEE" w:rsidR="00022DFD" w:rsidRDefault="00022DFD" w:rsidP="00022DFD">
            <w:pPr>
              <w:ind w:firstLine="0"/>
              <w:jc w:val="center"/>
              <w:rPr>
                <w:sz w:val="20"/>
                <w:szCs w:val="20"/>
              </w:rPr>
            </w:pPr>
            <w:r>
              <w:rPr>
                <w:sz w:val="20"/>
                <w:szCs w:val="20"/>
              </w:rPr>
              <w:t>1811,62</w:t>
            </w:r>
          </w:p>
        </w:tc>
        <w:tc>
          <w:tcPr>
            <w:tcW w:w="2549" w:type="dxa"/>
            <w:tcBorders>
              <w:top w:val="single" w:sz="4" w:space="0" w:color="auto"/>
              <w:left w:val="single" w:sz="4" w:space="0" w:color="auto"/>
              <w:bottom w:val="single" w:sz="4" w:space="0" w:color="auto"/>
              <w:right w:val="single" w:sz="4" w:space="0" w:color="auto"/>
            </w:tcBorders>
            <w:vAlign w:val="center"/>
          </w:tcPr>
          <w:p w14:paraId="31C99D53" w14:textId="7A00603B" w:rsidR="00022DFD" w:rsidRDefault="00022DFD" w:rsidP="00022DFD">
            <w:pPr>
              <w:ind w:firstLine="0"/>
              <w:jc w:val="center"/>
              <w:rPr>
                <w:sz w:val="20"/>
                <w:szCs w:val="20"/>
              </w:rPr>
            </w:pPr>
            <w:r>
              <w:rPr>
                <w:sz w:val="20"/>
                <w:szCs w:val="20"/>
              </w:rPr>
              <w:t>2792,29</w:t>
            </w:r>
          </w:p>
        </w:tc>
        <w:tc>
          <w:tcPr>
            <w:tcW w:w="3735" w:type="dxa"/>
            <w:tcBorders>
              <w:top w:val="single" w:sz="4" w:space="0" w:color="auto"/>
              <w:left w:val="single" w:sz="4" w:space="0" w:color="auto"/>
              <w:bottom w:val="single" w:sz="4" w:space="0" w:color="auto"/>
            </w:tcBorders>
            <w:vAlign w:val="center"/>
          </w:tcPr>
          <w:p w14:paraId="1EA53433" w14:textId="609A006D" w:rsidR="00022DFD" w:rsidRDefault="00022DFD" w:rsidP="00022DFD">
            <w:pPr>
              <w:ind w:firstLine="0"/>
              <w:jc w:val="center"/>
              <w:rPr>
                <w:sz w:val="20"/>
                <w:szCs w:val="20"/>
              </w:rPr>
            </w:pPr>
            <w:r>
              <w:rPr>
                <w:sz w:val="20"/>
                <w:szCs w:val="20"/>
              </w:rPr>
              <w:t>23</w:t>
            </w:r>
          </w:p>
        </w:tc>
      </w:tr>
      <w:tr w:rsidR="00022DFD" w14:paraId="31335743" w14:textId="77777777" w:rsidTr="00AB5233">
        <w:tc>
          <w:tcPr>
            <w:tcW w:w="2835" w:type="dxa"/>
            <w:tcBorders>
              <w:top w:val="single" w:sz="4" w:space="0" w:color="auto"/>
              <w:bottom w:val="single" w:sz="4" w:space="0" w:color="auto"/>
              <w:right w:val="single" w:sz="4" w:space="0" w:color="auto"/>
            </w:tcBorders>
            <w:vAlign w:val="center"/>
          </w:tcPr>
          <w:p w14:paraId="4A5E3B3E" w14:textId="57BAC968" w:rsidR="00022DFD" w:rsidRDefault="00022DFD" w:rsidP="00022DFD">
            <w:pPr>
              <w:ind w:firstLine="0"/>
              <w:jc w:val="center"/>
              <w:rPr>
                <w:sz w:val="20"/>
                <w:szCs w:val="20"/>
              </w:rPr>
            </w:pPr>
            <w:r>
              <w:rPr>
                <w:sz w:val="20"/>
                <w:szCs w:val="20"/>
              </w:rPr>
              <w:t>2021</w:t>
            </w:r>
          </w:p>
        </w:tc>
        <w:tc>
          <w:tcPr>
            <w:tcW w:w="2456" w:type="dxa"/>
            <w:tcBorders>
              <w:top w:val="single" w:sz="4" w:space="0" w:color="auto"/>
              <w:left w:val="single" w:sz="4" w:space="0" w:color="auto"/>
              <w:bottom w:val="single" w:sz="4" w:space="0" w:color="auto"/>
              <w:right w:val="single" w:sz="4" w:space="0" w:color="auto"/>
            </w:tcBorders>
            <w:vAlign w:val="center"/>
          </w:tcPr>
          <w:p w14:paraId="1C13873A" w14:textId="6CB7C128" w:rsidR="00022DFD" w:rsidRDefault="00022DFD" w:rsidP="00022DFD">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14:paraId="34377D69" w14:textId="426DC7C2" w:rsidR="00022DFD" w:rsidRDefault="00022DFD" w:rsidP="00022DFD">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14:paraId="4FD2E79B" w14:textId="5F1ED41B" w:rsidR="00022DFD" w:rsidRDefault="00022DFD" w:rsidP="00022DFD">
            <w:pPr>
              <w:ind w:firstLine="0"/>
              <w:jc w:val="center"/>
              <w:rPr>
                <w:sz w:val="20"/>
                <w:szCs w:val="20"/>
              </w:rPr>
            </w:pPr>
            <w:r>
              <w:rPr>
                <w:sz w:val="20"/>
                <w:szCs w:val="20"/>
              </w:rPr>
              <w:t>2051,24</w:t>
            </w:r>
          </w:p>
        </w:tc>
        <w:tc>
          <w:tcPr>
            <w:tcW w:w="2549" w:type="dxa"/>
            <w:tcBorders>
              <w:top w:val="single" w:sz="4" w:space="0" w:color="auto"/>
              <w:left w:val="single" w:sz="4" w:space="0" w:color="auto"/>
              <w:bottom w:val="single" w:sz="4" w:space="0" w:color="auto"/>
              <w:right w:val="single" w:sz="4" w:space="0" w:color="auto"/>
            </w:tcBorders>
            <w:vAlign w:val="center"/>
          </w:tcPr>
          <w:p w14:paraId="690C0391" w14:textId="11D3E1E6" w:rsidR="00022DFD" w:rsidRDefault="00022DFD" w:rsidP="00022DFD">
            <w:pPr>
              <w:ind w:firstLine="0"/>
              <w:jc w:val="center"/>
              <w:rPr>
                <w:sz w:val="20"/>
                <w:szCs w:val="20"/>
              </w:rPr>
            </w:pPr>
            <w:r>
              <w:rPr>
                <w:sz w:val="20"/>
                <w:szCs w:val="20"/>
              </w:rPr>
              <w:t>4275,85</w:t>
            </w:r>
          </w:p>
        </w:tc>
        <w:tc>
          <w:tcPr>
            <w:tcW w:w="3735" w:type="dxa"/>
            <w:tcBorders>
              <w:top w:val="single" w:sz="4" w:space="0" w:color="auto"/>
              <w:left w:val="single" w:sz="4" w:space="0" w:color="auto"/>
              <w:bottom w:val="single" w:sz="4" w:space="0" w:color="auto"/>
            </w:tcBorders>
            <w:vAlign w:val="center"/>
          </w:tcPr>
          <w:p w14:paraId="0CF1BEDA" w14:textId="49CB8CE5" w:rsidR="00022DFD" w:rsidRDefault="00022DFD" w:rsidP="00022DFD">
            <w:pPr>
              <w:ind w:firstLine="0"/>
              <w:jc w:val="center"/>
              <w:rPr>
                <w:sz w:val="20"/>
                <w:szCs w:val="20"/>
              </w:rPr>
            </w:pPr>
            <w:r>
              <w:rPr>
                <w:sz w:val="20"/>
                <w:szCs w:val="20"/>
              </w:rPr>
              <w:t>31</w:t>
            </w:r>
          </w:p>
        </w:tc>
      </w:tr>
      <w:tr w:rsidR="00022DFD" w14:paraId="25429A48" w14:textId="77777777" w:rsidTr="00AB5233">
        <w:tc>
          <w:tcPr>
            <w:tcW w:w="2835" w:type="dxa"/>
            <w:tcBorders>
              <w:top w:val="single" w:sz="4" w:space="0" w:color="auto"/>
              <w:bottom w:val="single" w:sz="4" w:space="0" w:color="auto"/>
              <w:right w:val="single" w:sz="4" w:space="0" w:color="auto"/>
            </w:tcBorders>
            <w:vAlign w:val="center"/>
          </w:tcPr>
          <w:p w14:paraId="19A7634F" w14:textId="5E28570C" w:rsidR="00022DFD" w:rsidRDefault="00022DFD" w:rsidP="00022DFD">
            <w:pPr>
              <w:ind w:firstLine="0"/>
              <w:jc w:val="center"/>
              <w:rPr>
                <w:sz w:val="20"/>
                <w:szCs w:val="20"/>
              </w:rPr>
            </w:pPr>
            <w:r>
              <w:rPr>
                <w:sz w:val="20"/>
                <w:szCs w:val="20"/>
              </w:rPr>
              <w:t>202</w:t>
            </w:r>
            <w:r w:rsidR="00021A0E">
              <w:rPr>
                <w:sz w:val="20"/>
                <w:szCs w:val="20"/>
              </w:rPr>
              <w:t>2</w:t>
            </w:r>
          </w:p>
        </w:tc>
        <w:tc>
          <w:tcPr>
            <w:tcW w:w="2456" w:type="dxa"/>
            <w:tcBorders>
              <w:top w:val="single" w:sz="4" w:space="0" w:color="auto"/>
              <w:left w:val="single" w:sz="4" w:space="0" w:color="auto"/>
              <w:bottom w:val="single" w:sz="4" w:space="0" w:color="auto"/>
              <w:right w:val="single" w:sz="4" w:space="0" w:color="auto"/>
            </w:tcBorders>
            <w:vAlign w:val="center"/>
          </w:tcPr>
          <w:p w14:paraId="4599897E" w14:textId="066FAC7E" w:rsidR="00022DFD" w:rsidRDefault="00022DFD" w:rsidP="00022DFD">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14:paraId="2E3C7EAA" w14:textId="7A2F2C38" w:rsidR="00022DFD" w:rsidRDefault="00022DFD" w:rsidP="00022DFD">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14:paraId="61D41C11" w14:textId="34E0110F" w:rsidR="00022DFD" w:rsidRDefault="00022DFD" w:rsidP="00022DFD">
            <w:pPr>
              <w:ind w:firstLine="0"/>
              <w:jc w:val="center"/>
              <w:rPr>
                <w:sz w:val="20"/>
                <w:szCs w:val="20"/>
              </w:rPr>
            </w:pPr>
            <w:r>
              <w:rPr>
                <w:sz w:val="20"/>
                <w:szCs w:val="20"/>
              </w:rPr>
              <w:t>1798,60</w:t>
            </w:r>
          </w:p>
        </w:tc>
        <w:tc>
          <w:tcPr>
            <w:tcW w:w="2549" w:type="dxa"/>
            <w:tcBorders>
              <w:top w:val="single" w:sz="4" w:space="0" w:color="auto"/>
              <w:left w:val="single" w:sz="4" w:space="0" w:color="auto"/>
              <w:bottom w:val="single" w:sz="4" w:space="0" w:color="auto"/>
              <w:right w:val="single" w:sz="4" w:space="0" w:color="auto"/>
            </w:tcBorders>
            <w:vAlign w:val="center"/>
          </w:tcPr>
          <w:p w14:paraId="2145AFFD" w14:textId="4B54671C" w:rsidR="00022DFD" w:rsidRDefault="00022DFD" w:rsidP="00022DFD">
            <w:pPr>
              <w:ind w:firstLine="0"/>
              <w:jc w:val="center"/>
              <w:rPr>
                <w:sz w:val="20"/>
                <w:szCs w:val="20"/>
              </w:rPr>
            </w:pPr>
            <w:r>
              <w:rPr>
                <w:sz w:val="20"/>
                <w:szCs w:val="20"/>
              </w:rPr>
              <w:t>2815,13</w:t>
            </w:r>
          </w:p>
        </w:tc>
        <w:tc>
          <w:tcPr>
            <w:tcW w:w="3735" w:type="dxa"/>
            <w:tcBorders>
              <w:top w:val="single" w:sz="4" w:space="0" w:color="auto"/>
              <w:left w:val="single" w:sz="4" w:space="0" w:color="auto"/>
              <w:bottom w:val="single" w:sz="4" w:space="0" w:color="auto"/>
            </w:tcBorders>
            <w:vAlign w:val="center"/>
          </w:tcPr>
          <w:p w14:paraId="097D4166" w14:textId="44D55117" w:rsidR="00022DFD" w:rsidRDefault="00022DFD" w:rsidP="00022DFD">
            <w:pPr>
              <w:ind w:firstLine="0"/>
              <w:jc w:val="center"/>
              <w:rPr>
                <w:sz w:val="20"/>
                <w:szCs w:val="20"/>
              </w:rPr>
            </w:pPr>
            <w:r>
              <w:rPr>
                <w:sz w:val="20"/>
                <w:szCs w:val="20"/>
              </w:rPr>
              <w:t>23</w:t>
            </w:r>
          </w:p>
        </w:tc>
      </w:tr>
      <w:tr w:rsidR="00022DFD" w14:paraId="70647EDE" w14:textId="77777777" w:rsidTr="00AB5233">
        <w:tc>
          <w:tcPr>
            <w:tcW w:w="2835" w:type="dxa"/>
            <w:tcBorders>
              <w:top w:val="single" w:sz="4" w:space="0" w:color="auto"/>
              <w:bottom w:val="single" w:sz="4" w:space="0" w:color="auto"/>
              <w:right w:val="single" w:sz="4" w:space="0" w:color="auto"/>
            </w:tcBorders>
            <w:vAlign w:val="center"/>
          </w:tcPr>
          <w:p w14:paraId="072586CA" w14:textId="54C4F959" w:rsidR="00022DFD" w:rsidRDefault="00022DFD" w:rsidP="00022DFD">
            <w:pPr>
              <w:ind w:firstLine="0"/>
              <w:jc w:val="center"/>
              <w:rPr>
                <w:sz w:val="20"/>
                <w:szCs w:val="20"/>
              </w:rPr>
            </w:pPr>
            <w:r>
              <w:rPr>
                <w:sz w:val="20"/>
                <w:szCs w:val="20"/>
              </w:rPr>
              <w:t>2023</w:t>
            </w:r>
          </w:p>
        </w:tc>
        <w:tc>
          <w:tcPr>
            <w:tcW w:w="2456" w:type="dxa"/>
            <w:tcBorders>
              <w:top w:val="single" w:sz="4" w:space="0" w:color="auto"/>
              <w:left w:val="single" w:sz="4" w:space="0" w:color="auto"/>
              <w:bottom w:val="single" w:sz="4" w:space="0" w:color="auto"/>
              <w:right w:val="single" w:sz="4" w:space="0" w:color="auto"/>
            </w:tcBorders>
            <w:vAlign w:val="center"/>
          </w:tcPr>
          <w:p w14:paraId="45B0A390" w14:textId="1B49D718" w:rsidR="00022DFD" w:rsidRDefault="00022DFD" w:rsidP="00022DFD">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14:paraId="247F9D49" w14:textId="378EFD39" w:rsidR="00022DFD" w:rsidRDefault="00022DFD" w:rsidP="00022DFD">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14:paraId="4EC1C86B" w14:textId="0E4BEDE2" w:rsidR="00022DFD" w:rsidRDefault="00022DFD" w:rsidP="00022DFD">
            <w:pPr>
              <w:ind w:firstLine="0"/>
              <w:jc w:val="center"/>
              <w:rPr>
                <w:sz w:val="20"/>
                <w:szCs w:val="20"/>
              </w:rPr>
            </w:pPr>
            <w:r>
              <w:rPr>
                <w:sz w:val="20"/>
                <w:szCs w:val="20"/>
              </w:rPr>
              <w:t>1660,19</w:t>
            </w:r>
          </w:p>
        </w:tc>
        <w:tc>
          <w:tcPr>
            <w:tcW w:w="2549" w:type="dxa"/>
            <w:tcBorders>
              <w:top w:val="single" w:sz="4" w:space="0" w:color="auto"/>
              <w:left w:val="single" w:sz="4" w:space="0" w:color="auto"/>
              <w:bottom w:val="single" w:sz="4" w:space="0" w:color="auto"/>
              <w:right w:val="single" w:sz="4" w:space="0" w:color="auto"/>
            </w:tcBorders>
            <w:vAlign w:val="center"/>
          </w:tcPr>
          <w:p w14:paraId="7B3294F9" w14:textId="020F6013" w:rsidR="00022DFD" w:rsidRDefault="00022DFD" w:rsidP="00022DFD">
            <w:pPr>
              <w:ind w:firstLine="0"/>
              <w:jc w:val="center"/>
              <w:rPr>
                <w:sz w:val="20"/>
                <w:szCs w:val="20"/>
              </w:rPr>
            </w:pPr>
            <w:r>
              <w:rPr>
                <w:sz w:val="20"/>
                <w:szCs w:val="20"/>
              </w:rPr>
              <w:t>1563,67</w:t>
            </w:r>
          </w:p>
        </w:tc>
        <w:tc>
          <w:tcPr>
            <w:tcW w:w="3735" w:type="dxa"/>
            <w:tcBorders>
              <w:top w:val="single" w:sz="4" w:space="0" w:color="auto"/>
              <w:left w:val="single" w:sz="4" w:space="0" w:color="auto"/>
              <w:bottom w:val="single" w:sz="4" w:space="0" w:color="auto"/>
            </w:tcBorders>
            <w:vAlign w:val="center"/>
          </w:tcPr>
          <w:p w14:paraId="5E8A0812" w14:textId="580E04CE" w:rsidR="00022DFD" w:rsidRDefault="00022DFD" w:rsidP="00022DFD">
            <w:pPr>
              <w:ind w:firstLine="0"/>
              <w:jc w:val="center"/>
              <w:rPr>
                <w:sz w:val="20"/>
                <w:szCs w:val="20"/>
              </w:rPr>
            </w:pPr>
            <w:r>
              <w:rPr>
                <w:sz w:val="20"/>
                <w:szCs w:val="20"/>
              </w:rPr>
              <w:t>14</w:t>
            </w:r>
          </w:p>
        </w:tc>
      </w:tr>
      <w:tr w:rsidR="00022DFD" w14:paraId="68F6BF68" w14:textId="77777777" w:rsidTr="00AB5233">
        <w:tc>
          <w:tcPr>
            <w:tcW w:w="2835" w:type="dxa"/>
            <w:tcBorders>
              <w:top w:val="single" w:sz="4" w:space="0" w:color="auto"/>
              <w:bottom w:val="single" w:sz="4" w:space="0" w:color="auto"/>
              <w:right w:val="single" w:sz="4" w:space="0" w:color="auto"/>
            </w:tcBorders>
            <w:shd w:val="clear" w:color="auto" w:fill="auto"/>
            <w:vAlign w:val="center"/>
          </w:tcPr>
          <w:p w14:paraId="5A63ECCE" w14:textId="7275762D" w:rsidR="00022DFD" w:rsidRDefault="00022DFD" w:rsidP="00022DFD">
            <w:pPr>
              <w:ind w:firstLine="0"/>
              <w:jc w:val="center"/>
              <w:rPr>
                <w:sz w:val="20"/>
                <w:szCs w:val="20"/>
              </w:rPr>
            </w:pPr>
            <w:r w:rsidRPr="00276359">
              <w:rPr>
                <w:sz w:val="20"/>
                <w:szCs w:val="20"/>
              </w:rPr>
              <w:t>2024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68072E0" w14:textId="7EB74C1A" w:rsidR="00022DFD" w:rsidRDefault="00022DFD" w:rsidP="00022DFD">
            <w:pPr>
              <w:ind w:firstLine="0"/>
              <w:jc w:val="center"/>
              <w:rPr>
                <w:sz w:val="20"/>
                <w:szCs w:val="20"/>
              </w:rPr>
            </w:pPr>
            <w:r w:rsidRPr="00276359">
              <w:rPr>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C3E5A0" w14:textId="7875A1CD" w:rsidR="00022DFD" w:rsidRDefault="00022DFD" w:rsidP="00022DFD">
            <w:pPr>
              <w:ind w:firstLine="0"/>
              <w:jc w:val="center"/>
              <w:rPr>
                <w:sz w:val="20"/>
                <w:szCs w:val="20"/>
              </w:rPr>
            </w:pPr>
            <w:r w:rsidRPr="00276359">
              <w:rPr>
                <w:sz w:val="20"/>
                <w:szCs w:val="20"/>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E4CF455" w14:textId="04378CAA" w:rsidR="00022DFD" w:rsidRDefault="00022DFD" w:rsidP="00022DFD">
            <w:pPr>
              <w:ind w:firstLine="0"/>
              <w:jc w:val="center"/>
              <w:rPr>
                <w:sz w:val="20"/>
                <w:szCs w:val="20"/>
              </w:rPr>
            </w:pPr>
            <w:r w:rsidRPr="00276359">
              <w:rPr>
                <w:sz w:val="20"/>
                <w:szCs w:val="20"/>
              </w:rPr>
              <w:t>1812,21</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0946261E" w14:textId="66145191" w:rsidR="00022DFD" w:rsidRDefault="00022DFD" w:rsidP="00022DFD">
            <w:pPr>
              <w:ind w:firstLine="0"/>
              <w:jc w:val="center"/>
              <w:rPr>
                <w:sz w:val="20"/>
                <w:szCs w:val="20"/>
              </w:rPr>
            </w:pPr>
            <w:r w:rsidRPr="00276359">
              <w:rPr>
                <w:sz w:val="20"/>
                <w:szCs w:val="20"/>
              </w:rPr>
              <w:t>1925,94</w:t>
            </w:r>
          </w:p>
        </w:tc>
        <w:tc>
          <w:tcPr>
            <w:tcW w:w="3735" w:type="dxa"/>
            <w:tcBorders>
              <w:top w:val="single" w:sz="4" w:space="0" w:color="auto"/>
              <w:left w:val="single" w:sz="4" w:space="0" w:color="auto"/>
              <w:bottom w:val="single" w:sz="4" w:space="0" w:color="auto"/>
            </w:tcBorders>
            <w:shd w:val="clear" w:color="auto" w:fill="auto"/>
            <w:vAlign w:val="center"/>
          </w:tcPr>
          <w:p w14:paraId="6330FA14" w14:textId="2E51CC27" w:rsidR="00022DFD" w:rsidRDefault="00022DFD" w:rsidP="00022DFD">
            <w:pPr>
              <w:ind w:firstLine="0"/>
              <w:jc w:val="center"/>
              <w:rPr>
                <w:sz w:val="20"/>
                <w:szCs w:val="20"/>
              </w:rPr>
            </w:pPr>
            <w:r w:rsidRPr="003E45E7">
              <w:rPr>
                <w:sz w:val="20"/>
                <w:szCs w:val="20"/>
              </w:rPr>
              <w:t>16</w:t>
            </w:r>
          </w:p>
        </w:tc>
      </w:tr>
    </w:tbl>
    <w:p w14:paraId="5D19F96F" w14:textId="77777777" w:rsidR="00AB5233" w:rsidRDefault="00AB5233" w:rsidP="001400A5">
      <w:pPr>
        <w:keepNext/>
        <w:sectPr w:rsidR="00AB5233" w:rsidSect="001400A5">
          <w:pgSz w:w="16838" w:h="11906" w:orient="landscape"/>
          <w:pgMar w:top="1418" w:right="3827" w:bottom="851" w:left="567" w:header="0" w:footer="386" w:gutter="0"/>
          <w:cols w:space="708"/>
          <w:docGrid w:linePitch="381"/>
        </w:sectPr>
      </w:pPr>
    </w:p>
    <w:p w14:paraId="4882EC71" w14:textId="77777777" w:rsidR="001400A5" w:rsidRPr="00BB2609" w:rsidRDefault="001400A5" w:rsidP="001400A5">
      <w:pPr>
        <w:keepNext/>
      </w:pPr>
    </w:p>
    <w:p w14:paraId="61B59213" w14:textId="77777777" w:rsidR="002F4942" w:rsidRPr="00243D34" w:rsidRDefault="002F4942" w:rsidP="00CD28E2">
      <w:pPr>
        <w:pStyle w:val="3"/>
        <w:ind w:firstLine="709"/>
        <w:rPr>
          <w:i/>
        </w:rPr>
      </w:pPr>
      <w:bookmarkStart w:id="112" w:name="_Toc8041175"/>
      <w:bookmarkStart w:id="113" w:name="_Toc191880798"/>
      <w:bookmarkStart w:id="114" w:name="sub_13114"/>
      <w:bookmarkEnd w:id="108"/>
      <w:bookmarkEnd w:id="111"/>
      <w:r w:rsidRPr="00243D34">
        <w:rPr>
          <w:i/>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12"/>
      <w:bookmarkEnd w:id="113"/>
    </w:p>
    <w:p w14:paraId="0DB1D9BE" w14:textId="77777777" w:rsidR="00C55C56" w:rsidRPr="00243D34" w:rsidRDefault="00C55C56" w:rsidP="00CD28E2">
      <w:pPr>
        <w:ind w:firstLine="709"/>
      </w:pPr>
      <w:r w:rsidRPr="00243D34">
        <w:t>Фактические тепловые потери представлены в таблиц</w:t>
      </w:r>
      <w:r w:rsidR="006A12E1" w:rsidRPr="00243D34">
        <w:t>е</w:t>
      </w:r>
      <w:r w:rsidRPr="00243D34">
        <w:t xml:space="preserve"> 1.3.</w:t>
      </w:r>
      <w:r w:rsidR="00AB5233">
        <w:t>1.9</w:t>
      </w:r>
      <w:r w:rsidRPr="00243D34">
        <w:t>.</w:t>
      </w:r>
    </w:p>
    <w:p w14:paraId="7AFB04A5" w14:textId="77777777" w:rsidR="002F4942" w:rsidRPr="00243D34" w:rsidRDefault="002F4942" w:rsidP="00CD28E2">
      <w:pPr>
        <w:pStyle w:val="3"/>
        <w:ind w:firstLine="709"/>
        <w:rPr>
          <w:i/>
        </w:rPr>
      </w:pPr>
      <w:bookmarkStart w:id="115" w:name="_Toc8041176"/>
      <w:bookmarkStart w:id="116" w:name="_Toc191880799"/>
      <w:bookmarkStart w:id="117" w:name="sub_13115"/>
      <w:bookmarkEnd w:id="114"/>
      <w:r w:rsidRPr="00243D34">
        <w:rPr>
          <w:i/>
        </w:rPr>
        <w:t>п) предписания надзорных органов по запрещению дальнейшей эксплуатации участков тепловой сети и результаты их исполнения</w:t>
      </w:r>
      <w:bookmarkEnd w:id="115"/>
      <w:bookmarkEnd w:id="116"/>
    </w:p>
    <w:p w14:paraId="0AEE17BE" w14:textId="77777777" w:rsidR="002F4942" w:rsidRPr="00243D34" w:rsidRDefault="002F4942" w:rsidP="00CD28E2">
      <w:pPr>
        <w:ind w:firstLine="709"/>
        <w:rPr>
          <w:lang w:bidi="ru-RU"/>
        </w:rPr>
      </w:pPr>
      <w:r w:rsidRPr="00243D34">
        <w:rPr>
          <w:lang w:bidi="ru-RU"/>
        </w:rPr>
        <w:t>Предписания надзорных органов по запрещению дальнейшей эксплуатации участков теплов</w:t>
      </w:r>
      <w:r w:rsidR="006A12E1" w:rsidRPr="00243D34">
        <w:rPr>
          <w:lang w:bidi="ru-RU"/>
        </w:rPr>
        <w:t>ых</w:t>
      </w:r>
      <w:r w:rsidRPr="00243D34">
        <w:rPr>
          <w:lang w:bidi="ru-RU"/>
        </w:rPr>
        <w:t xml:space="preserve"> сет</w:t>
      </w:r>
      <w:r w:rsidR="006A12E1" w:rsidRPr="00243D34">
        <w:rPr>
          <w:lang w:bidi="ru-RU"/>
        </w:rPr>
        <w:t>ей</w:t>
      </w:r>
      <w:r w:rsidRPr="00243D34">
        <w:rPr>
          <w:lang w:bidi="ru-RU"/>
        </w:rPr>
        <w:t xml:space="preserve"> отсутствуют.</w:t>
      </w:r>
    </w:p>
    <w:p w14:paraId="6B1199C8" w14:textId="77777777" w:rsidR="002F4942" w:rsidRPr="00243D34" w:rsidRDefault="002F4942" w:rsidP="00CD28E2">
      <w:pPr>
        <w:pStyle w:val="3"/>
        <w:ind w:firstLine="709"/>
        <w:rPr>
          <w:i/>
        </w:rPr>
      </w:pPr>
      <w:bookmarkStart w:id="118" w:name="_Toc8041177"/>
      <w:bookmarkStart w:id="119" w:name="_Toc191880800"/>
      <w:bookmarkStart w:id="120" w:name="sub_13116"/>
      <w:bookmarkEnd w:id="117"/>
      <w:r w:rsidRPr="00243D34">
        <w:rPr>
          <w:i/>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18"/>
      <w:bookmarkEnd w:id="119"/>
    </w:p>
    <w:p w14:paraId="1D456B9E" w14:textId="77777777" w:rsidR="006A12E1" w:rsidRPr="00243D34" w:rsidRDefault="006A12E1" w:rsidP="00CD28E2">
      <w:pPr>
        <w:ind w:firstLine="709"/>
        <w:rPr>
          <w:rFonts w:eastAsia="Century Schoolbook"/>
        </w:rPr>
      </w:pPr>
      <w:r w:rsidRPr="00243D34">
        <w:rPr>
          <w:rFonts w:eastAsia="Century Schoolbook"/>
        </w:rPr>
        <w:t>Теплопотребляющие установки потребителей присоединены к тепловым сетям по зависимой схеме без смешения и через теплообменное оборудован</w:t>
      </w:r>
      <w:r w:rsidR="00ED38C7" w:rsidRPr="00243D34">
        <w:rPr>
          <w:rFonts w:eastAsia="Century Schoolbook"/>
        </w:rPr>
        <w:t xml:space="preserve">ие. Система теплоснабжения – </w:t>
      </w:r>
      <w:r w:rsidRPr="00243D34">
        <w:rPr>
          <w:rFonts w:eastAsia="Century Schoolbook"/>
        </w:rPr>
        <w:t>закрытая. В связи с этим принят график температурного регулирования отпуска тепловой энергии потребителям:</w:t>
      </w:r>
    </w:p>
    <w:p w14:paraId="0B3E5DD9" w14:textId="77777777" w:rsidR="00ED38C7" w:rsidRPr="00243D34" w:rsidRDefault="00ED38C7" w:rsidP="00CD28E2">
      <w:pPr>
        <w:pStyle w:val="aa"/>
        <w:numPr>
          <w:ilvl w:val="0"/>
          <w:numId w:val="22"/>
        </w:numPr>
        <w:ind w:left="0" w:firstLine="709"/>
      </w:pPr>
      <w:r w:rsidRPr="00243D34">
        <w:t xml:space="preserve">котельная </w:t>
      </w:r>
      <w:r w:rsidR="00AB5233">
        <w:t>на биотопливе №б/н</w:t>
      </w:r>
      <w:r w:rsidRPr="00243D34">
        <w:rPr>
          <w:rFonts w:eastAsia="Century Schoolbook"/>
        </w:rPr>
        <w:t xml:space="preserve">– 95/70 </w:t>
      </w:r>
      <w:r w:rsidRPr="00243D34">
        <w:t>°</w:t>
      </w:r>
      <w:r w:rsidRPr="00243D34">
        <w:rPr>
          <w:rFonts w:eastAsia="Century Schoolbook"/>
        </w:rPr>
        <w:t>С;</w:t>
      </w:r>
    </w:p>
    <w:p w14:paraId="72A31250" w14:textId="77777777" w:rsidR="002F4942" w:rsidRPr="00243D34" w:rsidRDefault="002F4942" w:rsidP="00CD28E2">
      <w:pPr>
        <w:pStyle w:val="3"/>
        <w:ind w:firstLine="709"/>
        <w:rPr>
          <w:i/>
        </w:rPr>
      </w:pPr>
      <w:bookmarkStart w:id="121" w:name="_Toc8041178"/>
      <w:bookmarkStart w:id="122" w:name="_Toc191880801"/>
      <w:bookmarkStart w:id="123" w:name="sub_13117"/>
      <w:bookmarkEnd w:id="120"/>
      <w:r w:rsidRPr="00243D34">
        <w:rPr>
          <w:i/>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21"/>
      <w:bookmarkEnd w:id="122"/>
    </w:p>
    <w:p w14:paraId="75028803" w14:textId="77777777" w:rsidR="006A12E1" w:rsidRPr="00243D34" w:rsidRDefault="006A12E1" w:rsidP="00CD28E2">
      <w:pPr>
        <w:ind w:firstLine="709"/>
      </w:pPr>
      <w:r w:rsidRPr="00243D34">
        <w:t>Сведения об оснащённости зданий приборами учёта тепловой энергии и теплоносителя по состоянию на 01.01.202</w:t>
      </w:r>
      <w:r w:rsidR="00CD28E2">
        <w:t>4</w:t>
      </w:r>
      <w:r w:rsidRPr="00243D34">
        <w:t xml:space="preserve"> г. </w:t>
      </w:r>
      <w:r w:rsidRPr="00243D34">
        <w:rPr>
          <w:rFonts w:eastAsia="Century Schoolbook"/>
        </w:rPr>
        <w:t xml:space="preserve">приведены в </w:t>
      </w:r>
      <w:r w:rsidRPr="00243D34">
        <w:t>таб</w:t>
      </w:r>
      <w:r w:rsidR="00ED38C7" w:rsidRPr="00243D34">
        <w:t>лице 1.3.1.</w:t>
      </w:r>
      <w:r w:rsidR="00AB5233">
        <w:t>10</w:t>
      </w:r>
      <w:r w:rsidRPr="00243D34">
        <w:t>.</w:t>
      </w:r>
    </w:p>
    <w:p w14:paraId="7D28CC27" w14:textId="76FFCC59" w:rsidR="006A12E1" w:rsidRDefault="006A12E1" w:rsidP="00CD28E2">
      <w:pPr>
        <w:ind w:firstLine="709"/>
      </w:pPr>
      <w:r w:rsidRPr="00243D34">
        <w:t xml:space="preserve">Таблица </w:t>
      </w:r>
      <w:r w:rsidR="004C10EE" w:rsidRPr="00243D34">
        <w:t>1.</w:t>
      </w:r>
      <w:r w:rsidR="00ED38C7" w:rsidRPr="00243D34">
        <w:t>3.1.</w:t>
      </w:r>
      <w:r w:rsidR="00AB5233">
        <w:t>10</w:t>
      </w:r>
      <w:r w:rsidR="00CD28E2">
        <w:t xml:space="preserve"> - </w:t>
      </w:r>
      <w:r w:rsidRPr="00243D34">
        <w:t>Сведения об оснащённости зданий приборами учёта тепловой энергии и теплоносителя по состоянию на 01.01.202</w:t>
      </w:r>
      <w:r w:rsidR="00022DFD">
        <w:t>5</w:t>
      </w:r>
      <w:r w:rsidRPr="00243D34">
        <w:t xml:space="preserve"> 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3"/>
        <w:gridCol w:w="2835"/>
        <w:gridCol w:w="2552"/>
        <w:gridCol w:w="1417"/>
      </w:tblGrid>
      <w:tr w:rsidR="00CD00BF" w14:paraId="3E7069E9" w14:textId="77777777" w:rsidTr="00CD00BF">
        <w:trPr>
          <w:tblHeader/>
        </w:trPr>
        <w:tc>
          <w:tcPr>
            <w:tcW w:w="2863" w:type="dxa"/>
            <w:tcMar>
              <w:left w:w="28" w:type="dxa"/>
              <w:right w:w="28" w:type="dxa"/>
            </w:tcMar>
            <w:vAlign w:val="center"/>
          </w:tcPr>
          <w:p w14:paraId="212CF81E" w14:textId="77777777" w:rsidR="00CD00BF" w:rsidRDefault="00CD00BF" w:rsidP="00CD00BF">
            <w:pPr>
              <w:keepNext/>
              <w:ind w:firstLine="0"/>
              <w:jc w:val="center"/>
              <w:rPr>
                <w:b/>
                <w:sz w:val="20"/>
                <w:szCs w:val="20"/>
              </w:rPr>
            </w:pPr>
            <w:r>
              <w:rPr>
                <w:b/>
                <w:sz w:val="20"/>
                <w:szCs w:val="20"/>
              </w:rPr>
              <w:t>Объект (потребитель)</w:t>
            </w:r>
          </w:p>
        </w:tc>
        <w:tc>
          <w:tcPr>
            <w:tcW w:w="2835" w:type="dxa"/>
            <w:tcMar>
              <w:left w:w="28" w:type="dxa"/>
              <w:right w:w="28" w:type="dxa"/>
            </w:tcMar>
            <w:vAlign w:val="center"/>
          </w:tcPr>
          <w:p w14:paraId="55376BCB" w14:textId="77777777" w:rsidR="00CD00BF" w:rsidRDefault="00CD00BF" w:rsidP="00CD00BF">
            <w:pPr>
              <w:keepNext/>
              <w:ind w:firstLine="0"/>
              <w:jc w:val="center"/>
              <w:rPr>
                <w:b/>
                <w:sz w:val="20"/>
                <w:szCs w:val="20"/>
              </w:rPr>
            </w:pPr>
            <w:r>
              <w:rPr>
                <w:b/>
                <w:sz w:val="20"/>
                <w:szCs w:val="20"/>
              </w:rPr>
              <w:t>Адрес</w:t>
            </w:r>
          </w:p>
        </w:tc>
        <w:tc>
          <w:tcPr>
            <w:tcW w:w="2552" w:type="dxa"/>
            <w:tcMar>
              <w:left w:w="28" w:type="dxa"/>
              <w:right w:w="28" w:type="dxa"/>
            </w:tcMar>
            <w:vAlign w:val="center"/>
          </w:tcPr>
          <w:p w14:paraId="4A2F1CDE" w14:textId="77777777" w:rsidR="00CD00BF" w:rsidRDefault="00CD00BF" w:rsidP="00CD00BF">
            <w:pPr>
              <w:keepNext/>
              <w:ind w:firstLine="0"/>
              <w:jc w:val="center"/>
              <w:rPr>
                <w:b/>
                <w:sz w:val="20"/>
                <w:szCs w:val="20"/>
              </w:rPr>
            </w:pPr>
            <w:r>
              <w:rPr>
                <w:b/>
                <w:sz w:val="20"/>
                <w:szCs w:val="20"/>
              </w:rPr>
              <w:t>Наименование источника теплоснабжения, к которому подключен объект</w:t>
            </w:r>
          </w:p>
        </w:tc>
        <w:tc>
          <w:tcPr>
            <w:tcW w:w="1417" w:type="dxa"/>
            <w:tcMar>
              <w:left w:w="28" w:type="dxa"/>
              <w:right w:w="28" w:type="dxa"/>
            </w:tcMar>
            <w:vAlign w:val="center"/>
          </w:tcPr>
          <w:p w14:paraId="0C734D7D" w14:textId="77777777" w:rsidR="00CD00BF" w:rsidRDefault="00CD00BF" w:rsidP="00CD00BF">
            <w:pPr>
              <w:keepNext/>
              <w:ind w:firstLine="0"/>
              <w:jc w:val="center"/>
              <w:rPr>
                <w:b/>
                <w:sz w:val="20"/>
                <w:szCs w:val="20"/>
              </w:rPr>
            </w:pPr>
            <w:r>
              <w:rPr>
                <w:b/>
                <w:sz w:val="20"/>
                <w:szCs w:val="20"/>
              </w:rPr>
              <w:t>Год ввода в эксплуатацию</w:t>
            </w:r>
          </w:p>
        </w:tc>
      </w:tr>
      <w:tr w:rsidR="00CD00BF" w14:paraId="19CCC494" w14:textId="77777777" w:rsidTr="00CD00BF">
        <w:tc>
          <w:tcPr>
            <w:tcW w:w="2863" w:type="dxa"/>
            <w:tcMar>
              <w:left w:w="28" w:type="dxa"/>
              <w:right w:w="28" w:type="dxa"/>
            </w:tcMar>
            <w:vAlign w:val="center"/>
          </w:tcPr>
          <w:p w14:paraId="799BDDA4" w14:textId="77777777" w:rsidR="00CD00BF" w:rsidRDefault="00CD00BF" w:rsidP="00CD00BF">
            <w:pPr>
              <w:ind w:firstLine="0"/>
              <w:jc w:val="center"/>
              <w:rPr>
                <w:sz w:val="20"/>
                <w:szCs w:val="20"/>
              </w:rPr>
            </w:pPr>
            <w:r w:rsidRPr="00222942">
              <w:rPr>
                <w:sz w:val="20"/>
                <w:szCs w:val="20"/>
              </w:rPr>
              <w:t>ГБУ ЛО "МФЦ"</w:t>
            </w:r>
          </w:p>
        </w:tc>
        <w:tc>
          <w:tcPr>
            <w:tcW w:w="2835" w:type="dxa"/>
            <w:tcMar>
              <w:left w:w="28" w:type="dxa"/>
              <w:right w:w="28" w:type="dxa"/>
            </w:tcMar>
            <w:vAlign w:val="center"/>
          </w:tcPr>
          <w:p w14:paraId="6B92E026" w14:textId="77777777"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vAlign w:val="center"/>
          </w:tcPr>
          <w:p w14:paraId="7CAE1081" w14:textId="77777777"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14:paraId="3CBC2B0F" w14:textId="77777777" w:rsidR="00CD00BF" w:rsidRDefault="00CD00BF" w:rsidP="00CD00BF">
            <w:pPr>
              <w:ind w:firstLine="0"/>
              <w:jc w:val="center"/>
              <w:rPr>
                <w:sz w:val="20"/>
                <w:szCs w:val="20"/>
              </w:rPr>
            </w:pPr>
            <w:r>
              <w:rPr>
                <w:sz w:val="20"/>
                <w:szCs w:val="20"/>
              </w:rPr>
              <w:t>2019</w:t>
            </w:r>
          </w:p>
        </w:tc>
      </w:tr>
      <w:tr w:rsidR="00CD00BF" w14:paraId="0507C62C" w14:textId="77777777" w:rsidTr="00CD00BF">
        <w:tc>
          <w:tcPr>
            <w:tcW w:w="2863" w:type="dxa"/>
            <w:tcMar>
              <w:left w:w="28" w:type="dxa"/>
              <w:right w:w="28" w:type="dxa"/>
            </w:tcMar>
            <w:vAlign w:val="center"/>
          </w:tcPr>
          <w:p w14:paraId="5F9E2B58" w14:textId="77777777" w:rsidR="00CD00BF" w:rsidRPr="00222942" w:rsidRDefault="00CD00BF" w:rsidP="00CD00BF">
            <w:pPr>
              <w:ind w:firstLine="0"/>
              <w:jc w:val="center"/>
              <w:rPr>
                <w:sz w:val="20"/>
                <w:szCs w:val="20"/>
              </w:rPr>
            </w:pPr>
            <w:r w:rsidRPr="00222942">
              <w:rPr>
                <w:sz w:val="20"/>
                <w:szCs w:val="20"/>
              </w:rPr>
              <w:t>АМО "Вознесенское городское поселение"</w:t>
            </w:r>
          </w:p>
        </w:tc>
        <w:tc>
          <w:tcPr>
            <w:tcW w:w="2835" w:type="dxa"/>
            <w:tcMar>
              <w:left w:w="28" w:type="dxa"/>
              <w:right w:w="28" w:type="dxa"/>
            </w:tcMar>
            <w:vAlign w:val="center"/>
          </w:tcPr>
          <w:p w14:paraId="51F1B70B" w14:textId="77777777"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vAlign w:val="center"/>
          </w:tcPr>
          <w:p w14:paraId="4108064D" w14:textId="77777777"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14:paraId="6BE681A0" w14:textId="77777777" w:rsidR="00CD00BF" w:rsidRDefault="00CD00BF" w:rsidP="00CD00BF">
            <w:pPr>
              <w:ind w:firstLine="0"/>
              <w:jc w:val="center"/>
              <w:rPr>
                <w:sz w:val="20"/>
                <w:szCs w:val="20"/>
              </w:rPr>
            </w:pPr>
            <w:r>
              <w:rPr>
                <w:sz w:val="20"/>
                <w:szCs w:val="20"/>
              </w:rPr>
              <w:t>2019</w:t>
            </w:r>
          </w:p>
        </w:tc>
      </w:tr>
      <w:tr w:rsidR="00CD00BF" w14:paraId="409FD2EF" w14:textId="77777777" w:rsidTr="00CD00BF">
        <w:tc>
          <w:tcPr>
            <w:tcW w:w="2863" w:type="dxa"/>
            <w:tcMar>
              <w:left w:w="28" w:type="dxa"/>
              <w:right w:w="28" w:type="dxa"/>
            </w:tcMar>
            <w:vAlign w:val="center"/>
          </w:tcPr>
          <w:p w14:paraId="164A40F5" w14:textId="77777777" w:rsidR="00CD00BF" w:rsidRPr="00222942" w:rsidRDefault="00CD00BF" w:rsidP="00CD00BF">
            <w:pPr>
              <w:ind w:firstLine="0"/>
              <w:jc w:val="center"/>
              <w:rPr>
                <w:sz w:val="20"/>
                <w:szCs w:val="20"/>
              </w:rPr>
            </w:pPr>
            <w:r w:rsidRPr="00AE2EF6">
              <w:rPr>
                <w:sz w:val="20"/>
                <w:szCs w:val="20"/>
              </w:rPr>
              <w:t>МБОУ «Вознесенский образовательный центр»</w:t>
            </w:r>
          </w:p>
        </w:tc>
        <w:tc>
          <w:tcPr>
            <w:tcW w:w="2835" w:type="dxa"/>
            <w:tcMar>
              <w:left w:w="28" w:type="dxa"/>
              <w:right w:w="28" w:type="dxa"/>
            </w:tcMar>
            <w:vAlign w:val="center"/>
          </w:tcPr>
          <w:p w14:paraId="39AAA89B" w14:textId="77777777" w:rsidR="00CD00BF" w:rsidRPr="00AE2EF6" w:rsidRDefault="00CD00BF" w:rsidP="00CD00BF">
            <w:pPr>
              <w:ind w:firstLine="0"/>
              <w:jc w:val="center"/>
              <w:rPr>
                <w:sz w:val="20"/>
                <w:szCs w:val="20"/>
              </w:rPr>
            </w:pPr>
            <w:r>
              <w:rPr>
                <w:sz w:val="20"/>
                <w:szCs w:val="20"/>
              </w:rPr>
              <w:t>пгт Вознесенье,</w:t>
            </w:r>
            <w:r w:rsidRPr="00AE2EF6">
              <w:rPr>
                <w:sz w:val="20"/>
                <w:szCs w:val="20"/>
              </w:rPr>
              <w:t xml:space="preserve"> ул. Молодежная, д.7а (</w:t>
            </w:r>
            <w:r>
              <w:rPr>
                <w:sz w:val="20"/>
                <w:szCs w:val="20"/>
              </w:rPr>
              <w:t>д/с)</w:t>
            </w:r>
          </w:p>
        </w:tc>
        <w:tc>
          <w:tcPr>
            <w:tcW w:w="2552" w:type="dxa"/>
            <w:tcMar>
              <w:left w:w="28" w:type="dxa"/>
              <w:right w:w="28" w:type="dxa"/>
            </w:tcMar>
            <w:vAlign w:val="center"/>
          </w:tcPr>
          <w:p w14:paraId="63132596" w14:textId="77777777"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14:paraId="7095DF2E" w14:textId="77777777" w:rsidR="00CD00BF" w:rsidRDefault="00CD00BF" w:rsidP="00CD00BF">
            <w:pPr>
              <w:ind w:firstLine="0"/>
              <w:jc w:val="center"/>
              <w:rPr>
                <w:sz w:val="20"/>
                <w:szCs w:val="20"/>
              </w:rPr>
            </w:pPr>
            <w:r>
              <w:rPr>
                <w:sz w:val="20"/>
                <w:szCs w:val="20"/>
              </w:rPr>
              <w:t>2022</w:t>
            </w:r>
          </w:p>
        </w:tc>
      </w:tr>
      <w:tr w:rsidR="00CD00BF" w14:paraId="01892A35" w14:textId="77777777" w:rsidTr="00CD00BF">
        <w:tc>
          <w:tcPr>
            <w:tcW w:w="2863" w:type="dxa"/>
            <w:tcMar>
              <w:left w:w="28" w:type="dxa"/>
              <w:right w:w="28" w:type="dxa"/>
            </w:tcMar>
            <w:vAlign w:val="center"/>
          </w:tcPr>
          <w:p w14:paraId="4E6BF1F7" w14:textId="77777777" w:rsidR="00CD00BF" w:rsidRPr="00AE2EF6" w:rsidRDefault="00CD00BF" w:rsidP="00CD00BF">
            <w:pPr>
              <w:ind w:firstLine="0"/>
              <w:jc w:val="center"/>
              <w:rPr>
                <w:sz w:val="20"/>
                <w:szCs w:val="20"/>
              </w:rPr>
            </w:pPr>
            <w:r w:rsidRPr="00AE2EF6">
              <w:rPr>
                <w:sz w:val="20"/>
                <w:szCs w:val="20"/>
              </w:rPr>
              <w:t>МБОУ «Вознесенский образовательный центр»</w:t>
            </w:r>
          </w:p>
        </w:tc>
        <w:tc>
          <w:tcPr>
            <w:tcW w:w="2835" w:type="dxa"/>
            <w:tcMar>
              <w:left w:w="28" w:type="dxa"/>
              <w:right w:w="28" w:type="dxa"/>
            </w:tcMar>
            <w:vAlign w:val="center"/>
          </w:tcPr>
          <w:p w14:paraId="1E2E7416" w14:textId="77777777" w:rsidR="00CD00BF" w:rsidRPr="00AE2EF6" w:rsidRDefault="00CD00BF" w:rsidP="00CD00BF">
            <w:pPr>
              <w:ind w:firstLine="0"/>
              <w:jc w:val="center"/>
              <w:rPr>
                <w:sz w:val="20"/>
                <w:szCs w:val="20"/>
              </w:rPr>
            </w:pPr>
            <w:r>
              <w:rPr>
                <w:sz w:val="20"/>
                <w:szCs w:val="20"/>
              </w:rPr>
              <w:t xml:space="preserve">пгт Вознесенье, </w:t>
            </w:r>
            <w:r w:rsidRPr="00AE2EF6">
              <w:rPr>
                <w:sz w:val="20"/>
                <w:szCs w:val="20"/>
              </w:rPr>
              <w:t>ул. Молодежная, д.9а</w:t>
            </w:r>
            <w:r>
              <w:rPr>
                <w:sz w:val="20"/>
                <w:szCs w:val="20"/>
              </w:rPr>
              <w:t xml:space="preserve"> (школа)</w:t>
            </w:r>
          </w:p>
        </w:tc>
        <w:tc>
          <w:tcPr>
            <w:tcW w:w="2552" w:type="dxa"/>
            <w:tcMar>
              <w:left w:w="28" w:type="dxa"/>
              <w:right w:w="28" w:type="dxa"/>
            </w:tcMar>
            <w:vAlign w:val="center"/>
          </w:tcPr>
          <w:p w14:paraId="77284449" w14:textId="77777777"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14:paraId="5ED08B9F" w14:textId="77777777" w:rsidR="00CD00BF" w:rsidRDefault="00CD00BF" w:rsidP="00CD00BF">
            <w:pPr>
              <w:ind w:firstLine="0"/>
              <w:jc w:val="center"/>
              <w:rPr>
                <w:sz w:val="20"/>
                <w:szCs w:val="20"/>
              </w:rPr>
            </w:pPr>
            <w:r>
              <w:rPr>
                <w:sz w:val="20"/>
                <w:szCs w:val="20"/>
              </w:rPr>
              <w:t>2022</w:t>
            </w:r>
          </w:p>
        </w:tc>
      </w:tr>
      <w:tr w:rsidR="00CD00BF" w14:paraId="7C53F820" w14:textId="77777777" w:rsidTr="00CD00BF">
        <w:tc>
          <w:tcPr>
            <w:tcW w:w="2863" w:type="dxa"/>
            <w:tcMar>
              <w:left w:w="28" w:type="dxa"/>
              <w:right w:w="28" w:type="dxa"/>
            </w:tcMar>
            <w:vAlign w:val="center"/>
          </w:tcPr>
          <w:p w14:paraId="0624E5C2" w14:textId="77777777" w:rsidR="00CD00BF" w:rsidRPr="00AE2EF6" w:rsidRDefault="00CD00BF" w:rsidP="00CD00BF">
            <w:pPr>
              <w:ind w:firstLine="0"/>
              <w:jc w:val="center"/>
              <w:rPr>
                <w:sz w:val="20"/>
                <w:szCs w:val="20"/>
              </w:rPr>
            </w:pPr>
            <w:r w:rsidRPr="00AE2EF6">
              <w:rPr>
                <w:sz w:val="20"/>
                <w:szCs w:val="20"/>
              </w:rPr>
              <w:t>МАУК «Вознесенский КСК»</w:t>
            </w:r>
          </w:p>
        </w:tc>
        <w:tc>
          <w:tcPr>
            <w:tcW w:w="2835" w:type="dxa"/>
            <w:tcMar>
              <w:left w:w="28" w:type="dxa"/>
              <w:right w:w="28" w:type="dxa"/>
            </w:tcMar>
            <w:vAlign w:val="center"/>
          </w:tcPr>
          <w:p w14:paraId="508F074A" w14:textId="77777777"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Труда, д.21 /ДК</w:t>
            </w:r>
          </w:p>
        </w:tc>
        <w:tc>
          <w:tcPr>
            <w:tcW w:w="2552" w:type="dxa"/>
            <w:tcMar>
              <w:left w:w="28" w:type="dxa"/>
              <w:right w:w="28" w:type="dxa"/>
            </w:tcMar>
          </w:tcPr>
          <w:p w14:paraId="1A176F9E" w14:textId="77777777"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14:paraId="1021D0CD" w14:textId="77777777" w:rsidR="00CD00BF" w:rsidRDefault="00CD00BF" w:rsidP="00CD00BF">
            <w:pPr>
              <w:ind w:firstLine="0"/>
              <w:jc w:val="center"/>
              <w:rPr>
                <w:sz w:val="20"/>
                <w:szCs w:val="20"/>
              </w:rPr>
            </w:pPr>
            <w:r>
              <w:rPr>
                <w:sz w:val="20"/>
                <w:szCs w:val="20"/>
              </w:rPr>
              <w:t>2020</w:t>
            </w:r>
          </w:p>
        </w:tc>
      </w:tr>
      <w:tr w:rsidR="00CD00BF" w14:paraId="2D39A4F2" w14:textId="77777777" w:rsidTr="00CD00BF">
        <w:tc>
          <w:tcPr>
            <w:tcW w:w="2863" w:type="dxa"/>
            <w:tcMar>
              <w:left w:w="28" w:type="dxa"/>
              <w:right w:w="28" w:type="dxa"/>
            </w:tcMar>
            <w:vAlign w:val="center"/>
          </w:tcPr>
          <w:p w14:paraId="3C62D18C" w14:textId="77777777" w:rsidR="00CD00BF" w:rsidRPr="00AE2EF6" w:rsidRDefault="00CD00BF" w:rsidP="00CD00BF">
            <w:pPr>
              <w:ind w:firstLine="0"/>
              <w:jc w:val="center"/>
              <w:rPr>
                <w:sz w:val="20"/>
                <w:szCs w:val="20"/>
              </w:rPr>
            </w:pPr>
            <w:r w:rsidRPr="00AE2EF6">
              <w:rPr>
                <w:sz w:val="20"/>
                <w:szCs w:val="20"/>
              </w:rPr>
              <w:t>МАУК «Вознесенский КСК»</w:t>
            </w:r>
          </w:p>
        </w:tc>
        <w:tc>
          <w:tcPr>
            <w:tcW w:w="2835" w:type="dxa"/>
            <w:tcMar>
              <w:left w:w="28" w:type="dxa"/>
              <w:right w:w="28" w:type="dxa"/>
            </w:tcMar>
            <w:vAlign w:val="center"/>
          </w:tcPr>
          <w:p w14:paraId="360DAD52" w14:textId="77777777"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Горная, д.28 /ФОК</w:t>
            </w:r>
          </w:p>
        </w:tc>
        <w:tc>
          <w:tcPr>
            <w:tcW w:w="2552" w:type="dxa"/>
            <w:tcMar>
              <w:left w:w="28" w:type="dxa"/>
              <w:right w:w="28" w:type="dxa"/>
            </w:tcMar>
          </w:tcPr>
          <w:p w14:paraId="45BEE4E0" w14:textId="77777777"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14:paraId="475F4728" w14:textId="77777777" w:rsidR="00CD00BF" w:rsidRDefault="00CD00BF" w:rsidP="00CD00BF">
            <w:pPr>
              <w:ind w:firstLine="0"/>
              <w:jc w:val="center"/>
              <w:rPr>
                <w:sz w:val="20"/>
                <w:szCs w:val="20"/>
              </w:rPr>
            </w:pPr>
            <w:r>
              <w:rPr>
                <w:sz w:val="20"/>
                <w:szCs w:val="20"/>
              </w:rPr>
              <w:t>2020</w:t>
            </w:r>
          </w:p>
        </w:tc>
      </w:tr>
      <w:tr w:rsidR="00CD00BF" w14:paraId="29A774FE" w14:textId="77777777" w:rsidTr="00CD00BF">
        <w:tc>
          <w:tcPr>
            <w:tcW w:w="2863" w:type="dxa"/>
            <w:tcMar>
              <w:left w:w="28" w:type="dxa"/>
              <w:right w:w="28" w:type="dxa"/>
            </w:tcMar>
            <w:vAlign w:val="center"/>
          </w:tcPr>
          <w:p w14:paraId="1779A278" w14:textId="77777777" w:rsidR="00CD00BF" w:rsidRPr="00AE2EF6" w:rsidRDefault="00CD00BF" w:rsidP="00CD00BF">
            <w:pPr>
              <w:ind w:firstLine="0"/>
              <w:jc w:val="center"/>
              <w:rPr>
                <w:sz w:val="20"/>
                <w:szCs w:val="20"/>
              </w:rPr>
            </w:pPr>
            <w:r w:rsidRPr="00AE2EF6">
              <w:rPr>
                <w:sz w:val="20"/>
                <w:szCs w:val="20"/>
              </w:rPr>
              <w:t>АО «Вознесенская РЭБ флота»</w:t>
            </w:r>
          </w:p>
        </w:tc>
        <w:tc>
          <w:tcPr>
            <w:tcW w:w="2835" w:type="dxa"/>
            <w:tcMar>
              <w:left w:w="28" w:type="dxa"/>
              <w:right w:w="28" w:type="dxa"/>
            </w:tcMar>
            <w:vAlign w:val="center"/>
          </w:tcPr>
          <w:p w14:paraId="305AA52B" w14:textId="77777777"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Молодежная, д.7</w:t>
            </w:r>
          </w:p>
        </w:tc>
        <w:tc>
          <w:tcPr>
            <w:tcW w:w="2552" w:type="dxa"/>
            <w:tcMar>
              <w:left w:w="28" w:type="dxa"/>
              <w:right w:w="28" w:type="dxa"/>
            </w:tcMar>
          </w:tcPr>
          <w:p w14:paraId="207F38B7" w14:textId="77777777"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14:paraId="4BAF9301" w14:textId="77777777" w:rsidR="00CD00BF" w:rsidRDefault="00CD00BF" w:rsidP="00CD00BF">
            <w:pPr>
              <w:ind w:firstLine="0"/>
              <w:jc w:val="center"/>
              <w:rPr>
                <w:sz w:val="20"/>
                <w:szCs w:val="20"/>
              </w:rPr>
            </w:pPr>
            <w:r>
              <w:rPr>
                <w:sz w:val="20"/>
                <w:szCs w:val="20"/>
              </w:rPr>
              <w:t>2022</w:t>
            </w:r>
          </w:p>
        </w:tc>
      </w:tr>
      <w:tr w:rsidR="00CD00BF" w14:paraId="3FF8C6EE" w14:textId="77777777" w:rsidTr="00CD00BF">
        <w:tc>
          <w:tcPr>
            <w:tcW w:w="2863" w:type="dxa"/>
            <w:tcMar>
              <w:left w:w="28" w:type="dxa"/>
              <w:right w:w="28" w:type="dxa"/>
            </w:tcMar>
            <w:vAlign w:val="center"/>
          </w:tcPr>
          <w:p w14:paraId="183FEFC5" w14:textId="77777777" w:rsidR="00CD00BF" w:rsidRPr="00AE2EF6" w:rsidRDefault="00CD00BF" w:rsidP="00CD00BF">
            <w:pPr>
              <w:ind w:firstLine="0"/>
              <w:jc w:val="center"/>
              <w:rPr>
                <w:sz w:val="20"/>
                <w:szCs w:val="20"/>
              </w:rPr>
            </w:pPr>
            <w:r w:rsidRPr="00AE2EF6">
              <w:rPr>
                <w:sz w:val="20"/>
                <w:szCs w:val="20"/>
              </w:rPr>
              <w:t>АО " Почта России"</w:t>
            </w:r>
          </w:p>
        </w:tc>
        <w:tc>
          <w:tcPr>
            <w:tcW w:w="2835" w:type="dxa"/>
            <w:tcMar>
              <w:left w:w="28" w:type="dxa"/>
              <w:right w:w="28" w:type="dxa"/>
            </w:tcMar>
            <w:vAlign w:val="center"/>
          </w:tcPr>
          <w:p w14:paraId="67DE1495" w14:textId="77777777"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tcPr>
          <w:p w14:paraId="4DC884ED" w14:textId="77777777"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tcPr>
          <w:p w14:paraId="20A0480C" w14:textId="77777777" w:rsidR="00CD00BF" w:rsidRDefault="00CD00BF" w:rsidP="00CD00BF">
            <w:pPr>
              <w:ind w:firstLine="0"/>
              <w:jc w:val="center"/>
            </w:pPr>
            <w:r w:rsidRPr="00CA339A">
              <w:rPr>
                <w:sz w:val="20"/>
                <w:szCs w:val="20"/>
              </w:rPr>
              <w:t>2019</w:t>
            </w:r>
          </w:p>
        </w:tc>
      </w:tr>
      <w:tr w:rsidR="00CD00BF" w14:paraId="790AF44B" w14:textId="77777777" w:rsidTr="00CD00BF">
        <w:tc>
          <w:tcPr>
            <w:tcW w:w="2863" w:type="dxa"/>
            <w:tcMar>
              <w:left w:w="28" w:type="dxa"/>
              <w:right w:w="28" w:type="dxa"/>
            </w:tcMar>
            <w:vAlign w:val="center"/>
          </w:tcPr>
          <w:p w14:paraId="45F478BE" w14:textId="77777777" w:rsidR="00CD00BF" w:rsidRPr="00AE2EF6" w:rsidRDefault="00CD00BF" w:rsidP="00CD00BF">
            <w:pPr>
              <w:ind w:firstLine="0"/>
              <w:jc w:val="center"/>
              <w:rPr>
                <w:sz w:val="20"/>
                <w:szCs w:val="20"/>
              </w:rPr>
            </w:pPr>
            <w:r w:rsidRPr="00AE2EF6">
              <w:rPr>
                <w:sz w:val="20"/>
                <w:szCs w:val="20"/>
              </w:rPr>
              <w:t>ООО "НАВИГАТОР-2"</w:t>
            </w:r>
          </w:p>
        </w:tc>
        <w:tc>
          <w:tcPr>
            <w:tcW w:w="2835" w:type="dxa"/>
            <w:tcMar>
              <w:left w:w="28" w:type="dxa"/>
              <w:right w:w="28" w:type="dxa"/>
            </w:tcMar>
            <w:vAlign w:val="center"/>
          </w:tcPr>
          <w:p w14:paraId="4EC8FA86" w14:textId="77777777"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tcPr>
          <w:p w14:paraId="0F3FB6EE" w14:textId="77777777"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tcPr>
          <w:p w14:paraId="1A59908B" w14:textId="77777777" w:rsidR="00CD00BF" w:rsidRDefault="00CD00BF" w:rsidP="00CD00BF">
            <w:pPr>
              <w:ind w:firstLine="0"/>
              <w:jc w:val="center"/>
            </w:pPr>
            <w:r w:rsidRPr="00CA339A">
              <w:rPr>
                <w:sz w:val="20"/>
                <w:szCs w:val="20"/>
              </w:rPr>
              <w:t>2019</w:t>
            </w:r>
          </w:p>
        </w:tc>
      </w:tr>
    </w:tbl>
    <w:p w14:paraId="344ACC3F" w14:textId="77777777" w:rsidR="00CD00BF" w:rsidRPr="00243D34" w:rsidRDefault="00CD00BF" w:rsidP="00CD28E2">
      <w:pPr>
        <w:ind w:firstLine="709"/>
      </w:pPr>
    </w:p>
    <w:p w14:paraId="348A4F0D" w14:textId="77777777" w:rsidR="00A07796" w:rsidRPr="00292F3F" w:rsidRDefault="00A07796" w:rsidP="00CD28E2">
      <w:pPr>
        <w:ind w:firstLine="709"/>
      </w:pPr>
      <w:r w:rsidRPr="00292F3F">
        <w:t xml:space="preserve">Планы по установке приборов учета тепловой энергии и теплоносителя </w:t>
      </w:r>
      <w:r w:rsidR="00AB5B65" w:rsidRPr="00292F3F">
        <w:t>представлены в таблице 1.3.1.</w:t>
      </w:r>
      <w:r w:rsidR="00AB5233">
        <w:t>11</w:t>
      </w:r>
      <w:r w:rsidRPr="00292F3F">
        <w:t>.</w:t>
      </w:r>
    </w:p>
    <w:p w14:paraId="3907681C" w14:textId="77777777" w:rsidR="005F4087" w:rsidRPr="00292F3F" w:rsidRDefault="00AB5B65" w:rsidP="00CD28E2">
      <w:pPr>
        <w:ind w:firstLine="709"/>
      </w:pPr>
      <w:r w:rsidRPr="00292F3F">
        <w:lastRenderedPageBreak/>
        <w:t>Таблица 1.3.1.</w:t>
      </w:r>
      <w:r w:rsidR="00AB5233">
        <w:t>11</w:t>
      </w:r>
      <w:r w:rsidR="00CD28E2">
        <w:t xml:space="preserve"> - </w:t>
      </w:r>
      <w:r w:rsidR="005F4087" w:rsidRPr="00292F3F">
        <w:t>Планы по установке приборов учета тепловой энергии и теплоносителя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1985"/>
        <w:gridCol w:w="2835"/>
        <w:gridCol w:w="1842"/>
      </w:tblGrid>
      <w:tr w:rsidR="005F4087" w:rsidRPr="00292F3F" w14:paraId="69D2FF99" w14:textId="77777777" w:rsidTr="005F4087">
        <w:trPr>
          <w:tblHeader/>
        </w:trPr>
        <w:tc>
          <w:tcPr>
            <w:tcW w:w="3005" w:type="dxa"/>
            <w:tcMar>
              <w:left w:w="28" w:type="dxa"/>
              <w:right w:w="28" w:type="dxa"/>
            </w:tcMar>
            <w:vAlign w:val="center"/>
          </w:tcPr>
          <w:p w14:paraId="6C31D176" w14:textId="77777777" w:rsidR="005F4087" w:rsidRPr="00292F3F" w:rsidRDefault="005F4087" w:rsidP="005F4087">
            <w:pPr>
              <w:pStyle w:val="aff1"/>
              <w:rPr>
                <w:b/>
              </w:rPr>
            </w:pPr>
            <w:r w:rsidRPr="00292F3F">
              <w:rPr>
                <w:b/>
              </w:rPr>
              <w:t>Объект (потребитель)</w:t>
            </w:r>
          </w:p>
        </w:tc>
        <w:tc>
          <w:tcPr>
            <w:tcW w:w="1985" w:type="dxa"/>
            <w:tcMar>
              <w:left w:w="28" w:type="dxa"/>
              <w:right w:w="28" w:type="dxa"/>
            </w:tcMar>
            <w:vAlign w:val="center"/>
          </w:tcPr>
          <w:p w14:paraId="4E3D8D29" w14:textId="77777777" w:rsidR="005F4087" w:rsidRPr="00292F3F" w:rsidRDefault="005F4087" w:rsidP="005F4087">
            <w:pPr>
              <w:pStyle w:val="aff1"/>
              <w:rPr>
                <w:b/>
              </w:rPr>
            </w:pPr>
            <w:r w:rsidRPr="00292F3F">
              <w:rPr>
                <w:b/>
              </w:rPr>
              <w:t>Адрес</w:t>
            </w:r>
          </w:p>
        </w:tc>
        <w:tc>
          <w:tcPr>
            <w:tcW w:w="2835" w:type="dxa"/>
            <w:tcMar>
              <w:left w:w="28" w:type="dxa"/>
              <w:right w:w="28" w:type="dxa"/>
            </w:tcMar>
            <w:vAlign w:val="center"/>
          </w:tcPr>
          <w:p w14:paraId="2A5D29F3" w14:textId="77777777" w:rsidR="005F4087" w:rsidRPr="00292F3F" w:rsidRDefault="005F4087" w:rsidP="005F4087">
            <w:pPr>
              <w:pStyle w:val="aff1"/>
              <w:rPr>
                <w:b/>
              </w:rPr>
            </w:pPr>
            <w:r w:rsidRPr="00292F3F">
              <w:rPr>
                <w:b/>
              </w:rPr>
              <w:t>Наименование источника теплоснабжения, к которому подключен объект</w:t>
            </w:r>
          </w:p>
        </w:tc>
        <w:tc>
          <w:tcPr>
            <w:tcW w:w="1842" w:type="dxa"/>
            <w:tcMar>
              <w:left w:w="28" w:type="dxa"/>
              <w:right w:w="28" w:type="dxa"/>
            </w:tcMar>
            <w:vAlign w:val="center"/>
          </w:tcPr>
          <w:p w14:paraId="531F10C4" w14:textId="77777777" w:rsidR="005F4087" w:rsidRPr="00292F3F" w:rsidRDefault="005F4087" w:rsidP="005F4087">
            <w:pPr>
              <w:pStyle w:val="aff1"/>
              <w:rPr>
                <w:b/>
              </w:rPr>
            </w:pPr>
            <w:r w:rsidRPr="00292F3F">
              <w:rPr>
                <w:b/>
              </w:rPr>
              <w:t>Планируемый год установки прибора учета</w:t>
            </w:r>
          </w:p>
        </w:tc>
      </w:tr>
      <w:tr w:rsidR="005F4087" w:rsidRPr="00100870" w14:paraId="1E8479FB" w14:textId="77777777" w:rsidTr="005F4087">
        <w:tc>
          <w:tcPr>
            <w:tcW w:w="3005" w:type="dxa"/>
            <w:shd w:val="clear" w:color="auto" w:fill="auto"/>
            <w:tcMar>
              <w:left w:w="28" w:type="dxa"/>
              <w:right w:w="28" w:type="dxa"/>
            </w:tcMar>
            <w:vAlign w:val="center"/>
          </w:tcPr>
          <w:p w14:paraId="5EA48CF6" w14:textId="77777777" w:rsidR="005F4087" w:rsidRPr="00292F3F" w:rsidRDefault="00CD00BF" w:rsidP="005F4087">
            <w:pPr>
              <w:pStyle w:val="aff1"/>
            </w:pPr>
            <w:r>
              <w:rPr>
                <w:szCs w:val="20"/>
              </w:rPr>
              <w:t>Мжд.</w:t>
            </w:r>
          </w:p>
        </w:tc>
        <w:tc>
          <w:tcPr>
            <w:tcW w:w="1985" w:type="dxa"/>
            <w:shd w:val="clear" w:color="auto" w:fill="auto"/>
            <w:tcMar>
              <w:left w:w="28" w:type="dxa"/>
              <w:right w:w="28" w:type="dxa"/>
            </w:tcMar>
            <w:vAlign w:val="center"/>
          </w:tcPr>
          <w:p w14:paraId="69C0A749" w14:textId="1311B2A9" w:rsidR="005F4087" w:rsidRPr="00292F3F" w:rsidRDefault="00CD00BF" w:rsidP="005F4087">
            <w:pPr>
              <w:pStyle w:val="aff1"/>
            </w:pPr>
            <w:r>
              <w:rPr>
                <w:szCs w:val="20"/>
              </w:rPr>
              <w:t>Ул.Горная</w:t>
            </w:r>
            <w:r w:rsidR="00022DFD">
              <w:rPr>
                <w:szCs w:val="20"/>
              </w:rPr>
              <w:t>,</w:t>
            </w:r>
            <w:r>
              <w:rPr>
                <w:szCs w:val="20"/>
              </w:rPr>
              <w:t xml:space="preserve"> д14</w:t>
            </w:r>
          </w:p>
        </w:tc>
        <w:tc>
          <w:tcPr>
            <w:tcW w:w="2835" w:type="dxa"/>
            <w:shd w:val="clear" w:color="auto" w:fill="auto"/>
            <w:tcMar>
              <w:left w:w="28" w:type="dxa"/>
              <w:right w:w="28" w:type="dxa"/>
            </w:tcMar>
            <w:vAlign w:val="center"/>
          </w:tcPr>
          <w:p w14:paraId="1EDE8745" w14:textId="0254DAE2" w:rsidR="005F4087" w:rsidRPr="00292F3F" w:rsidRDefault="00CD00BF" w:rsidP="005F4087">
            <w:pPr>
              <w:pStyle w:val="aff1"/>
            </w:pPr>
            <w:r>
              <w:rPr>
                <w:szCs w:val="20"/>
              </w:rPr>
              <w:t>Котельная на биотопливе, Ленинградская обл., Подпорожский район пгт.</w:t>
            </w:r>
            <w:r w:rsidR="004D097D">
              <w:rPr>
                <w:szCs w:val="20"/>
              </w:rPr>
              <w:t xml:space="preserve"> </w:t>
            </w:r>
            <w:r>
              <w:rPr>
                <w:szCs w:val="20"/>
              </w:rPr>
              <w:t>Вознесенье, ул.Горная</w:t>
            </w:r>
            <w:r w:rsidR="004D097D">
              <w:rPr>
                <w:szCs w:val="20"/>
              </w:rPr>
              <w:t>,</w:t>
            </w:r>
            <w:r>
              <w:rPr>
                <w:szCs w:val="20"/>
              </w:rPr>
              <w:t xml:space="preserve"> д.30А</w:t>
            </w:r>
          </w:p>
        </w:tc>
        <w:tc>
          <w:tcPr>
            <w:tcW w:w="1842" w:type="dxa"/>
            <w:shd w:val="clear" w:color="auto" w:fill="auto"/>
            <w:tcMar>
              <w:left w:w="28" w:type="dxa"/>
              <w:right w:w="28" w:type="dxa"/>
            </w:tcMar>
            <w:vAlign w:val="center"/>
          </w:tcPr>
          <w:p w14:paraId="59F81D2F" w14:textId="77777777" w:rsidR="005F4087" w:rsidRPr="00292F3F" w:rsidRDefault="00CD00BF" w:rsidP="005F4087">
            <w:pPr>
              <w:pStyle w:val="aff1"/>
            </w:pPr>
            <w:r>
              <w:rPr>
                <w:szCs w:val="20"/>
              </w:rPr>
              <w:t>2025г</w:t>
            </w:r>
          </w:p>
        </w:tc>
      </w:tr>
    </w:tbl>
    <w:p w14:paraId="5B4846DB" w14:textId="77777777" w:rsidR="002F4942" w:rsidRPr="006256BB" w:rsidRDefault="002F4942" w:rsidP="00CD28E2">
      <w:pPr>
        <w:pStyle w:val="3"/>
        <w:ind w:firstLine="709"/>
        <w:rPr>
          <w:i/>
        </w:rPr>
      </w:pPr>
      <w:bookmarkStart w:id="124" w:name="_Toc8041179"/>
      <w:bookmarkStart w:id="125" w:name="_Toc191880802"/>
      <w:bookmarkStart w:id="126" w:name="sub_13118"/>
      <w:bookmarkEnd w:id="123"/>
      <w:r w:rsidRPr="006256BB">
        <w:rPr>
          <w:i/>
        </w:rPr>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24"/>
      <w:bookmarkEnd w:id="125"/>
    </w:p>
    <w:p w14:paraId="7ED333FE" w14:textId="77777777" w:rsidR="00FE5C4A" w:rsidRPr="006256BB" w:rsidRDefault="00FE5C4A" w:rsidP="00CD28E2">
      <w:pPr>
        <w:ind w:firstLine="709"/>
      </w:pPr>
      <w:r w:rsidRPr="006256BB">
        <w:rPr>
          <w:rFonts w:eastAsia="Century Schoolbook"/>
        </w:rPr>
        <w:t>На котельной организовано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остановов, локализация аварий и восстановление режима работы, подготовка к производ</w:t>
      </w:r>
      <w:r w:rsidR="004847BC" w:rsidRPr="006256BB">
        <w:rPr>
          <w:rFonts w:eastAsia="Century Schoolbook"/>
        </w:rPr>
        <w:t>ству ре</w:t>
      </w:r>
      <w:r w:rsidRPr="006256BB">
        <w:rPr>
          <w:rFonts w:eastAsia="Century Schoolbook"/>
        </w:rPr>
        <w:t>монтных работ.</w:t>
      </w:r>
    </w:p>
    <w:p w14:paraId="077EA1D2" w14:textId="77777777" w:rsidR="00FE5C4A" w:rsidRPr="006256BB" w:rsidRDefault="00FE5C4A" w:rsidP="00CD28E2">
      <w:pPr>
        <w:ind w:firstLine="709"/>
      </w:pPr>
      <w:r w:rsidRPr="006256BB">
        <w:rPr>
          <w:rFonts w:eastAsia="Century Schoolbook"/>
        </w:rPr>
        <w:t>Порядок взаимодействия между д</w:t>
      </w:r>
      <w:r w:rsidR="004847BC" w:rsidRPr="006256BB">
        <w:rPr>
          <w:rFonts w:eastAsia="Century Schoolbook"/>
        </w:rPr>
        <w:t>испетчерской службой и оператив</w:t>
      </w:r>
      <w:r w:rsidRPr="006256BB">
        <w:rPr>
          <w:rFonts w:eastAsia="Century Schoolbook"/>
        </w:rPr>
        <w:t>ным персоналом определён в соответствующей инструкции.</w:t>
      </w:r>
    </w:p>
    <w:p w14:paraId="2012A339" w14:textId="77777777" w:rsidR="00FE5C4A" w:rsidRPr="006256BB" w:rsidRDefault="00FE5C4A" w:rsidP="00CD28E2">
      <w:pPr>
        <w:ind w:firstLine="709"/>
      </w:pPr>
      <w:r w:rsidRPr="006256BB">
        <w:rPr>
          <w:rFonts w:eastAsia="Century Schoolbook"/>
        </w:rPr>
        <w:t>Дежурный диспетчер, а также опер</w:t>
      </w:r>
      <w:r w:rsidR="004847BC" w:rsidRPr="006256BB">
        <w:rPr>
          <w:rFonts w:eastAsia="Century Schoolbook"/>
        </w:rPr>
        <w:t>ативный персонал котельных</w:t>
      </w:r>
      <w:r w:rsidR="00EF7254" w:rsidRPr="006256BB">
        <w:rPr>
          <w:rFonts w:eastAsia="Century Schoolbook"/>
        </w:rPr>
        <w:t>,</w:t>
      </w:r>
      <w:r w:rsidR="004847BC" w:rsidRPr="006256BB">
        <w:rPr>
          <w:rFonts w:eastAsia="Century Schoolbook"/>
        </w:rPr>
        <w:t xml:space="preserve"> обес</w:t>
      </w:r>
      <w:r w:rsidRPr="006256BB">
        <w:rPr>
          <w:rFonts w:eastAsia="Century Schoolbook"/>
        </w:rPr>
        <w:t>печены телефонной и сотовой связью.</w:t>
      </w:r>
    </w:p>
    <w:p w14:paraId="060C8273" w14:textId="77777777" w:rsidR="00FE5C4A" w:rsidRPr="006256BB" w:rsidRDefault="00FE5C4A" w:rsidP="00CD28E2">
      <w:pPr>
        <w:ind w:firstLine="709"/>
      </w:pPr>
      <w:r w:rsidRPr="006256BB">
        <w:rPr>
          <w:rFonts w:eastAsia="Century Schoolbook"/>
        </w:rPr>
        <w:t>Технические средства телемеханиза</w:t>
      </w:r>
      <w:r w:rsidR="004847BC" w:rsidRPr="006256BB">
        <w:rPr>
          <w:rFonts w:eastAsia="Century Schoolbook"/>
        </w:rPr>
        <w:t>ции на тепловых сетях, присоеди</w:t>
      </w:r>
      <w:r w:rsidRPr="006256BB">
        <w:rPr>
          <w:rFonts w:eastAsia="Century Schoolbook"/>
        </w:rPr>
        <w:t>нённых к котельным</w:t>
      </w:r>
      <w:r w:rsidR="00EF7254" w:rsidRPr="006256BB">
        <w:rPr>
          <w:rFonts w:eastAsia="Century Schoolbook"/>
        </w:rPr>
        <w:t>,</w:t>
      </w:r>
      <w:r w:rsidRPr="006256BB">
        <w:rPr>
          <w:rFonts w:eastAsia="Century Schoolbook"/>
        </w:rPr>
        <w:t xml:space="preserve"> отсутствуют. </w:t>
      </w:r>
    </w:p>
    <w:p w14:paraId="28F526DB" w14:textId="77777777" w:rsidR="00FE5C4A" w:rsidRPr="006256BB" w:rsidRDefault="00FE5C4A" w:rsidP="00CD28E2">
      <w:pPr>
        <w:ind w:firstLine="709"/>
      </w:pPr>
      <w:r w:rsidRPr="006256BB">
        <w:rPr>
          <w:rFonts w:eastAsia="Century Schoolbook"/>
        </w:rPr>
        <w:t>Поддержание заданного давления и</w:t>
      </w:r>
      <w:r w:rsidR="004847BC" w:rsidRPr="006256BB">
        <w:rPr>
          <w:rFonts w:eastAsia="Century Schoolbook"/>
        </w:rPr>
        <w:t xml:space="preserve"> температуры теплоносителя в те</w:t>
      </w:r>
      <w:r w:rsidRPr="006256BB">
        <w:rPr>
          <w:rFonts w:eastAsia="Century Schoolbook"/>
        </w:rPr>
        <w:t>пловых сетях обеспечивается за счёт ручного регулирования работы о</w:t>
      </w:r>
      <w:r w:rsidR="004847BC" w:rsidRPr="006256BB">
        <w:rPr>
          <w:rFonts w:eastAsia="Century Schoolbook"/>
        </w:rPr>
        <w:t>бо</w:t>
      </w:r>
      <w:r w:rsidRPr="006256BB">
        <w:rPr>
          <w:rFonts w:eastAsia="Century Schoolbook"/>
        </w:rPr>
        <w:t>рудования на источнике тепла.</w:t>
      </w:r>
    </w:p>
    <w:p w14:paraId="5FE0786C" w14:textId="77777777" w:rsidR="002F4942" w:rsidRPr="006256BB" w:rsidRDefault="002F4942" w:rsidP="00CD28E2">
      <w:pPr>
        <w:pStyle w:val="3"/>
        <w:ind w:firstLine="709"/>
        <w:rPr>
          <w:i/>
        </w:rPr>
      </w:pPr>
      <w:bookmarkStart w:id="127" w:name="_Toc8041180"/>
      <w:bookmarkStart w:id="128" w:name="_Toc191880803"/>
      <w:bookmarkStart w:id="129" w:name="sub_13119"/>
      <w:bookmarkEnd w:id="126"/>
      <w:r w:rsidRPr="006256BB">
        <w:rPr>
          <w:i/>
        </w:rPr>
        <w:t>у) уровень автоматизации и обслуживания центральных тепловых пунктов, насосных станций</w:t>
      </w:r>
      <w:bookmarkEnd w:id="127"/>
      <w:bookmarkEnd w:id="128"/>
    </w:p>
    <w:p w14:paraId="4178B168" w14:textId="77777777" w:rsidR="00D60780" w:rsidRPr="006256BB" w:rsidRDefault="008F6652" w:rsidP="00CD28E2">
      <w:pPr>
        <w:ind w:firstLine="709"/>
      </w:pPr>
      <w:r w:rsidRPr="006256BB">
        <w:rPr>
          <w:rFonts w:eastAsia="Century Schoolbook"/>
        </w:rPr>
        <w:t xml:space="preserve">ЦТП в </w:t>
      </w:r>
      <w:r w:rsidR="00CD00BF">
        <w:rPr>
          <w:rFonts w:eastAsia="Century Schoolbook"/>
        </w:rPr>
        <w:t>Вознесенском городском</w:t>
      </w:r>
      <w:r w:rsidR="00C36CC5">
        <w:rPr>
          <w:rFonts w:eastAsia="Century Schoolbook"/>
        </w:rPr>
        <w:t xml:space="preserve"> поселении</w:t>
      </w:r>
      <w:r w:rsidRPr="006256BB">
        <w:rPr>
          <w:rFonts w:eastAsia="Century Schoolbook"/>
        </w:rPr>
        <w:t xml:space="preserve"> отсутствуют.</w:t>
      </w:r>
    </w:p>
    <w:p w14:paraId="4E3ACB61" w14:textId="77777777" w:rsidR="002F4942" w:rsidRPr="006256BB" w:rsidRDefault="002F4942" w:rsidP="00CD28E2">
      <w:pPr>
        <w:pStyle w:val="3"/>
        <w:ind w:firstLine="709"/>
        <w:rPr>
          <w:i/>
        </w:rPr>
      </w:pPr>
      <w:bookmarkStart w:id="130" w:name="_Toc8041181"/>
      <w:bookmarkStart w:id="131" w:name="_Toc191880804"/>
      <w:bookmarkStart w:id="132" w:name="sub_13120"/>
      <w:bookmarkEnd w:id="129"/>
      <w:r w:rsidRPr="006256BB">
        <w:rPr>
          <w:i/>
        </w:rPr>
        <w:t>ф) сведения о наличии защиты тепловых сетей от превышения давления</w:t>
      </w:r>
      <w:bookmarkEnd w:id="130"/>
      <w:bookmarkEnd w:id="131"/>
    </w:p>
    <w:p w14:paraId="409937F5" w14:textId="77777777" w:rsidR="00D60780" w:rsidRPr="006256BB" w:rsidRDefault="00D60780" w:rsidP="00CD28E2">
      <w:pPr>
        <w:ind w:firstLine="709"/>
        <w:rPr>
          <w:lang w:bidi="ru-RU"/>
        </w:rPr>
      </w:pPr>
      <w:r w:rsidRPr="006256BB">
        <w:rPr>
          <w:lang w:bidi="ru-RU"/>
        </w:rPr>
        <w:t>Защита тепловых сетей от превышения давления на сетях отсутствует, на источниках имеется.</w:t>
      </w:r>
    </w:p>
    <w:p w14:paraId="5104852C" w14:textId="77777777" w:rsidR="002F4942" w:rsidRPr="006256BB" w:rsidRDefault="002F4942" w:rsidP="00CD28E2">
      <w:pPr>
        <w:pStyle w:val="3"/>
        <w:ind w:firstLine="709"/>
        <w:rPr>
          <w:i/>
        </w:rPr>
      </w:pPr>
      <w:bookmarkStart w:id="133" w:name="_Toc8041182"/>
      <w:bookmarkStart w:id="134" w:name="_Toc191880805"/>
      <w:bookmarkStart w:id="135" w:name="sub_13121"/>
      <w:bookmarkEnd w:id="132"/>
      <w:r w:rsidRPr="006256BB">
        <w:rPr>
          <w:i/>
        </w:rPr>
        <w:t>х) перечень выявленных бесхозяйных тепловых сетей и обоснование выбора организации, уполномоченной на их эксплуатацию</w:t>
      </w:r>
      <w:bookmarkEnd w:id="133"/>
      <w:bookmarkEnd w:id="134"/>
    </w:p>
    <w:p w14:paraId="3575DAA7" w14:textId="77777777" w:rsidR="002F4942" w:rsidRPr="006256BB" w:rsidRDefault="00D60780" w:rsidP="00CD28E2">
      <w:pPr>
        <w:ind w:firstLine="709"/>
      </w:pPr>
      <w:r w:rsidRPr="006256BB">
        <w:t>Бесхозяйные тепловые сети в зоне действия котельных не выявлены</w:t>
      </w:r>
      <w:r w:rsidR="002F4942" w:rsidRPr="006256BB">
        <w:t>.</w:t>
      </w:r>
    </w:p>
    <w:p w14:paraId="05520134" w14:textId="77777777" w:rsidR="002F4942" w:rsidRPr="006256BB" w:rsidRDefault="002F4942" w:rsidP="00CD28E2">
      <w:pPr>
        <w:pStyle w:val="3"/>
        <w:ind w:firstLine="709"/>
        <w:rPr>
          <w:i/>
        </w:rPr>
      </w:pPr>
      <w:bookmarkStart w:id="136" w:name="_Toc8041183"/>
      <w:bookmarkStart w:id="137" w:name="_Toc191880806"/>
      <w:bookmarkEnd w:id="135"/>
      <w:r w:rsidRPr="006256BB">
        <w:rPr>
          <w:i/>
        </w:rPr>
        <w:t>ц) данные энергетических характеристик тепловых сетей (при их наличии)</w:t>
      </w:r>
      <w:bookmarkEnd w:id="136"/>
      <w:bookmarkEnd w:id="137"/>
    </w:p>
    <w:p w14:paraId="3604D4C6" w14:textId="77777777" w:rsidR="002F4942" w:rsidRPr="006256BB" w:rsidRDefault="002F4942" w:rsidP="00CD28E2">
      <w:pPr>
        <w:ind w:firstLine="709"/>
      </w:pPr>
      <w:r w:rsidRPr="006256BB">
        <w:t xml:space="preserve">Данные </w:t>
      </w:r>
      <w:r w:rsidR="0063632B" w:rsidRPr="006256BB">
        <w:t xml:space="preserve">энергетических характеристик тепловых сетей </w:t>
      </w:r>
      <w:r w:rsidRPr="006256BB">
        <w:t>отсутствуют.</w:t>
      </w:r>
    </w:p>
    <w:p w14:paraId="72638233" w14:textId="77777777" w:rsidR="004034F1" w:rsidRPr="006256BB" w:rsidRDefault="004034F1" w:rsidP="00CD28E2">
      <w:pPr>
        <w:pStyle w:val="3"/>
        <w:spacing w:line="240" w:lineRule="auto"/>
        <w:ind w:firstLine="709"/>
        <w:rPr>
          <w:i/>
        </w:rPr>
      </w:pPr>
      <w:bookmarkStart w:id="138" w:name="_Toc33790382"/>
      <w:bookmarkStart w:id="139" w:name="_Toc191880807"/>
      <w:r w:rsidRPr="006256BB">
        <w:rPr>
          <w:i/>
        </w:rPr>
        <w:t>ч) описание изменений в характеристиках тепловых сетей и сооружений на них</w:t>
      </w:r>
      <w:bookmarkEnd w:id="138"/>
      <w:bookmarkEnd w:id="139"/>
    </w:p>
    <w:p w14:paraId="6E86C94C" w14:textId="77777777" w:rsidR="00F5318F" w:rsidRDefault="00F5318F" w:rsidP="00CD28E2">
      <w:pPr>
        <w:ind w:firstLine="709"/>
      </w:pPr>
      <w:r w:rsidRPr="006256BB">
        <w:t xml:space="preserve">Добавлены сведения </w:t>
      </w:r>
      <w:r w:rsidR="006204FC" w:rsidRPr="006256BB">
        <w:t xml:space="preserve">по тепловым потерям </w:t>
      </w:r>
      <w:r w:rsidRPr="006256BB">
        <w:t>за период, предшествующий актуализации Схемы теплоснабжения</w:t>
      </w:r>
      <w:r w:rsidR="008F6652" w:rsidRPr="006256BB">
        <w:t>.</w:t>
      </w:r>
    </w:p>
    <w:p w14:paraId="43E562AB" w14:textId="77777777" w:rsidR="00E56EE5" w:rsidRPr="006256BB" w:rsidRDefault="00E56EE5" w:rsidP="00CD28E2">
      <w:pPr>
        <w:ind w:firstLine="709"/>
      </w:pPr>
    </w:p>
    <w:p w14:paraId="52070FEA" w14:textId="77777777" w:rsidR="002F4942" w:rsidRPr="00676D6E" w:rsidRDefault="002F4942" w:rsidP="00C95518">
      <w:pPr>
        <w:pStyle w:val="20"/>
      </w:pPr>
      <w:bookmarkStart w:id="140" w:name="_Toc8041184"/>
      <w:bookmarkStart w:id="141" w:name="_Toc191880808"/>
      <w:bookmarkStart w:id="142" w:name="sub_118"/>
      <w:bookmarkEnd w:id="67"/>
      <w:r w:rsidRPr="00676D6E">
        <w:t>Часть 4 "Зоны действия источников тепловой энергии"</w:t>
      </w:r>
      <w:bookmarkEnd w:id="140"/>
      <w:bookmarkEnd w:id="141"/>
    </w:p>
    <w:p w14:paraId="73FA5D05" w14:textId="77777777" w:rsidR="00AF3E21" w:rsidRPr="00CD28E2" w:rsidRDefault="00AF3E21" w:rsidP="00CD28E2">
      <w:pPr>
        <w:ind w:firstLine="709"/>
      </w:pPr>
      <w:r w:rsidRPr="00CD28E2">
        <w:rPr>
          <w:rFonts w:eastAsia="Century Schoolbook"/>
        </w:rPr>
        <w:t>Согласно постановлению Правительства РФ от 22.02.2012 г. №154 «О требованиях к схемам теплоснабжения, порядку их разработки»</w:t>
      </w:r>
      <w:r w:rsidR="00CD28E2">
        <w:rPr>
          <w:rFonts w:eastAsia="Century Schoolbook"/>
        </w:rPr>
        <w:t xml:space="preserve"> </w:t>
      </w:r>
      <w:r w:rsidRPr="00CD28E2">
        <w:t>зоной действия источника теплоснабжения</w:t>
      </w:r>
      <w:r w:rsidRPr="00CD28E2">
        <w:rPr>
          <w:rFonts w:eastAsia="Century Schoolbook"/>
        </w:rPr>
        <w:t xml:space="preserve"> называется </w:t>
      </w:r>
      <w:r w:rsidRPr="00CD28E2">
        <w:t>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14:paraId="66CF80ED" w14:textId="77777777" w:rsidR="00AF3E21" w:rsidRPr="00CD28E2" w:rsidRDefault="00AF3E21" w:rsidP="00CD28E2">
      <w:pPr>
        <w:ind w:firstLine="709"/>
        <w:rPr>
          <w:rFonts w:eastAsia="Century Schoolbook"/>
        </w:rPr>
      </w:pPr>
      <w:r w:rsidRPr="00CD28E2">
        <w:rPr>
          <w:rFonts w:eastAsia="Century Schoolbook"/>
        </w:rPr>
        <w:lastRenderedPageBreak/>
        <w:t>В соответствии с данным определением по состоянию на 01.01.202</w:t>
      </w:r>
      <w:r w:rsidR="00CD28E2">
        <w:rPr>
          <w:rFonts w:eastAsia="Century Schoolbook"/>
        </w:rPr>
        <w:t>4</w:t>
      </w:r>
      <w:r w:rsidRPr="00CD28E2">
        <w:rPr>
          <w:rFonts w:eastAsia="Century Schoolbook"/>
        </w:rPr>
        <w:t xml:space="preserve"> г. на территории </w:t>
      </w:r>
      <w:r w:rsidR="00CD00BF">
        <w:rPr>
          <w:rFonts w:eastAsia="Century Schoolbook"/>
        </w:rPr>
        <w:t>Вознесенского городского</w:t>
      </w:r>
      <w:r w:rsidR="00C36CC5" w:rsidRPr="00CD28E2">
        <w:rPr>
          <w:rFonts w:eastAsia="Century Schoolbook"/>
        </w:rPr>
        <w:t xml:space="preserve"> поселения</w:t>
      </w:r>
      <w:r w:rsidRPr="00CD28E2">
        <w:rPr>
          <w:rFonts w:eastAsia="Century Schoolbook"/>
        </w:rPr>
        <w:t xml:space="preserve"> можно выдели</w:t>
      </w:r>
      <w:r w:rsidR="00017F80" w:rsidRPr="00CD28E2">
        <w:rPr>
          <w:rFonts w:eastAsia="Century Schoolbook"/>
        </w:rPr>
        <w:t xml:space="preserve">ть </w:t>
      </w:r>
      <w:r w:rsidR="00CD00BF">
        <w:rPr>
          <w:rFonts w:eastAsia="Century Schoolbook"/>
        </w:rPr>
        <w:t>1</w:t>
      </w:r>
      <w:r w:rsidR="004D0838" w:rsidRPr="00CD28E2">
        <w:rPr>
          <w:rFonts w:eastAsia="Century Schoolbook"/>
        </w:rPr>
        <w:t xml:space="preserve"> </w:t>
      </w:r>
      <w:r w:rsidRPr="00CD28E2">
        <w:rPr>
          <w:rFonts w:eastAsia="Century Schoolbook"/>
        </w:rPr>
        <w:t>зон</w:t>
      </w:r>
      <w:r w:rsidR="00CD00BF">
        <w:rPr>
          <w:rFonts w:eastAsia="Century Schoolbook"/>
        </w:rPr>
        <w:t>у</w:t>
      </w:r>
      <w:r w:rsidRPr="00CD28E2">
        <w:rPr>
          <w:rFonts w:eastAsia="Century Schoolbook"/>
        </w:rPr>
        <w:t xml:space="preserve"> действия источников тепловой энергии.</w:t>
      </w:r>
    </w:p>
    <w:p w14:paraId="4191E488" w14:textId="77777777" w:rsidR="00AF3E21" w:rsidRPr="00CD28E2" w:rsidRDefault="00AF3E21" w:rsidP="00CD28E2">
      <w:pPr>
        <w:ind w:firstLine="709"/>
        <w:rPr>
          <w:rFonts w:eastAsia="Century Schoolbook"/>
        </w:rPr>
      </w:pPr>
      <w:r w:rsidRPr="00676D6E">
        <w:rPr>
          <w:rFonts w:eastAsia="Century Schoolbook"/>
        </w:rPr>
        <w:t>Таблица 1.4.1</w:t>
      </w:r>
      <w:r w:rsidR="00CD28E2">
        <w:rPr>
          <w:rFonts w:eastAsia="Century Schoolbook"/>
        </w:rPr>
        <w:t xml:space="preserve"> - </w:t>
      </w:r>
      <w:r w:rsidRPr="00676D6E">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AF3E21" w:rsidRPr="00676D6E" w14:paraId="5600181B" w14:textId="77777777" w:rsidTr="006A6F1F">
        <w:tc>
          <w:tcPr>
            <w:tcW w:w="710" w:type="dxa"/>
            <w:vAlign w:val="center"/>
          </w:tcPr>
          <w:p w14:paraId="14F9067B" w14:textId="77777777" w:rsidR="00AF3E21" w:rsidRPr="00676D6E" w:rsidRDefault="00AF3E21" w:rsidP="006A6F1F">
            <w:pPr>
              <w:spacing w:line="240" w:lineRule="auto"/>
              <w:ind w:firstLine="0"/>
              <w:jc w:val="center"/>
              <w:rPr>
                <w:b/>
                <w:sz w:val="20"/>
                <w:szCs w:val="20"/>
              </w:rPr>
            </w:pPr>
            <w:r w:rsidRPr="00676D6E">
              <w:rPr>
                <w:rFonts w:eastAsia="Century Schoolbook"/>
                <w:b/>
                <w:sz w:val="20"/>
                <w:szCs w:val="20"/>
              </w:rPr>
              <w:t>№ п/п</w:t>
            </w:r>
          </w:p>
        </w:tc>
        <w:tc>
          <w:tcPr>
            <w:tcW w:w="4829" w:type="dxa"/>
            <w:vAlign w:val="center"/>
          </w:tcPr>
          <w:p w14:paraId="307A64B1" w14:textId="77777777" w:rsidR="00AF3E21" w:rsidRPr="00676D6E" w:rsidRDefault="00AF3E21" w:rsidP="006A6F1F">
            <w:pPr>
              <w:spacing w:line="240" w:lineRule="auto"/>
              <w:ind w:firstLine="0"/>
              <w:jc w:val="center"/>
              <w:rPr>
                <w:b/>
                <w:sz w:val="20"/>
                <w:szCs w:val="20"/>
              </w:rPr>
            </w:pPr>
            <w:r w:rsidRPr="00676D6E">
              <w:rPr>
                <w:rFonts w:eastAsia="Century Schoolbook"/>
                <w:b/>
                <w:sz w:val="20"/>
                <w:szCs w:val="20"/>
              </w:rPr>
              <w:t>Наименование теплоснабжающей организации</w:t>
            </w:r>
          </w:p>
        </w:tc>
        <w:tc>
          <w:tcPr>
            <w:tcW w:w="4110" w:type="dxa"/>
            <w:vAlign w:val="center"/>
          </w:tcPr>
          <w:p w14:paraId="6275A321" w14:textId="77777777" w:rsidR="00AF3E21" w:rsidRPr="00676D6E" w:rsidRDefault="00E00C73" w:rsidP="006A6F1F">
            <w:pPr>
              <w:spacing w:line="240" w:lineRule="auto"/>
              <w:ind w:firstLine="0"/>
              <w:jc w:val="center"/>
              <w:rPr>
                <w:b/>
                <w:sz w:val="20"/>
                <w:szCs w:val="20"/>
              </w:rPr>
            </w:pPr>
            <w:r w:rsidRPr="00676D6E">
              <w:rPr>
                <w:rFonts w:eastAsia="Century Schoolbook"/>
                <w:b/>
                <w:sz w:val="20"/>
                <w:szCs w:val="20"/>
              </w:rPr>
              <w:t>Наименование зоны действия ис</w:t>
            </w:r>
            <w:r w:rsidR="00AF3E21" w:rsidRPr="00676D6E">
              <w:rPr>
                <w:rFonts w:eastAsia="Century Schoolbook"/>
                <w:b/>
                <w:sz w:val="20"/>
                <w:szCs w:val="20"/>
              </w:rPr>
              <w:t>точника тепловой энергии</w:t>
            </w:r>
          </w:p>
        </w:tc>
      </w:tr>
      <w:tr w:rsidR="00676D6E" w:rsidRPr="00676D6E" w14:paraId="5668D692" w14:textId="77777777" w:rsidTr="00BD7995">
        <w:tc>
          <w:tcPr>
            <w:tcW w:w="710" w:type="dxa"/>
            <w:vAlign w:val="center"/>
          </w:tcPr>
          <w:p w14:paraId="5CA9ABF5" w14:textId="77777777" w:rsidR="00676D6E" w:rsidRPr="00676D6E" w:rsidRDefault="00676D6E" w:rsidP="00676D6E">
            <w:pPr>
              <w:spacing w:line="240" w:lineRule="auto"/>
              <w:ind w:firstLine="0"/>
              <w:jc w:val="center"/>
              <w:rPr>
                <w:sz w:val="20"/>
                <w:szCs w:val="20"/>
              </w:rPr>
            </w:pPr>
            <w:r w:rsidRPr="00676D6E">
              <w:rPr>
                <w:sz w:val="20"/>
                <w:szCs w:val="20"/>
              </w:rPr>
              <w:t>1</w:t>
            </w:r>
          </w:p>
        </w:tc>
        <w:tc>
          <w:tcPr>
            <w:tcW w:w="4829" w:type="dxa"/>
          </w:tcPr>
          <w:p w14:paraId="7436C246" w14:textId="77777777" w:rsidR="00676D6E" w:rsidRPr="00CD00BF" w:rsidRDefault="00CD00BF" w:rsidP="00676D6E">
            <w:pPr>
              <w:ind w:firstLine="0"/>
              <w:rPr>
                <w:color w:val="000000" w:themeColor="text1"/>
              </w:rPr>
            </w:pPr>
            <w:r w:rsidRPr="00CD00BF">
              <w:rPr>
                <w:color w:val="000000" w:themeColor="text1"/>
                <w:sz w:val="20"/>
                <w:szCs w:val="20"/>
              </w:rPr>
              <w:t>Общество с ограниченной ответственностью «НИЛА»</w:t>
            </w:r>
          </w:p>
        </w:tc>
        <w:tc>
          <w:tcPr>
            <w:tcW w:w="4110" w:type="dxa"/>
            <w:vAlign w:val="center"/>
          </w:tcPr>
          <w:p w14:paraId="73C7E353" w14:textId="77777777" w:rsidR="00676D6E" w:rsidRPr="00CD00BF" w:rsidRDefault="00CD00BF" w:rsidP="00022DFD">
            <w:pPr>
              <w:ind w:firstLine="0"/>
              <w:jc w:val="center"/>
              <w:rPr>
                <w:color w:val="000000" w:themeColor="text1"/>
                <w:sz w:val="20"/>
                <w:szCs w:val="20"/>
              </w:rPr>
            </w:pPr>
            <w:r w:rsidRPr="00CD00BF">
              <w:rPr>
                <w:color w:val="000000" w:themeColor="text1"/>
                <w:sz w:val="20"/>
                <w:szCs w:val="20"/>
              </w:rPr>
              <w:t>Котельная на биотопливе №б/н</w:t>
            </w:r>
          </w:p>
        </w:tc>
      </w:tr>
    </w:tbl>
    <w:p w14:paraId="0EFC7CC7" w14:textId="77777777" w:rsidR="00CD28E2" w:rsidRDefault="00CD28E2" w:rsidP="00CD28E2">
      <w:pPr>
        <w:ind w:firstLine="709"/>
        <w:rPr>
          <w:rFonts w:eastAsia="Century Schoolbook"/>
        </w:rPr>
      </w:pPr>
    </w:p>
    <w:p w14:paraId="074B9AB0" w14:textId="77777777" w:rsidR="00AF3E21" w:rsidRPr="00676D6E" w:rsidRDefault="00AF3E21" w:rsidP="00CD28E2">
      <w:pPr>
        <w:ind w:firstLine="709"/>
      </w:pPr>
      <w:r w:rsidRPr="00676D6E">
        <w:rPr>
          <w:rFonts w:eastAsia="Century Schoolbook"/>
        </w:rPr>
        <w:t xml:space="preserve">На </w:t>
      </w:r>
      <w:r w:rsidRPr="00676D6E">
        <w:t>рисун</w:t>
      </w:r>
      <w:r w:rsidR="00CD00BF">
        <w:t>ке 4.1</w:t>
      </w:r>
      <w:r w:rsidR="00CD28E2">
        <w:t xml:space="preserve"> </w:t>
      </w:r>
      <w:r w:rsidR="00CD00BF">
        <w:rPr>
          <w:rFonts w:eastAsia="Century Schoolbook"/>
        </w:rPr>
        <w:t>изображена зона действия источника</w:t>
      </w:r>
      <w:r w:rsidRPr="00676D6E">
        <w:rPr>
          <w:rFonts w:eastAsia="Century Schoolbook"/>
        </w:rPr>
        <w:t xml:space="preserve">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7A7A14D8" w14:textId="77777777" w:rsidR="00AF3E21" w:rsidRPr="00676D6E" w:rsidRDefault="00AF3E21" w:rsidP="00CD28E2">
      <w:pPr>
        <w:ind w:firstLine="709"/>
      </w:pPr>
      <w:r w:rsidRPr="00676D6E">
        <w:rPr>
          <w:rFonts w:eastAsia="Century Schoolbook"/>
        </w:rPr>
        <w:t xml:space="preserve">В </w:t>
      </w:r>
      <w:r w:rsidRPr="00676D6E">
        <w:t xml:space="preserve">таблице 1.4.2 </w:t>
      </w:r>
      <w:r w:rsidRPr="00676D6E">
        <w:rPr>
          <w:rFonts w:eastAsia="Century Schoolbook"/>
        </w:rPr>
        <w:t>приведено описание зон действия источников теплоснабжения</w:t>
      </w:r>
      <w:r w:rsidR="00017F80" w:rsidRPr="00676D6E">
        <w:rPr>
          <w:rFonts w:eastAsia="Century Schoolbook"/>
        </w:rPr>
        <w:t>.</w:t>
      </w:r>
    </w:p>
    <w:p w14:paraId="387EAA8A" w14:textId="77777777" w:rsidR="00B17EF0" w:rsidRPr="00100870" w:rsidRDefault="00B17EF0" w:rsidP="00A913A9">
      <w:pPr>
        <w:jc w:val="center"/>
        <w:rPr>
          <w:highlight w:val="yellow"/>
        </w:rPr>
        <w:sectPr w:rsidR="00B17EF0" w:rsidRPr="00100870" w:rsidSect="00F55314">
          <w:pgSz w:w="11906" w:h="16838"/>
          <w:pgMar w:top="567" w:right="851" w:bottom="567" w:left="1418" w:header="0" w:footer="383" w:gutter="0"/>
          <w:cols w:space="708"/>
          <w:docGrid w:linePitch="381"/>
        </w:sectPr>
      </w:pPr>
    </w:p>
    <w:p w14:paraId="0E1893FB" w14:textId="77777777" w:rsidR="00E6699F" w:rsidRPr="00E6699F" w:rsidRDefault="00E6699F" w:rsidP="00E6699F">
      <w:pPr>
        <w:spacing w:before="100" w:beforeAutospacing="1" w:after="100" w:afterAutospacing="1" w:line="240" w:lineRule="auto"/>
        <w:ind w:firstLine="0"/>
        <w:jc w:val="left"/>
      </w:pPr>
      <w:r w:rsidRPr="00E6699F">
        <w:rPr>
          <w:noProof/>
        </w:rPr>
        <w:lastRenderedPageBreak/>
        <w:drawing>
          <wp:inline distT="0" distB="0" distL="0" distR="0" wp14:anchorId="5FF1C8BE" wp14:editId="49E4AF85">
            <wp:extent cx="9877293" cy="458893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28977" cy="4612945"/>
                    </a:xfrm>
                    <a:prstGeom prst="rect">
                      <a:avLst/>
                    </a:prstGeom>
                    <a:noFill/>
                    <a:ln>
                      <a:noFill/>
                    </a:ln>
                  </pic:spPr>
                </pic:pic>
              </a:graphicData>
            </a:graphic>
          </wp:inline>
        </w:drawing>
      </w:r>
    </w:p>
    <w:p w14:paraId="6E614493" w14:textId="740954E1" w:rsidR="001B387E" w:rsidRPr="00100870" w:rsidRDefault="001B387E" w:rsidP="001B387E">
      <w:pPr>
        <w:ind w:firstLine="0"/>
        <w:jc w:val="center"/>
        <w:rPr>
          <w:highlight w:val="yellow"/>
        </w:rPr>
      </w:pPr>
    </w:p>
    <w:p w14:paraId="2490B071" w14:textId="77777777" w:rsidR="001B387E" w:rsidRPr="007A246A" w:rsidRDefault="001B387E" w:rsidP="001B387E">
      <w:pPr>
        <w:ind w:firstLine="0"/>
        <w:jc w:val="center"/>
      </w:pPr>
      <w:r w:rsidRPr="007A246A">
        <w:t xml:space="preserve">Рисунок </w:t>
      </w:r>
      <w:r w:rsidR="00A82A27" w:rsidRPr="007A246A">
        <w:t>4</w:t>
      </w:r>
      <w:r w:rsidRPr="007A246A">
        <w:t xml:space="preserve">.1 – Зона действия котельной </w:t>
      </w:r>
      <w:r w:rsidR="00CD00BF">
        <w:t>на биотопливе №б/н</w:t>
      </w:r>
    </w:p>
    <w:p w14:paraId="5DCDAE66" w14:textId="77777777" w:rsidR="001B387E" w:rsidRPr="00100870" w:rsidRDefault="001B387E" w:rsidP="001B387E">
      <w:pPr>
        <w:ind w:firstLine="0"/>
        <w:jc w:val="center"/>
        <w:rPr>
          <w:highlight w:val="yellow"/>
        </w:rPr>
      </w:pPr>
    </w:p>
    <w:p w14:paraId="36A8669B" w14:textId="77777777" w:rsidR="00177E0F" w:rsidRPr="000B3A8C" w:rsidRDefault="00177E0F" w:rsidP="001B387E">
      <w:pPr>
        <w:ind w:firstLine="0"/>
        <w:jc w:val="center"/>
        <w:sectPr w:rsidR="00177E0F" w:rsidRPr="000B3A8C" w:rsidSect="00177E0F">
          <w:pgSz w:w="16838" w:h="11906" w:orient="landscape"/>
          <w:pgMar w:top="1418" w:right="567" w:bottom="851" w:left="567" w:header="0" w:footer="383" w:gutter="0"/>
          <w:cols w:space="708"/>
          <w:docGrid w:linePitch="381"/>
        </w:sectPr>
      </w:pPr>
    </w:p>
    <w:p w14:paraId="75752332" w14:textId="77777777" w:rsidR="002F4942" w:rsidRDefault="000C6418" w:rsidP="00CD28E2">
      <w:pPr>
        <w:keepNext/>
        <w:ind w:firstLine="709"/>
        <w:rPr>
          <w:color w:val="000000" w:themeColor="text1"/>
        </w:rPr>
      </w:pPr>
      <w:r w:rsidRPr="00FC22F5">
        <w:rPr>
          <w:color w:val="000000" w:themeColor="text1"/>
        </w:rPr>
        <w:lastRenderedPageBreak/>
        <w:t>Таблица 1.4.2</w:t>
      </w:r>
      <w:r w:rsidR="00CD28E2" w:rsidRPr="00FC22F5">
        <w:rPr>
          <w:color w:val="000000" w:themeColor="text1"/>
        </w:rPr>
        <w:t xml:space="preserve"> - </w:t>
      </w:r>
      <w:r w:rsidRPr="00FC22F5">
        <w:rPr>
          <w:color w:val="000000" w:themeColor="text1"/>
        </w:rPr>
        <w:t>Описание зон действия источников теплоснабжения</w:t>
      </w:r>
    </w:p>
    <w:tbl>
      <w:tblPr>
        <w:tblStyle w:val="aff"/>
        <w:tblW w:w="9651" w:type="dxa"/>
        <w:tblLook w:val="04A0" w:firstRow="1" w:lastRow="0" w:firstColumn="1" w:lastColumn="0" w:noHBand="0" w:noVBand="1"/>
      </w:tblPr>
      <w:tblGrid>
        <w:gridCol w:w="578"/>
        <w:gridCol w:w="4395"/>
        <w:gridCol w:w="4678"/>
      </w:tblGrid>
      <w:tr w:rsidR="00CD00BF" w:rsidRPr="008356B2" w14:paraId="6A3E40E3" w14:textId="77777777" w:rsidTr="00CD00BF">
        <w:trPr>
          <w:cantSplit/>
        </w:trPr>
        <w:tc>
          <w:tcPr>
            <w:tcW w:w="578" w:type="dxa"/>
            <w:vMerge w:val="restart"/>
            <w:shd w:val="clear" w:color="auto" w:fill="auto"/>
            <w:tcMar>
              <w:left w:w="11" w:type="dxa"/>
              <w:right w:w="11" w:type="dxa"/>
            </w:tcMar>
            <w:vAlign w:val="center"/>
          </w:tcPr>
          <w:p w14:paraId="29D41BAB" w14:textId="77777777" w:rsidR="00CD00BF" w:rsidRPr="008356B2" w:rsidRDefault="00CD00BF" w:rsidP="00694260">
            <w:pPr>
              <w:ind w:firstLine="0"/>
              <w:jc w:val="center"/>
              <w:rPr>
                <w:b/>
                <w:sz w:val="20"/>
                <w:szCs w:val="20"/>
              </w:rPr>
            </w:pPr>
            <w:r w:rsidRPr="008356B2">
              <w:rPr>
                <w:b/>
                <w:sz w:val="20"/>
                <w:szCs w:val="20"/>
              </w:rPr>
              <w:t>№ п/п</w:t>
            </w:r>
          </w:p>
        </w:tc>
        <w:tc>
          <w:tcPr>
            <w:tcW w:w="4395" w:type="dxa"/>
            <w:vMerge w:val="restart"/>
            <w:shd w:val="clear" w:color="auto" w:fill="auto"/>
            <w:tcMar>
              <w:left w:w="11" w:type="dxa"/>
              <w:right w:w="11" w:type="dxa"/>
            </w:tcMar>
            <w:vAlign w:val="center"/>
          </w:tcPr>
          <w:p w14:paraId="4936352E" w14:textId="77777777" w:rsidR="00CD00BF" w:rsidRPr="008356B2" w:rsidRDefault="00CD00BF" w:rsidP="00694260">
            <w:pPr>
              <w:ind w:firstLine="0"/>
              <w:jc w:val="center"/>
              <w:rPr>
                <w:b/>
                <w:sz w:val="20"/>
                <w:szCs w:val="20"/>
              </w:rPr>
            </w:pPr>
            <w:r w:rsidRPr="008356B2">
              <w:rPr>
                <w:b/>
                <w:sz w:val="20"/>
                <w:szCs w:val="20"/>
              </w:rPr>
              <w:t>Наименование показателя</w:t>
            </w:r>
          </w:p>
        </w:tc>
        <w:tc>
          <w:tcPr>
            <w:tcW w:w="4678" w:type="dxa"/>
            <w:shd w:val="clear" w:color="auto" w:fill="auto"/>
            <w:tcMar>
              <w:left w:w="11" w:type="dxa"/>
              <w:right w:w="11" w:type="dxa"/>
            </w:tcMar>
            <w:vAlign w:val="center"/>
          </w:tcPr>
          <w:p w14:paraId="3FA2F92E" w14:textId="77777777" w:rsidR="00CD00BF" w:rsidRPr="008356B2" w:rsidRDefault="00CD00BF" w:rsidP="00694260">
            <w:pPr>
              <w:ind w:firstLine="0"/>
              <w:jc w:val="center"/>
              <w:rPr>
                <w:b/>
                <w:sz w:val="20"/>
                <w:szCs w:val="20"/>
              </w:rPr>
            </w:pPr>
            <w:r w:rsidRPr="008356B2">
              <w:rPr>
                <w:b/>
                <w:sz w:val="20"/>
                <w:szCs w:val="20"/>
              </w:rPr>
              <w:t>Наименование котельной</w:t>
            </w:r>
          </w:p>
        </w:tc>
      </w:tr>
      <w:tr w:rsidR="00CD00BF" w:rsidRPr="008356B2" w14:paraId="6FD2BF5C" w14:textId="77777777" w:rsidTr="00CD00BF">
        <w:trPr>
          <w:cantSplit/>
        </w:trPr>
        <w:tc>
          <w:tcPr>
            <w:tcW w:w="578" w:type="dxa"/>
            <w:vMerge/>
            <w:shd w:val="clear" w:color="auto" w:fill="auto"/>
            <w:tcMar>
              <w:left w:w="11" w:type="dxa"/>
              <w:right w:w="11" w:type="dxa"/>
            </w:tcMar>
            <w:vAlign w:val="center"/>
          </w:tcPr>
          <w:p w14:paraId="714C22DF" w14:textId="77777777" w:rsidR="00CD00BF" w:rsidRPr="008356B2" w:rsidRDefault="00CD00BF" w:rsidP="00694260">
            <w:pPr>
              <w:ind w:firstLine="0"/>
              <w:jc w:val="center"/>
              <w:rPr>
                <w:b/>
                <w:sz w:val="20"/>
                <w:szCs w:val="20"/>
              </w:rPr>
            </w:pPr>
          </w:p>
        </w:tc>
        <w:tc>
          <w:tcPr>
            <w:tcW w:w="4395" w:type="dxa"/>
            <w:vMerge/>
            <w:shd w:val="clear" w:color="auto" w:fill="auto"/>
            <w:tcMar>
              <w:left w:w="11" w:type="dxa"/>
              <w:right w:w="11" w:type="dxa"/>
            </w:tcMar>
            <w:vAlign w:val="center"/>
          </w:tcPr>
          <w:p w14:paraId="10E2C01F" w14:textId="77777777" w:rsidR="00CD00BF" w:rsidRPr="008356B2" w:rsidRDefault="00CD00BF" w:rsidP="00694260">
            <w:pPr>
              <w:ind w:firstLine="0"/>
              <w:jc w:val="center"/>
              <w:rPr>
                <w:b/>
                <w:sz w:val="20"/>
                <w:szCs w:val="20"/>
              </w:rPr>
            </w:pPr>
          </w:p>
        </w:tc>
        <w:tc>
          <w:tcPr>
            <w:tcW w:w="4678" w:type="dxa"/>
            <w:shd w:val="clear" w:color="auto" w:fill="auto"/>
            <w:tcMar>
              <w:left w:w="11" w:type="dxa"/>
              <w:right w:w="11" w:type="dxa"/>
            </w:tcMar>
            <w:vAlign w:val="center"/>
          </w:tcPr>
          <w:p w14:paraId="65F12985" w14:textId="77777777" w:rsidR="00CD00BF" w:rsidRPr="008356B2" w:rsidRDefault="00CD00BF" w:rsidP="00694260">
            <w:pPr>
              <w:ind w:firstLine="0"/>
              <w:jc w:val="center"/>
              <w:rPr>
                <w:b/>
                <w:sz w:val="20"/>
                <w:szCs w:val="20"/>
              </w:rPr>
            </w:pPr>
            <w:r>
              <w:rPr>
                <w:sz w:val="20"/>
                <w:szCs w:val="20"/>
              </w:rPr>
              <w:t>Котельная на биотопливе №б/н</w:t>
            </w:r>
          </w:p>
        </w:tc>
      </w:tr>
      <w:tr w:rsidR="00CD00BF" w:rsidRPr="008356B2" w14:paraId="60F1B3E9" w14:textId="77777777" w:rsidTr="00CD00BF">
        <w:trPr>
          <w:cantSplit/>
        </w:trPr>
        <w:tc>
          <w:tcPr>
            <w:tcW w:w="578" w:type="dxa"/>
            <w:shd w:val="clear" w:color="auto" w:fill="auto"/>
            <w:tcMar>
              <w:left w:w="11" w:type="dxa"/>
              <w:right w:w="11" w:type="dxa"/>
            </w:tcMar>
            <w:vAlign w:val="center"/>
          </w:tcPr>
          <w:p w14:paraId="030429C8" w14:textId="77777777" w:rsidR="00CD00BF" w:rsidRPr="008356B2" w:rsidRDefault="00CD00BF" w:rsidP="00694260">
            <w:pPr>
              <w:ind w:firstLine="0"/>
              <w:jc w:val="center"/>
              <w:rPr>
                <w:sz w:val="20"/>
                <w:szCs w:val="20"/>
              </w:rPr>
            </w:pPr>
            <w:r w:rsidRPr="008356B2">
              <w:rPr>
                <w:sz w:val="20"/>
                <w:szCs w:val="20"/>
              </w:rPr>
              <w:t>1</w:t>
            </w:r>
          </w:p>
        </w:tc>
        <w:tc>
          <w:tcPr>
            <w:tcW w:w="4395" w:type="dxa"/>
            <w:shd w:val="clear" w:color="auto" w:fill="auto"/>
            <w:tcMar>
              <w:left w:w="11" w:type="dxa"/>
              <w:right w:w="11" w:type="dxa"/>
            </w:tcMar>
            <w:vAlign w:val="center"/>
          </w:tcPr>
          <w:p w14:paraId="51C38CC9" w14:textId="77777777" w:rsidR="00CD00BF" w:rsidRPr="008356B2" w:rsidRDefault="00CD00BF" w:rsidP="00694260">
            <w:pPr>
              <w:ind w:firstLine="0"/>
              <w:jc w:val="left"/>
              <w:rPr>
                <w:sz w:val="20"/>
                <w:szCs w:val="20"/>
              </w:rPr>
            </w:pPr>
            <w:r w:rsidRPr="008356B2">
              <w:rPr>
                <w:sz w:val="20"/>
                <w:szCs w:val="20"/>
              </w:rPr>
              <w:t>Название теплоснабжающей организации</w:t>
            </w:r>
          </w:p>
        </w:tc>
        <w:tc>
          <w:tcPr>
            <w:tcW w:w="4678" w:type="dxa"/>
            <w:shd w:val="clear" w:color="auto" w:fill="auto"/>
            <w:tcMar>
              <w:left w:w="11" w:type="dxa"/>
              <w:right w:w="11" w:type="dxa"/>
            </w:tcMar>
            <w:vAlign w:val="center"/>
          </w:tcPr>
          <w:p w14:paraId="55FCDE87" w14:textId="77777777" w:rsidR="00CD00BF" w:rsidRPr="008356B2" w:rsidRDefault="00CD00BF" w:rsidP="00694260">
            <w:pPr>
              <w:ind w:firstLine="0"/>
              <w:jc w:val="center"/>
              <w:rPr>
                <w:sz w:val="20"/>
                <w:szCs w:val="20"/>
              </w:rPr>
            </w:pPr>
            <w:r>
              <w:rPr>
                <w:sz w:val="20"/>
                <w:szCs w:val="20"/>
              </w:rPr>
              <w:t>Общество с ограниченной ответственностью «НИЛА»</w:t>
            </w:r>
          </w:p>
        </w:tc>
      </w:tr>
      <w:tr w:rsidR="00CD00BF" w:rsidRPr="008356B2" w14:paraId="1CB091E4" w14:textId="77777777" w:rsidTr="00CD00BF">
        <w:trPr>
          <w:cantSplit/>
        </w:trPr>
        <w:tc>
          <w:tcPr>
            <w:tcW w:w="578" w:type="dxa"/>
            <w:shd w:val="clear" w:color="auto" w:fill="auto"/>
            <w:tcMar>
              <w:left w:w="11" w:type="dxa"/>
              <w:right w:w="11" w:type="dxa"/>
            </w:tcMar>
            <w:vAlign w:val="center"/>
          </w:tcPr>
          <w:p w14:paraId="338FEDCD" w14:textId="77777777" w:rsidR="00CD00BF" w:rsidRPr="008356B2" w:rsidRDefault="00CD00BF" w:rsidP="00694260">
            <w:pPr>
              <w:ind w:firstLine="0"/>
              <w:jc w:val="center"/>
              <w:rPr>
                <w:sz w:val="20"/>
                <w:szCs w:val="20"/>
              </w:rPr>
            </w:pPr>
            <w:r w:rsidRPr="008356B2">
              <w:rPr>
                <w:sz w:val="20"/>
                <w:szCs w:val="20"/>
              </w:rPr>
              <w:t>2</w:t>
            </w:r>
          </w:p>
        </w:tc>
        <w:tc>
          <w:tcPr>
            <w:tcW w:w="4395" w:type="dxa"/>
            <w:shd w:val="clear" w:color="auto" w:fill="auto"/>
            <w:tcMar>
              <w:left w:w="11" w:type="dxa"/>
              <w:right w:w="11" w:type="dxa"/>
            </w:tcMar>
            <w:vAlign w:val="center"/>
          </w:tcPr>
          <w:p w14:paraId="33A2AA7D" w14:textId="77777777" w:rsidR="00CD00BF" w:rsidRPr="008356B2" w:rsidRDefault="00CD00BF" w:rsidP="00694260">
            <w:pPr>
              <w:ind w:firstLine="0"/>
              <w:jc w:val="left"/>
              <w:rPr>
                <w:sz w:val="20"/>
                <w:szCs w:val="20"/>
              </w:rPr>
            </w:pPr>
            <w:r w:rsidRPr="008356B2">
              <w:rPr>
                <w:sz w:val="20"/>
                <w:szCs w:val="20"/>
              </w:rPr>
              <w:t>Месторасположение зоны действия источника теплоснабжения</w:t>
            </w:r>
          </w:p>
        </w:tc>
        <w:tc>
          <w:tcPr>
            <w:tcW w:w="4678" w:type="dxa"/>
            <w:shd w:val="clear" w:color="auto" w:fill="auto"/>
            <w:tcMar>
              <w:left w:w="11" w:type="dxa"/>
              <w:right w:w="11" w:type="dxa"/>
            </w:tcMar>
            <w:vAlign w:val="center"/>
          </w:tcPr>
          <w:p w14:paraId="02734F29" w14:textId="018154D6" w:rsidR="00CD00BF" w:rsidRPr="008356B2" w:rsidRDefault="00CD00BF" w:rsidP="00694260">
            <w:pPr>
              <w:ind w:firstLine="0"/>
              <w:jc w:val="center"/>
              <w:rPr>
                <w:sz w:val="20"/>
                <w:szCs w:val="20"/>
              </w:rPr>
            </w:pPr>
            <w:r>
              <w:rPr>
                <w:sz w:val="20"/>
                <w:szCs w:val="20"/>
              </w:rPr>
              <w:t>Ленинградская обл., Подпорожский район пгт.</w:t>
            </w:r>
            <w:r w:rsidR="004D097D">
              <w:rPr>
                <w:sz w:val="20"/>
                <w:szCs w:val="20"/>
              </w:rPr>
              <w:t xml:space="preserve"> </w:t>
            </w:r>
            <w:r>
              <w:rPr>
                <w:sz w:val="20"/>
                <w:szCs w:val="20"/>
              </w:rPr>
              <w:t>Вознесенье, ул.Горная</w:t>
            </w:r>
            <w:r w:rsidR="004D097D">
              <w:rPr>
                <w:sz w:val="20"/>
                <w:szCs w:val="20"/>
              </w:rPr>
              <w:t>,</w:t>
            </w:r>
            <w:r>
              <w:rPr>
                <w:sz w:val="20"/>
                <w:szCs w:val="20"/>
              </w:rPr>
              <w:t xml:space="preserve"> д.30А</w:t>
            </w:r>
          </w:p>
        </w:tc>
      </w:tr>
      <w:tr w:rsidR="00CD00BF" w:rsidRPr="008356B2" w14:paraId="17037DCC" w14:textId="77777777" w:rsidTr="00CD00BF">
        <w:trPr>
          <w:cantSplit/>
        </w:trPr>
        <w:tc>
          <w:tcPr>
            <w:tcW w:w="578" w:type="dxa"/>
            <w:shd w:val="clear" w:color="auto" w:fill="auto"/>
            <w:tcMar>
              <w:left w:w="11" w:type="dxa"/>
              <w:right w:w="11" w:type="dxa"/>
            </w:tcMar>
            <w:vAlign w:val="center"/>
          </w:tcPr>
          <w:p w14:paraId="3CD9A1EF" w14:textId="77777777" w:rsidR="00CD00BF" w:rsidRPr="008356B2" w:rsidRDefault="00CD00BF" w:rsidP="00694260">
            <w:pPr>
              <w:ind w:firstLine="0"/>
              <w:jc w:val="center"/>
              <w:rPr>
                <w:sz w:val="20"/>
                <w:szCs w:val="20"/>
              </w:rPr>
            </w:pPr>
            <w:r w:rsidRPr="008356B2">
              <w:rPr>
                <w:sz w:val="20"/>
                <w:szCs w:val="20"/>
              </w:rPr>
              <w:t>3</w:t>
            </w:r>
          </w:p>
        </w:tc>
        <w:tc>
          <w:tcPr>
            <w:tcW w:w="4395" w:type="dxa"/>
            <w:shd w:val="clear" w:color="auto" w:fill="auto"/>
            <w:tcMar>
              <w:left w:w="11" w:type="dxa"/>
              <w:right w:w="11" w:type="dxa"/>
            </w:tcMar>
            <w:vAlign w:val="center"/>
          </w:tcPr>
          <w:p w14:paraId="042630F5" w14:textId="77777777" w:rsidR="00CD00BF" w:rsidRPr="008356B2" w:rsidRDefault="00CD00BF" w:rsidP="00694260">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4678" w:type="dxa"/>
            <w:shd w:val="clear" w:color="auto" w:fill="auto"/>
            <w:tcMar>
              <w:left w:w="11" w:type="dxa"/>
              <w:right w:w="11" w:type="dxa"/>
            </w:tcMar>
            <w:vAlign w:val="center"/>
          </w:tcPr>
          <w:p w14:paraId="4830E665" w14:textId="77777777"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8356B2" w14:paraId="4528FADF" w14:textId="77777777" w:rsidTr="00CD00BF">
        <w:trPr>
          <w:cantSplit/>
        </w:trPr>
        <w:tc>
          <w:tcPr>
            <w:tcW w:w="578" w:type="dxa"/>
            <w:shd w:val="clear" w:color="auto" w:fill="auto"/>
            <w:tcMar>
              <w:left w:w="11" w:type="dxa"/>
              <w:right w:w="11" w:type="dxa"/>
            </w:tcMar>
            <w:vAlign w:val="center"/>
          </w:tcPr>
          <w:p w14:paraId="7BFDAB0F" w14:textId="77777777" w:rsidR="00CD00BF" w:rsidRPr="008356B2" w:rsidRDefault="00CD00BF" w:rsidP="00694260">
            <w:pPr>
              <w:ind w:firstLine="0"/>
              <w:jc w:val="center"/>
              <w:rPr>
                <w:sz w:val="20"/>
                <w:szCs w:val="20"/>
              </w:rPr>
            </w:pPr>
            <w:r w:rsidRPr="008356B2">
              <w:rPr>
                <w:sz w:val="20"/>
                <w:szCs w:val="20"/>
              </w:rPr>
              <w:t>4</w:t>
            </w:r>
          </w:p>
        </w:tc>
        <w:tc>
          <w:tcPr>
            <w:tcW w:w="4395" w:type="dxa"/>
            <w:shd w:val="clear" w:color="auto" w:fill="auto"/>
            <w:tcMar>
              <w:left w:w="11" w:type="dxa"/>
              <w:right w:w="11" w:type="dxa"/>
            </w:tcMar>
            <w:vAlign w:val="center"/>
          </w:tcPr>
          <w:p w14:paraId="4D98683E" w14:textId="77777777" w:rsidR="00CD00BF" w:rsidRPr="008356B2" w:rsidRDefault="00CD00BF" w:rsidP="00694260">
            <w:pPr>
              <w:ind w:firstLine="0"/>
              <w:jc w:val="left"/>
              <w:rPr>
                <w:sz w:val="20"/>
                <w:szCs w:val="20"/>
              </w:rPr>
            </w:pPr>
            <w:r w:rsidRPr="008356B2">
              <w:rPr>
                <w:sz w:val="20"/>
                <w:szCs w:val="20"/>
              </w:rPr>
              <w:t>Максимальный фактический радиус теплоснабжения в системе, м</w:t>
            </w:r>
          </w:p>
        </w:tc>
        <w:tc>
          <w:tcPr>
            <w:tcW w:w="4678" w:type="dxa"/>
            <w:shd w:val="clear" w:color="auto" w:fill="auto"/>
            <w:tcMar>
              <w:left w:w="11" w:type="dxa"/>
              <w:right w:w="11" w:type="dxa"/>
            </w:tcMar>
            <w:vAlign w:val="center"/>
          </w:tcPr>
          <w:p w14:paraId="6AE3EDDC" w14:textId="77777777"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8356B2" w14:paraId="26BDEDB7" w14:textId="77777777" w:rsidTr="00CD00BF">
        <w:trPr>
          <w:cantSplit/>
        </w:trPr>
        <w:tc>
          <w:tcPr>
            <w:tcW w:w="578" w:type="dxa"/>
            <w:shd w:val="clear" w:color="auto" w:fill="auto"/>
            <w:tcMar>
              <w:left w:w="11" w:type="dxa"/>
              <w:right w:w="11" w:type="dxa"/>
            </w:tcMar>
            <w:vAlign w:val="center"/>
          </w:tcPr>
          <w:p w14:paraId="502D10DB" w14:textId="77777777" w:rsidR="00CD00BF" w:rsidRPr="008356B2" w:rsidRDefault="00CD00BF" w:rsidP="00694260">
            <w:pPr>
              <w:ind w:firstLine="0"/>
              <w:jc w:val="center"/>
              <w:rPr>
                <w:sz w:val="20"/>
                <w:szCs w:val="20"/>
              </w:rPr>
            </w:pPr>
            <w:r w:rsidRPr="008356B2">
              <w:rPr>
                <w:sz w:val="20"/>
                <w:szCs w:val="20"/>
              </w:rPr>
              <w:t>5</w:t>
            </w:r>
          </w:p>
        </w:tc>
        <w:tc>
          <w:tcPr>
            <w:tcW w:w="4395" w:type="dxa"/>
            <w:shd w:val="clear" w:color="auto" w:fill="auto"/>
            <w:tcMar>
              <w:left w:w="11" w:type="dxa"/>
              <w:right w:w="11" w:type="dxa"/>
            </w:tcMar>
            <w:vAlign w:val="center"/>
          </w:tcPr>
          <w:p w14:paraId="6BEC8536" w14:textId="77777777" w:rsidR="00CD00BF" w:rsidRPr="008356B2" w:rsidRDefault="00CD00BF" w:rsidP="00694260">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4678" w:type="dxa"/>
            <w:shd w:val="clear" w:color="auto" w:fill="auto"/>
            <w:tcMar>
              <w:left w:w="11" w:type="dxa"/>
              <w:right w:w="11" w:type="dxa"/>
            </w:tcMar>
            <w:vAlign w:val="center"/>
          </w:tcPr>
          <w:p w14:paraId="6BBF58C8" w14:textId="77777777" w:rsidR="00CD00BF" w:rsidRPr="008356B2" w:rsidRDefault="00CD00BF" w:rsidP="00694260">
            <w:pPr>
              <w:ind w:firstLine="0"/>
              <w:jc w:val="center"/>
              <w:rPr>
                <w:sz w:val="20"/>
                <w:szCs w:val="20"/>
              </w:rPr>
            </w:pPr>
            <w:r>
              <w:rPr>
                <w:sz w:val="20"/>
                <w:szCs w:val="20"/>
              </w:rPr>
              <w:t>6,438915</w:t>
            </w:r>
          </w:p>
        </w:tc>
      </w:tr>
      <w:tr w:rsidR="00CD00BF" w:rsidRPr="008356B2" w14:paraId="43B77103" w14:textId="77777777" w:rsidTr="00CD00BF">
        <w:trPr>
          <w:cantSplit/>
        </w:trPr>
        <w:tc>
          <w:tcPr>
            <w:tcW w:w="578" w:type="dxa"/>
            <w:shd w:val="clear" w:color="auto" w:fill="auto"/>
            <w:tcMar>
              <w:left w:w="11" w:type="dxa"/>
              <w:right w:w="11" w:type="dxa"/>
            </w:tcMar>
            <w:vAlign w:val="center"/>
          </w:tcPr>
          <w:p w14:paraId="5F553F19" w14:textId="77777777" w:rsidR="00CD00BF" w:rsidRPr="008356B2" w:rsidRDefault="00CD00BF" w:rsidP="00694260">
            <w:pPr>
              <w:ind w:firstLine="0"/>
              <w:jc w:val="center"/>
              <w:rPr>
                <w:sz w:val="20"/>
                <w:szCs w:val="20"/>
              </w:rPr>
            </w:pPr>
            <w:r w:rsidRPr="008356B2">
              <w:rPr>
                <w:sz w:val="20"/>
                <w:szCs w:val="20"/>
              </w:rPr>
              <w:t>6</w:t>
            </w:r>
          </w:p>
        </w:tc>
        <w:tc>
          <w:tcPr>
            <w:tcW w:w="4395" w:type="dxa"/>
            <w:shd w:val="clear" w:color="auto" w:fill="auto"/>
            <w:tcMar>
              <w:left w:w="11" w:type="dxa"/>
              <w:right w:w="11" w:type="dxa"/>
            </w:tcMar>
            <w:vAlign w:val="center"/>
          </w:tcPr>
          <w:p w14:paraId="64629612" w14:textId="77777777" w:rsidR="00CD00BF" w:rsidRPr="008356B2" w:rsidRDefault="00CD00BF" w:rsidP="00694260">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4678" w:type="dxa"/>
            <w:shd w:val="clear" w:color="auto" w:fill="auto"/>
            <w:tcMar>
              <w:left w:w="11" w:type="dxa"/>
              <w:right w:w="11" w:type="dxa"/>
            </w:tcMar>
            <w:vAlign w:val="center"/>
          </w:tcPr>
          <w:p w14:paraId="35241146" w14:textId="77777777"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962E42" w14:paraId="3B06D833" w14:textId="77777777" w:rsidTr="00CD00BF">
        <w:trPr>
          <w:cantSplit/>
        </w:trPr>
        <w:tc>
          <w:tcPr>
            <w:tcW w:w="578" w:type="dxa"/>
            <w:shd w:val="clear" w:color="auto" w:fill="auto"/>
            <w:tcMar>
              <w:left w:w="11" w:type="dxa"/>
              <w:right w:w="11" w:type="dxa"/>
            </w:tcMar>
            <w:vAlign w:val="center"/>
          </w:tcPr>
          <w:p w14:paraId="6F775DF9" w14:textId="77777777" w:rsidR="00CD00BF" w:rsidRPr="008356B2" w:rsidRDefault="00CD00BF" w:rsidP="00694260">
            <w:pPr>
              <w:ind w:firstLine="0"/>
              <w:jc w:val="center"/>
              <w:rPr>
                <w:sz w:val="20"/>
                <w:szCs w:val="20"/>
              </w:rPr>
            </w:pPr>
            <w:r w:rsidRPr="008356B2">
              <w:rPr>
                <w:sz w:val="20"/>
                <w:szCs w:val="20"/>
              </w:rPr>
              <w:t>7</w:t>
            </w:r>
          </w:p>
        </w:tc>
        <w:tc>
          <w:tcPr>
            <w:tcW w:w="4395" w:type="dxa"/>
            <w:shd w:val="clear" w:color="auto" w:fill="auto"/>
            <w:tcMar>
              <w:left w:w="11" w:type="dxa"/>
              <w:right w:w="11" w:type="dxa"/>
            </w:tcMar>
            <w:vAlign w:val="center"/>
          </w:tcPr>
          <w:p w14:paraId="515D0A26" w14:textId="77777777" w:rsidR="00CD00BF" w:rsidRPr="008356B2" w:rsidRDefault="00CD00BF" w:rsidP="00694260">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4678" w:type="dxa"/>
            <w:shd w:val="clear" w:color="auto" w:fill="auto"/>
            <w:tcMar>
              <w:left w:w="11" w:type="dxa"/>
              <w:right w:w="11" w:type="dxa"/>
            </w:tcMar>
            <w:vAlign w:val="center"/>
          </w:tcPr>
          <w:p w14:paraId="795B34D5" w14:textId="77777777" w:rsidR="00CD00BF" w:rsidRPr="008356B2" w:rsidRDefault="00CD00BF" w:rsidP="00694260">
            <w:pPr>
              <w:ind w:firstLine="0"/>
              <w:jc w:val="center"/>
              <w:rPr>
                <w:color w:val="000000"/>
                <w:sz w:val="20"/>
                <w:szCs w:val="20"/>
              </w:rPr>
            </w:pPr>
            <w:r w:rsidRPr="008356B2">
              <w:rPr>
                <w:color w:val="000000"/>
                <w:sz w:val="20"/>
                <w:szCs w:val="20"/>
              </w:rPr>
              <w:t>н/д</w:t>
            </w:r>
          </w:p>
        </w:tc>
      </w:tr>
    </w:tbl>
    <w:p w14:paraId="10A0EA15" w14:textId="77777777" w:rsidR="00CD00BF" w:rsidRPr="00FC22F5" w:rsidRDefault="00CD00BF" w:rsidP="00CD28E2">
      <w:pPr>
        <w:keepNext/>
        <w:ind w:firstLine="709"/>
        <w:rPr>
          <w:color w:val="000000" w:themeColor="text1"/>
        </w:rPr>
      </w:pPr>
    </w:p>
    <w:p w14:paraId="0840DB09" w14:textId="77777777" w:rsidR="00D81ACF" w:rsidRPr="000B3A8C" w:rsidRDefault="00D81ACF" w:rsidP="00FC22F5">
      <w:pPr>
        <w:ind w:firstLine="709"/>
      </w:pPr>
      <w:bookmarkStart w:id="143" w:name="_Toc8041185"/>
      <w:bookmarkStart w:id="144" w:name="sub_119"/>
      <w:bookmarkEnd w:id="142"/>
      <w:r w:rsidRPr="000B3A8C">
        <w:t>Значения удельной материальной характеристики тепловой сети показывают возможный уровень потерь теплоты при её передаче (транспорте) по тепловым сетям и позволяют установить зону эффективного применения централизованного теплоснабжения.</w:t>
      </w:r>
    </w:p>
    <w:p w14:paraId="3B1F8C9C" w14:textId="77777777" w:rsidR="00D81ACF" w:rsidRPr="000B3A8C" w:rsidRDefault="00D81ACF" w:rsidP="00FC22F5">
      <w:pPr>
        <w:ind w:firstLine="709"/>
      </w:pPr>
      <w:r w:rsidRPr="000B3A8C">
        <w:t>В зоне высокой эффективности централизованного теплоснабжения значение показателя удельной материальной характеристики тепловой сети не должно превышать 100,0 м</w:t>
      </w:r>
      <w:r w:rsidRPr="000B3A8C">
        <w:rPr>
          <w:vertAlign w:val="superscript"/>
        </w:rPr>
        <w:t>2</w:t>
      </w:r>
      <w:r w:rsidRPr="000B3A8C">
        <w:t>/Гкал/ч, а в зоне предельной эффективности – 200,0 м</w:t>
      </w:r>
      <w:r w:rsidRPr="000B3A8C">
        <w:rPr>
          <w:vertAlign w:val="superscript"/>
        </w:rPr>
        <w:t>2</w:t>
      </w:r>
      <w:r w:rsidRPr="000B3A8C">
        <w:t>/Гкал/ч.</w:t>
      </w:r>
    </w:p>
    <w:p w14:paraId="44621A2F" w14:textId="77777777" w:rsidR="00D81ACF" w:rsidRPr="000B3A8C" w:rsidRDefault="00D81ACF" w:rsidP="00FC22F5">
      <w:pPr>
        <w:ind w:firstLine="709"/>
      </w:pPr>
      <w:r w:rsidRPr="000B3A8C">
        <w:t>Следует отметить, что 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теплоты, к присоединённой к этой тепловой сети тепловой нагрузке (</w:t>
      </w:r>
      <w:r w:rsidRPr="000B3A8C">
        <w:rPr>
          <w:rFonts w:eastAsia="Century Schoolbook"/>
        </w:rPr>
        <w:t>формула 1</w:t>
      </w:r>
      <w:r w:rsidR="004A4F9D" w:rsidRPr="000B3A8C">
        <w:rPr>
          <w:rFonts w:eastAsia="Century Schoolbook"/>
        </w:rPr>
        <w:t>.4</w:t>
      </w:r>
      <w:r w:rsidRPr="000B3A8C">
        <w:t xml:space="preserve">). На этом основании, уменьшение материальной характеристики теплосетей, либо увеличение присоединённой нагрузки </w:t>
      </w:r>
      <w:r w:rsidR="004A4F9D" w:rsidRPr="000B3A8C">
        <w:t>могло бы сделать системы центра</w:t>
      </w:r>
      <w:r w:rsidRPr="000B3A8C">
        <w:t>лизованного теплоснабжения более эффективными.</w:t>
      </w:r>
    </w:p>
    <w:p w14:paraId="02934AEE" w14:textId="77777777" w:rsidR="00D81ACF" w:rsidRPr="000B3A8C" w:rsidRDefault="00D81ACF" w:rsidP="00FC22F5">
      <w:pPr>
        <w:ind w:firstLine="709"/>
      </w:pPr>
      <w:r w:rsidRPr="000B3A8C">
        <w:t>Формула 1</w:t>
      </w:r>
      <w:r w:rsidR="004A4F9D" w:rsidRPr="000B3A8C">
        <w:t>.4</w:t>
      </w:r>
      <w:r w:rsidRPr="000B3A8C">
        <w:t>:</w:t>
      </w:r>
    </w:p>
    <w:p w14:paraId="21425E19" w14:textId="43195D94" w:rsidR="00D81ACF" w:rsidRPr="000B3A8C" w:rsidRDefault="00D33F7D" w:rsidP="00D33F7D">
      <w:pPr>
        <w:ind w:firstLine="709"/>
        <w:jc w:val="center"/>
      </w:pPr>
      <m:oMath>
        <m:r>
          <w:rPr>
            <w:rFonts w:ascii="Cambria Math" w:hAnsi="Cambria Math"/>
            <w:sz w:val="32"/>
            <w:szCs w:val="32"/>
          </w:rPr>
          <m:t>μ=</m:t>
        </m:r>
        <m:f>
          <m:fPr>
            <m:ctrlPr>
              <w:rPr>
                <w:rFonts w:ascii="Cambria Math" w:hAnsi="Cambria Math"/>
                <w:i/>
                <w:sz w:val="32"/>
                <w:szCs w:val="32"/>
              </w:rPr>
            </m:ctrlPr>
          </m:fPr>
          <m:num>
            <m:r>
              <w:rPr>
                <w:rFonts w:ascii="Cambria Math" w:hAnsi="Cambria Math"/>
                <w:sz w:val="32"/>
                <w:szCs w:val="32"/>
              </w:rPr>
              <m:t>М</m:t>
            </m:r>
          </m:num>
          <m:den>
            <m:sSubSup>
              <m:sSubSupPr>
                <m:ctrlPr>
                  <w:rPr>
                    <w:rFonts w:ascii="Cambria Math" w:hAnsi="Cambria Math"/>
                    <w:i/>
                    <w:sz w:val="32"/>
                    <w:szCs w:val="32"/>
                  </w:rPr>
                </m:ctrlPr>
              </m:sSubSupPr>
              <m:e>
                <m:r>
                  <w:rPr>
                    <w:rFonts w:ascii="Cambria Math" w:hAnsi="Cambria Math"/>
                    <w:sz w:val="32"/>
                    <w:szCs w:val="32"/>
                  </w:rPr>
                  <m:t>Q</m:t>
                </m:r>
              </m:e>
              <m:sub>
                <m:r>
                  <w:rPr>
                    <w:rFonts w:ascii="Cambria Math" w:hAnsi="Cambria Math"/>
                    <w:sz w:val="32"/>
                    <w:szCs w:val="32"/>
                  </w:rPr>
                  <m:t>сумм</m:t>
                </m:r>
              </m:sub>
              <m:sup>
                <m:r>
                  <w:rPr>
                    <w:rFonts w:ascii="Cambria Math" w:hAnsi="Cambria Math"/>
                    <w:sz w:val="32"/>
                    <w:szCs w:val="32"/>
                  </w:rPr>
                  <m:t>p</m:t>
                </m:r>
              </m:sup>
            </m:sSubSup>
          </m:den>
        </m:f>
      </m:oMath>
      <w:r>
        <w:rPr>
          <w:noProof/>
        </w:rPr>
        <w:t xml:space="preserve">   , (</w:t>
      </w:r>
      <w:r w:rsidRPr="000B3A8C">
        <w:t>м</w:t>
      </w:r>
      <w:r w:rsidRPr="000B3A8C">
        <w:rPr>
          <w:vertAlign w:val="superscript"/>
        </w:rPr>
        <w:t>2</w:t>
      </w:r>
      <w:r>
        <w:rPr>
          <w:noProof/>
        </w:rPr>
        <w:t>/Гкал/ч)</w:t>
      </w:r>
    </w:p>
    <w:p w14:paraId="0A20B4BC" w14:textId="77777777" w:rsidR="00D81ACF" w:rsidRPr="000B3A8C" w:rsidRDefault="00D81ACF" w:rsidP="00FC22F5">
      <w:pPr>
        <w:ind w:firstLine="709"/>
      </w:pPr>
      <w:r w:rsidRPr="000B3A8C">
        <w:t xml:space="preserve">M </w:t>
      </w:r>
      <w:r w:rsidR="004A4F9D" w:rsidRPr="000B3A8C">
        <w:t>–</w:t>
      </w:r>
      <w:r w:rsidRPr="000B3A8C">
        <w:t xml:space="preserve"> материальная характеристика тепловой сети, м</w:t>
      </w:r>
      <w:r w:rsidRPr="000B3A8C">
        <w:rPr>
          <w:vertAlign w:val="superscript"/>
        </w:rPr>
        <w:t>2</w:t>
      </w:r>
      <w:r w:rsidRPr="000B3A8C">
        <w:t>;</w:t>
      </w:r>
    </w:p>
    <w:p w14:paraId="23C246FF" w14:textId="77777777" w:rsidR="00D81ACF" w:rsidRDefault="004A4F9D" w:rsidP="00FC22F5">
      <w:pPr>
        <w:ind w:firstLine="709"/>
      </w:pPr>
      <w:r w:rsidRPr="000B3A8C">
        <w:rPr>
          <w:lang w:val="en-US"/>
        </w:rPr>
        <w:t>Q</w:t>
      </w:r>
      <w:r w:rsidRPr="000B3A8C">
        <w:rPr>
          <w:vertAlign w:val="superscript"/>
        </w:rPr>
        <w:t>р</w:t>
      </w:r>
      <w:r w:rsidRPr="000B3A8C">
        <w:rPr>
          <w:vertAlign w:val="subscript"/>
        </w:rPr>
        <w:t>сумм</w:t>
      </w:r>
      <w:r w:rsidRPr="000B3A8C">
        <w:t xml:space="preserve"> –</w:t>
      </w:r>
      <w:r w:rsidR="00D81ACF" w:rsidRPr="000B3A8C">
        <w:t xml:space="preserve"> суммарная тепловая нагрузка в зоне действия источника теплоты (тепловой мощности), присоединённая к тепловым сетям этого источника, Гкал/ч.</w:t>
      </w:r>
    </w:p>
    <w:p w14:paraId="6F2A6F0A" w14:textId="77777777" w:rsidR="00E56EE5" w:rsidRPr="000B3A8C" w:rsidRDefault="00E56EE5" w:rsidP="00FC22F5">
      <w:pPr>
        <w:ind w:firstLine="709"/>
      </w:pPr>
    </w:p>
    <w:p w14:paraId="49F2BAA2" w14:textId="77777777" w:rsidR="002F4942" w:rsidRPr="0006275E" w:rsidRDefault="002F4942" w:rsidP="00380EE5">
      <w:pPr>
        <w:pStyle w:val="20"/>
      </w:pPr>
      <w:bookmarkStart w:id="145" w:name="_Toc191880809"/>
      <w:r w:rsidRPr="0006275E">
        <w:t>Часть 5 "Тепловые нагрузки потребителей тепловой энергии, групп потребителей тепловой энергии"</w:t>
      </w:r>
      <w:bookmarkEnd w:id="143"/>
      <w:bookmarkEnd w:id="145"/>
    </w:p>
    <w:p w14:paraId="7FEEB72F" w14:textId="77777777" w:rsidR="002F4942" w:rsidRPr="0006275E" w:rsidRDefault="002F4942" w:rsidP="00FC22F5">
      <w:pPr>
        <w:pStyle w:val="3"/>
        <w:ind w:firstLine="709"/>
        <w:rPr>
          <w:i/>
        </w:rPr>
      </w:pPr>
      <w:bookmarkStart w:id="146" w:name="_Toc8041186"/>
      <w:bookmarkStart w:id="147" w:name="_Toc191880810"/>
      <w:bookmarkStart w:id="148" w:name="sub_167"/>
      <w:r w:rsidRPr="0006275E">
        <w:rPr>
          <w:i/>
        </w:rPr>
        <w:t>а) описание значений спроса на тепловую мощность в расчетных элементах территориального деления,</w:t>
      </w:r>
      <w:r w:rsidRPr="0006275E">
        <w:rPr>
          <w:i/>
          <w:shd w:val="clear" w:color="auto" w:fill="FFFFFF"/>
        </w:rPr>
        <w:t xml:space="preserve"> в том числе значений тепловых нагрузок потребителей тепловой энергии, групп потребителей тепловой энергии</w:t>
      </w:r>
      <w:bookmarkEnd w:id="146"/>
      <w:bookmarkEnd w:id="147"/>
    </w:p>
    <w:p w14:paraId="03F67A38" w14:textId="77777777" w:rsidR="00402024" w:rsidRPr="00FC22F5" w:rsidRDefault="00402024" w:rsidP="00FC22F5">
      <w:pPr>
        <w:ind w:firstLine="709"/>
      </w:pPr>
      <w:r w:rsidRPr="00FC22F5">
        <w:rPr>
          <w:rFonts w:eastAsia="Century Schoolbook"/>
        </w:rPr>
        <w:t>Согласно постановлению Правительства РФ от 22.02.2012 г. №154 «О требованиях к схемам теплоснабжения, порядку их разработки и утверждения» под термином «</w:t>
      </w:r>
      <w:r w:rsidRPr="00FC22F5">
        <w:t>расчётный элемент территориального деления</w:t>
      </w:r>
      <w:r w:rsidRPr="00FC22F5">
        <w:rPr>
          <w:rFonts w:eastAsia="Century Schoolbook"/>
        </w:rPr>
        <w:t xml:space="preserve">» понимается </w:t>
      </w:r>
      <w:r w:rsidRPr="00FC22F5">
        <w:t>территория поселения</w:t>
      </w:r>
      <w:r w:rsidRPr="00FC22F5">
        <w:rPr>
          <w:rFonts w:eastAsia="Century Schoolbook"/>
        </w:rPr>
        <w:t xml:space="preserve">, </w:t>
      </w:r>
      <w:r w:rsidRPr="00FC22F5">
        <w:t>городского округа или её часть</w:t>
      </w:r>
      <w:r w:rsidRPr="00FC22F5">
        <w:rPr>
          <w:rFonts w:eastAsia="Century Schoolbook"/>
        </w:rPr>
        <w:t xml:space="preserve">, </w:t>
      </w:r>
      <w:r w:rsidRPr="00FC22F5">
        <w:t>принятая для целей разработки схемы теплоснабжения в неизменных границах на весь срок действия схемы теплоснабжения.</w:t>
      </w:r>
    </w:p>
    <w:p w14:paraId="21BB5870" w14:textId="77777777" w:rsidR="00402024" w:rsidRPr="00FC22F5" w:rsidRDefault="00402024" w:rsidP="00FC22F5">
      <w:pPr>
        <w:ind w:firstLine="709"/>
      </w:pPr>
      <w:r w:rsidRPr="00FC22F5">
        <w:t>Элементом территориального деления</w:t>
      </w:r>
      <w:r w:rsidRPr="00FC22F5">
        <w:rPr>
          <w:rFonts w:eastAsia="Century Schoolbook"/>
        </w:rPr>
        <w:t xml:space="preserve"> называется </w:t>
      </w:r>
      <w:r w:rsidRPr="00FC22F5">
        <w:t>территория поселения</w:t>
      </w:r>
      <w:r w:rsidRPr="00FC22F5">
        <w:rPr>
          <w:rFonts w:eastAsia="Century Schoolbook"/>
        </w:rPr>
        <w:t xml:space="preserve">, </w:t>
      </w:r>
      <w:r w:rsidRPr="00FC22F5">
        <w:t>городского округа или её часть</w:t>
      </w:r>
      <w:r w:rsidRPr="00FC22F5">
        <w:rPr>
          <w:rFonts w:eastAsia="Century Schoolbook"/>
        </w:rPr>
        <w:t xml:space="preserve">, </w:t>
      </w:r>
      <w:r w:rsidRPr="00FC22F5">
        <w:t>установленная границами административно</w:t>
      </w:r>
      <w:r w:rsidRPr="00FC22F5">
        <w:rPr>
          <w:rFonts w:eastAsia="Century Schoolbook"/>
        </w:rPr>
        <w:t>-</w:t>
      </w:r>
      <w:r w:rsidRPr="00FC22F5">
        <w:t>территориальных единиц</w:t>
      </w:r>
      <w:r w:rsidRPr="00FC22F5">
        <w:rPr>
          <w:rFonts w:eastAsia="Century Schoolbook"/>
        </w:rPr>
        <w:t xml:space="preserve"> (пп. «ж» п. 2 постановления Правительства РФ от 22.02.2012 г. №154).</w:t>
      </w:r>
    </w:p>
    <w:p w14:paraId="2B3C8CF7" w14:textId="77777777" w:rsidR="00402024" w:rsidRPr="0006275E" w:rsidRDefault="00402024" w:rsidP="00FC22F5">
      <w:pPr>
        <w:ind w:firstLine="709"/>
      </w:pPr>
      <w:r w:rsidRPr="0006275E">
        <w:lastRenderedPageBreak/>
        <w:t>Исходя из вышеизложенных поло</w:t>
      </w:r>
      <w:r w:rsidR="00445840" w:rsidRPr="0006275E">
        <w:t>жений действующего законодатель</w:t>
      </w:r>
      <w:r w:rsidR="00AF7130" w:rsidRPr="0006275E">
        <w:t xml:space="preserve">ства РФ в </w:t>
      </w:r>
      <w:r w:rsidR="00CD00BF">
        <w:t>Вознесеснском городском</w:t>
      </w:r>
      <w:r w:rsidR="00C36CC5">
        <w:t xml:space="preserve"> поселении</w:t>
      </w:r>
      <w:r w:rsidRPr="0006275E">
        <w:t xml:space="preserve"> можно в</w:t>
      </w:r>
      <w:r w:rsidR="00445840" w:rsidRPr="0006275E">
        <w:t>ыделить следующие расчётные эле</w:t>
      </w:r>
      <w:r w:rsidRPr="0006275E">
        <w:t>менты территориального деления:</w:t>
      </w:r>
    </w:p>
    <w:p w14:paraId="4CF8B61F" w14:textId="77777777" w:rsidR="00445840" w:rsidRPr="0006275E" w:rsidRDefault="00445840" w:rsidP="00FC22F5">
      <w:pPr>
        <w:keepNext/>
        <w:ind w:firstLine="709"/>
      </w:pPr>
      <w:r w:rsidRPr="0006275E">
        <w:t>Таблица 1.5.1</w:t>
      </w:r>
      <w:r w:rsidR="00FC22F5">
        <w:t xml:space="preserve"> - </w:t>
      </w:r>
      <w:r w:rsidRPr="0006275E">
        <w:t xml:space="preserve">Расчётные элементы территориального деления </w:t>
      </w:r>
      <w:r w:rsidR="00A43AE1">
        <w:t>Вознесенского городского поселения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3"/>
        <w:gridCol w:w="4340"/>
        <w:gridCol w:w="4536"/>
      </w:tblGrid>
      <w:tr w:rsidR="0081419D" w:rsidRPr="0006275E" w14:paraId="67095D5C" w14:textId="77777777" w:rsidTr="0081419D">
        <w:trPr>
          <w:tblHeader/>
        </w:trPr>
        <w:tc>
          <w:tcPr>
            <w:tcW w:w="773" w:type="dxa"/>
            <w:vAlign w:val="center"/>
          </w:tcPr>
          <w:p w14:paraId="7C6FADA8" w14:textId="77777777"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w:t>
            </w:r>
          </w:p>
          <w:p w14:paraId="63660389" w14:textId="77777777"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п/п</w:t>
            </w:r>
          </w:p>
        </w:tc>
        <w:tc>
          <w:tcPr>
            <w:tcW w:w="4340" w:type="dxa"/>
            <w:vAlign w:val="center"/>
          </w:tcPr>
          <w:p w14:paraId="5BA28233" w14:textId="77777777"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Наименование населенного пункта</w:t>
            </w:r>
          </w:p>
        </w:tc>
        <w:tc>
          <w:tcPr>
            <w:tcW w:w="4536" w:type="dxa"/>
            <w:vAlign w:val="center"/>
          </w:tcPr>
          <w:p w14:paraId="0469B9CB" w14:textId="77777777"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Наименование системы теплоснабжения</w:t>
            </w:r>
          </w:p>
        </w:tc>
      </w:tr>
      <w:tr w:rsidR="0081419D" w:rsidRPr="0006275E" w14:paraId="241E8320" w14:textId="77777777" w:rsidTr="0081419D">
        <w:tc>
          <w:tcPr>
            <w:tcW w:w="773" w:type="dxa"/>
            <w:vAlign w:val="center"/>
          </w:tcPr>
          <w:p w14:paraId="6D4F9099" w14:textId="77777777" w:rsidR="0081419D" w:rsidRPr="0006275E" w:rsidRDefault="0081419D" w:rsidP="00445840">
            <w:pPr>
              <w:spacing w:line="240" w:lineRule="auto"/>
              <w:ind w:firstLine="0"/>
              <w:jc w:val="center"/>
              <w:rPr>
                <w:sz w:val="20"/>
                <w:szCs w:val="20"/>
              </w:rPr>
            </w:pPr>
            <w:r w:rsidRPr="0006275E">
              <w:rPr>
                <w:rFonts w:eastAsia="Century Schoolbook"/>
                <w:sz w:val="20"/>
                <w:szCs w:val="20"/>
              </w:rPr>
              <w:t>1</w:t>
            </w:r>
          </w:p>
        </w:tc>
        <w:tc>
          <w:tcPr>
            <w:tcW w:w="4340" w:type="dxa"/>
            <w:vAlign w:val="center"/>
          </w:tcPr>
          <w:p w14:paraId="206B394A" w14:textId="77777777" w:rsidR="0081419D" w:rsidRPr="0006275E" w:rsidRDefault="00DA0BF3" w:rsidP="00445840">
            <w:pPr>
              <w:spacing w:line="240" w:lineRule="auto"/>
              <w:ind w:firstLine="0"/>
              <w:jc w:val="center"/>
              <w:rPr>
                <w:sz w:val="20"/>
                <w:szCs w:val="20"/>
              </w:rPr>
            </w:pPr>
            <w:r>
              <w:rPr>
                <w:rFonts w:eastAsia="Century Schoolbook"/>
                <w:sz w:val="20"/>
                <w:szCs w:val="20"/>
              </w:rPr>
              <w:t>Вознесенское городское поселение</w:t>
            </w:r>
          </w:p>
        </w:tc>
        <w:tc>
          <w:tcPr>
            <w:tcW w:w="4536" w:type="dxa"/>
            <w:vAlign w:val="center"/>
          </w:tcPr>
          <w:p w14:paraId="4C81A187" w14:textId="77777777" w:rsidR="0081419D" w:rsidRPr="0006275E" w:rsidRDefault="0081419D" w:rsidP="00445840">
            <w:pPr>
              <w:spacing w:line="240" w:lineRule="auto"/>
              <w:ind w:firstLine="0"/>
              <w:jc w:val="center"/>
              <w:rPr>
                <w:sz w:val="20"/>
                <w:szCs w:val="20"/>
              </w:rPr>
            </w:pPr>
            <w:r w:rsidRPr="0006275E">
              <w:rPr>
                <w:rFonts w:eastAsia="Century Schoolbook"/>
                <w:sz w:val="20"/>
                <w:szCs w:val="20"/>
              </w:rPr>
              <w:t>централизованное</w:t>
            </w:r>
          </w:p>
        </w:tc>
      </w:tr>
    </w:tbl>
    <w:p w14:paraId="41991640" w14:textId="77777777" w:rsidR="00402024" w:rsidRPr="00100870" w:rsidRDefault="00402024" w:rsidP="00402024">
      <w:pPr>
        <w:rPr>
          <w:highlight w:val="yellow"/>
        </w:rPr>
      </w:pPr>
    </w:p>
    <w:p w14:paraId="28F774DC" w14:textId="59AD3AB9" w:rsidR="00402024" w:rsidRPr="0006275E" w:rsidRDefault="00402024" w:rsidP="00FC22F5">
      <w:pPr>
        <w:ind w:firstLine="709"/>
      </w:pPr>
      <w:r w:rsidRPr="0006275E">
        <w:t>Следует отметить, что при формировании све</w:t>
      </w:r>
      <w:r w:rsidR="00445840" w:rsidRPr="0006275E">
        <w:t>дений о потреблении те</w:t>
      </w:r>
      <w:r w:rsidRPr="0006275E">
        <w:t>пловой энергии в качестве базового уровня были приняты данные 20</w:t>
      </w:r>
      <w:r w:rsidR="00A2254C" w:rsidRPr="0006275E">
        <w:t>2</w:t>
      </w:r>
      <w:r w:rsidR="00022DFD">
        <w:t>4</w:t>
      </w:r>
      <w:r w:rsidRPr="0006275E">
        <w:t xml:space="preserve"> года.</w:t>
      </w:r>
    </w:p>
    <w:p w14:paraId="384AED12" w14:textId="77777777" w:rsidR="00402024" w:rsidRPr="00C139BA" w:rsidRDefault="00402024" w:rsidP="00FC22F5">
      <w:pPr>
        <w:ind w:firstLine="709"/>
      </w:pPr>
      <w:r w:rsidRPr="00C139BA">
        <w:t xml:space="preserve">Значения </w:t>
      </w:r>
      <w:r w:rsidR="00A2254C" w:rsidRPr="00C139BA">
        <w:t>подключенных тепловых нагрузок</w:t>
      </w:r>
      <w:r w:rsidR="00445840" w:rsidRPr="00C139BA">
        <w:t xml:space="preserve"> в расчётных элементах тер</w:t>
      </w:r>
      <w:r w:rsidRPr="00C139BA">
        <w:t xml:space="preserve">риториального деления на территории </w:t>
      </w:r>
      <w:r w:rsidR="00E34514">
        <w:t>Вознесенского городского</w:t>
      </w:r>
      <w:r w:rsidR="00C36CC5">
        <w:t xml:space="preserve"> поселения</w:t>
      </w:r>
      <w:r w:rsidRPr="00C139BA">
        <w:t xml:space="preserve"> при расчётных температурах наружного воздуха приведены в </w:t>
      </w:r>
      <w:r w:rsidRPr="00C139BA">
        <w:rPr>
          <w:rFonts w:eastAsia="Century Schoolbook"/>
        </w:rPr>
        <w:t xml:space="preserve">таблице </w:t>
      </w:r>
      <w:r w:rsidR="00272B11" w:rsidRPr="00C139BA">
        <w:rPr>
          <w:rFonts w:eastAsia="Century Schoolbook"/>
        </w:rPr>
        <w:t>1.</w:t>
      </w:r>
      <w:r w:rsidRPr="00C139BA">
        <w:rPr>
          <w:rFonts w:eastAsia="Century Schoolbook"/>
        </w:rPr>
        <w:t>5.</w:t>
      </w:r>
      <w:r w:rsidR="00272B11" w:rsidRPr="00C139BA">
        <w:rPr>
          <w:rFonts w:eastAsia="Century Schoolbook"/>
        </w:rPr>
        <w:t>2</w:t>
      </w:r>
      <w:r w:rsidRPr="00C139BA">
        <w:rPr>
          <w:rFonts w:eastAsia="Century Schoolbook"/>
        </w:rPr>
        <w:t>.</w:t>
      </w:r>
    </w:p>
    <w:p w14:paraId="2D759A84" w14:textId="77777777" w:rsidR="00E34514" w:rsidRDefault="00E34514" w:rsidP="00FC22F5">
      <w:pPr>
        <w:ind w:firstLine="709"/>
        <w:rPr>
          <w:rFonts w:eastAsia="Century Schoolbook"/>
          <w:color w:val="000000" w:themeColor="text1"/>
        </w:rPr>
        <w:sectPr w:rsidR="00E34514" w:rsidSect="00177E0F">
          <w:pgSz w:w="11906" w:h="16838"/>
          <w:pgMar w:top="567" w:right="851" w:bottom="567" w:left="1418" w:header="0" w:footer="383" w:gutter="0"/>
          <w:cols w:space="708"/>
          <w:docGrid w:linePitch="381"/>
        </w:sectPr>
      </w:pPr>
    </w:p>
    <w:p w14:paraId="13B57EAA" w14:textId="10AC37F5" w:rsidR="00402024" w:rsidRDefault="00402024" w:rsidP="00FC22F5">
      <w:pPr>
        <w:ind w:firstLine="709"/>
        <w:rPr>
          <w:color w:val="000000" w:themeColor="text1"/>
        </w:rPr>
      </w:pPr>
      <w:r w:rsidRPr="00D46357">
        <w:rPr>
          <w:rFonts w:eastAsia="Century Schoolbook"/>
          <w:color w:val="000000" w:themeColor="text1"/>
        </w:rPr>
        <w:lastRenderedPageBreak/>
        <w:t xml:space="preserve">Таблица </w:t>
      </w:r>
      <w:r w:rsidR="00272B11" w:rsidRPr="00D46357">
        <w:rPr>
          <w:rFonts w:eastAsia="Century Schoolbook"/>
          <w:color w:val="000000" w:themeColor="text1"/>
        </w:rPr>
        <w:t>1.</w:t>
      </w:r>
      <w:r w:rsidRPr="00D46357">
        <w:rPr>
          <w:rFonts w:eastAsia="Century Schoolbook"/>
          <w:color w:val="000000" w:themeColor="text1"/>
        </w:rPr>
        <w:t>5.</w:t>
      </w:r>
      <w:r w:rsidR="00272B11" w:rsidRPr="00D46357">
        <w:rPr>
          <w:rFonts w:eastAsia="Century Schoolbook"/>
          <w:color w:val="000000" w:themeColor="text1"/>
        </w:rPr>
        <w:t>2</w:t>
      </w:r>
      <w:r w:rsidR="00FC22F5" w:rsidRPr="00D46357">
        <w:rPr>
          <w:color w:val="000000" w:themeColor="text1"/>
        </w:rPr>
        <w:t xml:space="preserve"> - </w:t>
      </w:r>
      <w:r w:rsidRPr="00D46357">
        <w:rPr>
          <w:color w:val="000000" w:themeColor="text1"/>
        </w:rPr>
        <w:t xml:space="preserve">Значения </w:t>
      </w:r>
      <w:r w:rsidR="00A2254C" w:rsidRPr="00D46357">
        <w:rPr>
          <w:color w:val="000000" w:themeColor="text1"/>
        </w:rPr>
        <w:t xml:space="preserve">подключенных тепловых нагрузок </w:t>
      </w:r>
      <w:r w:rsidR="00272B11" w:rsidRPr="00D46357">
        <w:rPr>
          <w:color w:val="000000" w:themeColor="text1"/>
        </w:rPr>
        <w:t>в расчётных элементах тер</w:t>
      </w:r>
      <w:r w:rsidRPr="00D46357">
        <w:rPr>
          <w:color w:val="000000" w:themeColor="text1"/>
        </w:rPr>
        <w:t>риториального деления при расчётн</w:t>
      </w:r>
      <w:r w:rsidR="00272B11" w:rsidRPr="00D46357">
        <w:rPr>
          <w:color w:val="000000" w:themeColor="text1"/>
        </w:rPr>
        <w:t>ых температурах наружного возду</w:t>
      </w:r>
      <w:r w:rsidRPr="00D46357">
        <w:rPr>
          <w:color w:val="000000" w:themeColor="text1"/>
        </w:rPr>
        <w:t>ха (</w:t>
      </w:r>
      <w:r w:rsidRPr="00D46357">
        <w:rPr>
          <w:rFonts w:eastAsia="Century Schoolbook"/>
          <w:color w:val="000000" w:themeColor="text1"/>
        </w:rPr>
        <w:t>для централизованных систем теплоснабжения</w:t>
      </w:r>
      <w:r w:rsidRPr="00D46357">
        <w:rPr>
          <w:color w:val="000000" w:themeColor="text1"/>
        </w:rPr>
        <w:t>)</w:t>
      </w:r>
      <w:r w:rsidR="00A2254C" w:rsidRPr="00D46357">
        <w:rPr>
          <w:color w:val="000000" w:themeColor="text1"/>
        </w:rPr>
        <w:t xml:space="preserve"> на 202</w:t>
      </w:r>
      <w:r w:rsidR="00022DFD">
        <w:rPr>
          <w:color w:val="000000" w:themeColor="text1"/>
        </w:rPr>
        <w:t>4</w:t>
      </w:r>
      <w:r w:rsidR="00A2254C" w:rsidRPr="00D46357">
        <w:rPr>
          <w:color w:val="000000" w:themeColor="text1"/>
        </w:rPr>
        <w:t xml:space="preserve"> год</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5"/>
        <w:gridCol w:w="1197"/>
        <w:gridCol w:w="993"/>
        <w:gridCol w:w="1134"/>
        <w:gridCol w:w="1275"/>
        <w:gridCol w:w="993"/>
        <w:gridCol w:w="1134"/>
        <w:gridCol w:w="1275"/>
        <w:gridCol w:w="1134"/>
        <w:gridCol w:w="1418"/>
        <w:gridCol w:w="1984"/>
      </w:tblGrid>
      <w:tr w:rsidR="00E34514" w14:paraId="33532853" w14:textId="77777777" w:rsidTr="00694260">
        <w:trPr>
          <w:tblHeader/>
        </w:trPr>
        <w:tc>
          <w:tcPr>
            <w:tcW w:w="567" w:type="dxa"/>
            <w:vMerge w:val="restart"/>
            <w:tcMar>
              <w:left w:w="28" w:type="dxa"/>
              <w:right w:w="28" w:type="dxa"/>
            </w:tcMar>
            <w:vAlign w:val="center"/>
          </w:tcPr>
          <w:p w14:paraId="34C908E4" w14:textId="77777777" w:rsidR="00E34514" w:rsidRDefault="00E34514" w:rsidP="00E34514">
            <w:pPr>
              <w:keepNext/>
              <w:ind w:firstLine="0"/>
              <w:jc w:val="center"/>
              <w:rPr>
                <w:b/>
                <w:sz w:val="20"/>
                <w:szCs w:val="20"/>
              </w:rPr>
            </w:pPr>
            <w:r>
              <w:rPr>
                <w:b/>
                <w:sz w:val="20"/>
                <w:szCs w:val="20"/>
              </w:rPr>
              <w:t>N п/п</w:t>
            </w:r>
          </w:p>
        </w:tc>
        <w:tc>
          <w:tcPr>
            <w:tcW w:w="2125" w:type="dxa"/>
            <w:vMerge w:val="restart"/>
            <w:tcMar>
              <w:left w:w="28" w:type="dxa"/>
              <w:right w:w="28" w:type="dxa"/>
            </w:tcMar>
            <w:vAlign w:val="center"/>
          </w:tcPr>
          <w:p w14:paraId="1F66D119" w14:textId="77777777" w:rsidR="00E34514" w:rsidRDefault="00E34514" w:rsidP="00E34514">
            <w:pPr>
              <w:keepNext/>
              <w:ind w:firstLine="0"/>
              <w:jc w:val="center"/>
              <w:rPr>
                <w:b/>
                <w:sz w:val="20"/>
                <w:szCs w:val="20"/>
              </w:rPr>
            </w:pPr>
            <w:r>
              <w:rPr>
                <w:b/>
                <w:sz w:val="20"/>
                <w:szCs w:val="20"/>
              </w:rPr>
              <w:t>Наименование источника теплоснабжения</w:t>
            </w:r>
          </w:p>
        </w:tc>
        <w:tc>
          <w:tcPr>
            <w:tcW w:w="10553" w:type="dxa"/>
            <w:gridSpan w:val="9"/>
            <w:tcMar>
              <w:left w:w="28" w:type="dxa"/>
              <w:right w:w="28" w:type="dxa"/>
            </w:tcMar>
            <w:vAlign w:val="center"/>
          </w:tcPr>
          <w:p w14:paraId="46705D63" w14:textId="77777777" w:rsidR="00E34514" w:rsidRDefault="00E34514" w:rsidP="00E34514">
            <w:pPr>
              <w:keepNext/>
              <w:ind w:firstLine="0"/>
              <w:jc w:val="center"/>
              <w:rPr>
                <w:b/>
                <w:sz w:val="20"/>
                <w:szCs w:val="20"/>
              </w:rPr>
            </w:pPr>
            <w:r>
              <w:rPr>
                <w:b/>
                <w:sz w:val="20"/>
                <w:szCs w:val="20"/>
              </w:rPr>
              <w:t>Расчетные тепловые нагрузки, Гкал/ч</w:t>
            </w:r>
          </w:p>
        </w:tc>
        <w:tc>
          <w:tcPr>
            <w:tcW w:w="1984" w:type="dxa"/>
            <w:vMerge w:val="restart"/>
            <w:tcMar>
              <w:left w:w="28" w:type="dxa"/>
              <w:right w:w="28" w:type="dxa"/>
            </w:tcMar>
            <w:vAlign w:val="center"/>
          </w:tcPr>
          <w:p w14:paraId="5FBB665F" w14:textId="77777777" w:rsidR="00E34514" w:rsidRDefault="00E34514" w:rsidP="00E34514">
            <w:pPr>
              <w:keepNext/>
              <w:ind w:firstLine="0"/>
              <w:jc w:val="center"/>
              <w:rPr>
                <w:b/>
                <w:sz w:val="20"/>
                <w:szCs w:val="20"/>
              </w:rPr>
            </w:pPr>
            <w:r>
              <w:rPr>
                <w:b/>
                <w:sz w:val="20"/>
                <w:szCs w:val="20"/>
              </w:rPr>
              <w:t>Всего суммарная нагрузка</w:t>
            </w:r>
          </w:p>
        </w:tc>
      </w:tr>
      <w:tr w:rsidR="00E34514" w14:paraId="5938D2CA" w14:textId="77777777" w:rsidTr="00694260">
        <w:trPr>
          <w:tblHeader/>
        </w:trPr>
        <w:tc>
          <w:tcPr>
            <w:tcW w:w="567" w:type="dxa"/>
            <w:vMerge/>
            <w:tcMar>
              <w:left w:w="28" w:type="dxa"/>
              <w:right w:w="28" w:type="dxa"/>
            </w:tcMar>
            <w:vAlign w:val="center"/>
          </w:tcPr>
          <w:p w14:paraId="183EBB84" w14:textId="77777777" w:rsidR="00E34514" w:rsidRDefault="00E34514" w:rsidP="00E34514">
            <w:pPr>
              <w:keepNext/>
              <w:ind w:firstLine="0"/>
              <w:jc w:val="center"/>
              <w:rPr>
                <w:b/>
                <w:sz w:val="20"/>
                <w:szCs w:val="20"/>
              </w:rPr>
            </w:pPr>
          </w:p>
        </w:tc>
        <w:tc>
          <w:tcPr>
            <w:tcW w:w="2125" w:type="dxa"/>
            <w:vMerge/>
            <w:tcMar>
              <w:left w:w="28" w:type="dxa"/>
              <w:right w:w="28" w:type="dxa"/>
            </w:tcMar>
            <w:vAlign w:val="center"/>
          </w:tcPr>
          <w:p w14:paraId="39AC75BE" w14:textId="77777777" w:rsidR="00E34514" w:rsidRDefault="00E34514" w:rsidP="00E34514">
            <w:pPr>
              <w:keepNext/>
              <w:ind w:firstLine="0"/>
              <w:jc w:val="center"/>
              <w:rPr>
                <w:b/>
                <w:sz w:val="20"/>
                <w:szCs w:val="20"/>
              </w:rPr>
            </w:pPr>
          </w:p>
        </w:tc>
        <w:tc>
          <w:tcPr>
            <w:tcW w:w="3324" w:type="dxa"/>
            <w:gridSpan w:val="3"/>
            <w:tcMar>
              <w:left w:w="28" w:type="dxa"/>
              <w:right w:w="28" w:type="dxa"/>
            </w:tcMar>
            <w:vAlign w:val="center"/>
          </w:tcPr>
          <w:p w14:paraId="282DDC1B" w14:textId="77777777" w:rsidR="00E34514" w:rsidRDefault="00E34514" w:rsidP="00E34514">
            <w:pPr>
              <w:keepNext/>
              <w:ind w:firstLine="0"/>
              <w:jc w:val="center"/>
              <w:rPr>
                <w:b/>
                <w:sz w:val="20"/>
                <w:szCs w:val="20"/>
              </w:rPr>
            </w:pPr>
            <w:r>
              <w:rPr>
                <w:b/>
                <w:sz w:val="20"/>
                <w:szCs w:val="20"/>
              </w:rPr>
              <w:t>население</w:t>
            </w:r>
          </w:p>
        </w:tc>
        <w:tc>
          <w:tcPr>
            <w:tcW w:w="3402" w:type="dxa"/>
            <w:gridSpan w:val="3"/>
            <w:tcMar>
              <w:left w:w="28" w:type="dxa"/>
              <w:right w:w="28" w:type="dxa"/>
            </w:tcMar>
            <w:vAlign w:val="center"/>
          </w:tcPr>
          <w:p w14:paraId="0261C8BC" w14:textId="77777777" w:rsidR="00E34514" w:rsidRDefault="00E34514" w:rsidP="00E34514">
            <w:pPr>
              <w:keepNext/>
              <w:ind w:firstLine="0"/>
              <w:jc w:val="center"/>
              <w:rPr>
                <w:b/>
                <w:sz w:val="20"/>
                <w:szCs w:val="20"/>
              </w:rPr>
            </w:pPr>
            <w:r>
              <w:rPr>
                <w:b/>
                <w:sz w:val="20"/>
                <w:szCs w:val="20"/>
              </w:rPr>
              <w:t>Объекты социальной сферы</w:t>
            </w:r>
          </w:p>
        </w:tc>
        <w:tc>
          <w:tcPr>
            <w:tcW w:w="3827" w:type="dxa"/>
            <w:gridSpan w:val="3"/>
            <w:tcMar>
              <w:left w:w="28" w:type="dxa"/>
              <w:right w:w="28" w:type="dxa"/>
            </w:tcMar>
          </w:tcPr>
          <w:p w14:paraId="7C5E8E5D" w14:textId="77777777" w:rsidR="00E34514" w:rsidRDefault="00E34514" w:rsidP="00E34514">
            <w:pPr>
              <w:keepNext/>
              <w:ind w:firstLine="0"/>
              <w:jc w:val="center"/>
              <w:rPr>
                <w:b/>
                <w:sz w:val="20"/>
                <w:szCs w:val="20"/>
              </w:rPr>
            </w:pPr>
            <w:r>
              <w:rPr>
                <w:b/>
                <w:sz w:val="20"/>
                <w:szCs w:val="20"/>
              </w:rPr>
              <w:t>Прочие потребители</w:t>
            </w:r>
          </w:p>
        </w:tc>
        <w:tc>
          <w:tcPr>
            <w:tcW w:w="1984" w:type="dxa"/>
            <w:vMerge/>
            <w:tcMar>
              <w:left w:w="28" w:type="dxa"/>
              <w:right w:w="28" w:type="dxa"/>
            </w:tcMar>
            <w:vAlign w:val="center"/>
          </w:tcPr>
          <w:p w14:paraId="52887D39" w14:textId="77777777" w:rsidR="00E34514" w:rsidRDefault="00E34514" w:rsidP="00E34514">
            <w:pPr>
              <w:keepNext/>
              <w:ind w:firstLine="0"/>
              <w:jc w:val="center"/>
              <w:rPr>
                <w:b/>
                <w:sz w:val="20"/>
                <w:szCs w:val="20"/>
              </w:rPr>
            </w:pPr>
          </w:p>
        </w:tc>
      </w:tr>
      <w:tr w:rsidR="00E34514" w14:paraId="4E1728F3" w14:textId="77777777" w:rsidTr="00694260">
        <w:trPr>
          <w:tblHeader/>
        </w:trPr>
        <w:tc>
          <w:tcPr>
            <w:tcW w:w="567" w:type="dxa"/>
            <w:vMerge/>
            <w:tcMar>
              <w:left w:w="28" w:type="dxa"/>
              <w:right w:w="28" w:type="dxa"/>
            </w:tcMar>
            <w:vAlign w:val="center"/>
          </w:tcPr>
          <w:p w14:paraId="73FB7C7A" w14:textId="77777777" w:rsidR="00E34514" w:rsidRDefault="00E34514" w:rsidP="00E34514">
            <w:pPr>
              <w:keepNext/>
              <w:ind w:firstLine="0"/>
              <w:jc w:val="center"/>
              <w:rPr>
                <w:b/>
                <w:sz w:val="20"/>
                <w:szCs w:val="20"/>
              </w:rPr>
            </w:pPr>
          </w:p>
        </w:tc>
        <w:tc>
          <w:tcPr>
            <w:tcW w:w="2125" w:type="dxa"/>
            <w:vMerge/>
            <w:tcMar>
              <w:left w:w="28" w:type="dxa"/>
              <w:right w:w="28" w:type="dxa"/>
            </w:tcMar>
            <w:vAlign w:val="center"/>
          </w:tcPr>
          <w:p w14:paraId="11E34025" w14:textId="77777777" w:rsidR="00E34514" w:rsidRDefault="00E34514" w:rsidP="00E34514">
            <w:pPr>
              <w:keepNext/>
              <w:ind w:firstLine="0"/>
              <w:jc w:val="center"/>
              <w:rPr>
                <w:b/>
                <w:sz w:val="20"/>
                <w:szCs w:val="20"/>
              </w:rPr>
            </w:pPr>
          </w:p>
        </w:tc>
        <w:tc>
          <w:tcPr>
            <w:tcW w:w="1197" w:type="dxa"/>
            <w:tcMar>
              <w:left w:w="28" w:type="dxa"/>
              <w:right w:w="28" w:type="dxa"/>
            </w:tcMar>
            <w:vAlign w:val="center"/>
          </w:tcPr>
          <w:p w14:paraId="56208D9A" w14:textId="77777777" w:rsidR="00E34514" w:rsidRDefault="00E34514" w:rsidP="00E34514">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14:paraId="39E535B2" w14:textId="77777777" w:rsidR="00E34514" w:rsidRDefault="00E34514" w:rsidP="00E34514">
            <w:pPr>
              <w:keepNext/>
              <w:ind w:firstLine="0"/>
              <w:jc w:val="center"/>
              <w:rPr>
                <w:b/>
                <w:sz w:val="20"/>
                <w:szCs w:val="20"/>
              </w:rPr>
            </w:pPr>
            <w:r>
              <w:rPr>
                <w:b/>
                <w:sz w:val="20"/>
                <w:szCs w:val="20"/>
              </w:rPr>
              <w:t>ГВС</w:t>
            </w:r>
          </w:p>
        </w:tc>
        <w:tc>
          <w:tcPr>
            <w:tcW w:w="1134" w:type="dxa"/>
            <w:tcMar>
              <w:left w:w="28" w:type="dxa"/>
              <w:right w:w="28" w:type="dxa"/>
            </w:tcMar>
            <w:vAlign w:val="center"/>
          </w:tcPr>
          <w:p w14:paraId="2949C4F5" w14:textId="77777777" w:rsidR="00E34514" w:rsidRDefault="00E34514" w:rsidP="00E34514">
            <w:pPr>
              <w:keepNext/>
              <w:ind w:firstLine="0"/>
              <w:jc w:val="center"/>
              <w:rPr>
                <w:b/>
                <w:sz w:val="20"/>
                <w:szCs w:val="20"/>
              </w:rPr>
            </w:pPr>
            <w:r>
              <w:rPr>
                <w:b/>
                <w:sz w:val="20"/>
                <w:szCs w:val="20"/>
              </w:rPr>
              <w:t>суммарная нагрузка</w:t>
            </w:r>
          </w:p>
        </w:tc>
        <w:tc>
          <w:tcPr>
            <w:tcW w:w="1275" w:type="dxa"/>
            <w:tcMar>
              <w:left w:w="28" w:type="dxa"/>
              <w:right w:w="28" w:type="dxa"/>
            </w:tcMar>
            <w:vAlign w:val="center"/>
          </w:tcPr>
          <w:p w14:paraId="0E15B5F0" w14:textId="77777777" w:rsidR="00E34514" w:rsidRDefault="00E34514" w:rsidP="00E34514">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14:paraId="71F15DE0" w14:textId="77777777" w:rsidR="00E34514" w:rsidRDefault="00E34514" w:rsidP="00E34514">
            <w:pPr>
              <w:keepNext/>
              <w:ind w:firstLine="0"/>
              <w:jc w:val="center"/>
              <w:rPr>
                <w:b/>
                <w:sz w:val="20"/>
                <w:szCs w:val="20"/>
              </w:rPr>
            </w:pPr>
            <w:r>
              <w:rPr>
                <w:b/>
                <w:sz w:val="20"/>
                <w:szCs w:val="20"/>
              </w:rPr>
              <w:t>ГВС</w:t>
            </w:r>
          </w:p>
        </w:tc>
        <w:tc>
          <w:tcPr>
            <w:tcW w:w="1134" w:type="dxa"/>
            <w:tcMar>
              <w:left w:w="28" w:type="dxa"/>
              <w:right w:w="28" w:type="dxa"/>
            </w:tcMar>
            <w:vAlign w:val="center"/>
          </w:tcPr>
          <w:p w14:paraId="53AB423A" w14:textId="77777777" w:rsidR="00E34514" w:rsidRDefault="00E34514" w:rsidP="00E34514">
            <w:pPr>
              <w:keepNext/>
              <w:ind w:firstLine="0"/>
              <w:jc w:val="center"/>
              <w:rPr>
                <w:b/>
                <w:sz w:val="20"/>
                <w:szCs w:val="20"/>
              </w:rPr>
            </w:pPr>
            <w:r>
              <w:rPr>
                <w:b/>
                <w:sz w:val="20"/>
                <w:szCs w:val="20"/>
              </w:rPr>
              <w:t>суммарная нагрузка</w:t>
            </w:r>
          </w:p>
        </w:tc>
        <w:tc>
          <w:tcPr>
            <w:tcW w:w="1275" w:type="dxa"/>
            <w:tcMar>
              <w:left w:w="28" w:type="dxa"/>
              <w:right w:w="28" w:type="dxa"/>
            </w:tcMar>
            <w:vAlign w:val="center"/>
          </w:tcPr>
          <w:p w14:paraId="6C187B9E" w14:textId="77777777" w:rsidR="00E34514" w:rsidRDefault="00E34514" w:rsidP="00E34514">
            <w:pPr>
              <w:keepNext/>
              <w:ind w:firstLine="0"/>
              <w:jc w:val="center"/>
              <w:rPr>
                <w:b/>
                <w:sz w:val="20"/>
                <w:szCs w:val="20"/>
              </w:rPr>
            </w:pPr>
            <w:r>
              <w:rPr>
                <w:b/>
                <w:sz w:val="20"/>
                <w:szCs w:val="20"/>
              </w:rPr>
              <w:t>отопление и вентиляция</w:t>
            </w:r>
          </w:p>
        </w:tc>
        <w:tc>
          <w:tcPr>
            <w:tcW w:w="1134" w:type="dxa"/>
            <w:tcMar>
              <w:left w:w="28" w:type="dxa"/>
              <w:right w:w="28" w:type="dxa"/>
            </w:tcMar>
            <w:vAlign w:val="center"/>
          </w:tcPr>
          <w:p w14:paraId="024B405B" w14:textId="77777777" w:rsidR="00E34514" w:rsidRDefault="00E34514" w:rsidP="00E34514">
            <w:pPr>
              <w:keepNext/>
              <w:ind w:firstLine="0"/>
              <w:jc w:val="center"/>
              <w:rPr>
                <w:b/>
                <w:sz w:val="20"/>
                <w:szCs w:val="20"/>
              </w:rPr>
            </w:pPr>
            <w:r>
              <w:rPr>
                <w:b/>
                <w:sz w:val="20"/>
                <w:szCs w:val="20"/>
              </w:rPr>
              <w:t>ГВС</w:t>
            </w:r>
          </w:p>
        </w:tc>
        <w:tc>
          <w:tcPr>
            <w:tcW w:w="1418" w:type="dxa"/>
            <w:tcMar>
              <w:left w:w="28" w:type="dxa"/>
              <w:right w:w="28" w:type="dxa"/>
            </w:tcMar>
            <w:vAlign w:val="center"/>
          </w:tcPr>
          <w:p w14:paraId="1BF0A286" w14:textId="77777777" w:rsidR="00E34514" w:rsidRDefault="00E34514" w:rsidP="00E34514">
            <w:pPr>
              <w:keepNext/>
              <w:ind w:firstLine="0"/>
              <w:jc w:val="center"/>
              <w:rPr>
                <w:b/>
                <w:sz w:val="20"/>
                <w:szCs w:val="20"/>
              </w:rPr>
            </w:pPr>
            <w:r>
              <w:rPr>
                <w:b/>
                <w:sz w:val="20"/>
                <w:szCs w:val="20"/>
              </w:rPr>
              <w:t>суммарная нагрузка</w:t>
            </w:r>
          </w:p>
        </w:tc>
        <w:tc>
          <w:tcPr>
            <w:tcW w:w="1984" w:type="dxa"/>
            <w:vMerge/>
            <w:tcMar>
              <w:left w:w="28" w:type="dxa"/>
              <w:right w:w="28" w:type="dxa"/>
            </w:tcMar>
            <w:vAlign w:val="center"/>
          </w:tcPr>
          <w:p w14:paraId="7997C2C0" w14:textId="77777777" w:rsidR="00E34514" w:rsidRDefault="00E34514" w:rsidP="00E34514">
            <w:pPr>
              <w:keepNext/>
              <w:ind w:firstLine="0"/>
              <w:jc w:val="center"/>
              <w:rPr>
                <w:b/>
                <w:sz w:val="20"/>
                <w:szCs w:val="20"/>
              </w:rPr>
            </w:pPr>
          </w:p>
        </w:tc>
      </w:tr>
      <w:tr w:rsidR="00022DFD" w14:paraId="183434CD" w14:textId="77777777" w:rsidTr="00694260">
        <w:tc>
          <w:tcPr>
            <w:tcW w:w="567" w:type="dxa"/>
            <w:tcMar>
              <w:left w:w="28" w:type="dxa"/>
              <w:right w:w="28" w:type="dxa"/>
            </w:tcMar>
            <w:vAlign w:val="center"/>
          </w:tcPr>
          <w:p w14:paraId="698ACD03" w14:textId="77777777" w:rsidR="00022DFD" w:rsidRDefault="00022DFD" w:rsidP="00022DFD">
            <w:pPr>
              <w:ind w:firstLine="0"/>
              <w:jc w:val="center"/>
              <w:rPr>
                <w:sz w:val="20"/>
                <w:szCs w:val="20"/>
              </w:rPr>
            </w:pPr>
            <w:r>
              <w:rPr>
                <w:sz w:val="20"/>
                <w:szCs w:val="20"/>
              </w:rPr>
              <w:t>1.</w:t>
            </w:r>
          </w:p>
        </w:tc>
        <w:tc>
          <w:tcPr>
            <w:tcW w:w="2125" w:type="dxa"/>
            <w:tcMar>
              <w:left w:w="28" w:type="dxa"/>
              <w:right w:w="28" w:type="dxa"/>
            </w:tcMar>
            <w:vAlign w:val="center"/>
          </w:tcPr>
          <w:p w14:paraId="0CE7EB06" w14:textId="3CA49C45" w:rsidR="00022DFD" w:rsidRDefault="00022DFD" w:rsidP="00022DFD">
            <w:pPr>
              <w:ind w:firstLine="0"/>
              <w:jc w:val="center"/>
              <w:rPr>
                <w:sz w:val="20"/>
                <w:szCs w:val="20"/>
              </w:rPr>
            </w:pPr>
            <w:r>
              <w:rPr>
                <w:sz w:val="20"/>
                <w:szCs w:val="20"/>
              </w:rPr>
              <w:t>Котельная на биотопливе, Ленинградская обл., Подпорожский район пгт.</w:t>
            </w:r>
            <w:r w:rsidR="00D174DA">
              <w:rPr>
                <w:sz w:val="20"/>
                <w:szCs w:val="20"/>
              </w:rPr>
              <w:t xml:space="preserve"> </w:t>
            </w:r>
            <w:r>
              <w:rPr>
                <w:sz w:val="20"/>
                <w:szCs w:val="20"/>
              </w:rPr>
              <w:t>Вознесенье, ул.Горная д.30А</w:t>
            </w:r>
          </w:p>
        </w:tc>
        <w:tc>
          <w:tcPr>
            <w:tcW w:w="1197" w:type="dxa"/>
            <w:tcMar>
              <w:left w:w="28" w:type="dxa"/>
              <w:right w:w="28" w:type="dxa"/>
            </w:tcMar>
            <w:vAlign w:val="center"/>
          </w:tcPr>
          <w:p w14:paraId="382FED1E" w14:textId="6C0E3846" w:rsidR="00022DFD" w:rsidRDefault="00022DFD" w:rsidP="00022DFD">
            <w:pPr>
              <w:ind w:firstLine="0"/>
              <w:jc w:val="center"/>
              <w:rPr>
                <w:sz w:val="20"/>
                <w:szCs w:val="20"/>
              </w:rPr>
            </w:pPr>
            <w:r>
              <w:rPr>
                <w:sz w:val="20"/>
                <w:szCs w:val="20"/>
              </w:rPr>
              <w:t>2,883823</w:t>
            </w:r>
          </w:p>
        </w:tc>
        <w:tc>
          <w:tcPr>
            <w:tcW w:w="993" w:type="dxa"/>
            <w:tcMar>
              <w:left w:w="28" w:type="dxa"/>
              <w:right w:w="28" w:type="dxa"/>
            </w:tcMar>
            <w:vAlign w:val="center"/>
          </w:tcPr>
          <w:p w14:paraId="21A86A9F" w14:textId="0AF499AD" w:rsidR="00022DFD" w:rsidRDefault="00022DFD" w:rsidP="00022DFD">
            <w:pPr>
              <w:ind w:firstLine="0"/>
              <w:jc w:val="center"/>
              <w:rPr>
                <w:sz w:val="20"/>
                <w:szCs w:val="20"/>
              </w:rPr>
            </w:pPr>
            <w:r>
              <w:rPr>
                <w:sz w:val="20"/>
                <w:szCs w:val="20"/>
              </w:rPr>
              <w:t>1,281385</w:t>
            </w:r>
          </w:p>
        </w:tc>
        <w:tc>
          <w:tcPr>
            <w:tcW w:w="1134" w:type="dxa"/>
            <w:tcMar>
              <w:left w:w="28" w:type="dxa"/>
              <w:right w:w="28" w:type="dxa"/>
            </w:tcMar>
            <w:vAlign w:val="center"/>
          </w:tcPr>
          <w:p w14:paraId="550F1D9E" w14:textId="08CE8F3E" w:rsidR="00022DFD" w:rsidRDefault="00022DFD" w:rsidP="00022DFD">
            <w:pPr>
              <w:ind w:firstLine="0"/>
              <w:jc w:val="center"/>
              <w:rPr>
                <w:sz w:val="20"/>
                <w:szCs w:val="20"/>
              </w:rPr>
            </w:pPr>
            <w:r>
              <w:rPr>
                <w:sz w:val="20"/>
                <w:szCs w:val="20"/>
              </w:rPr>
              <w:t>4,165208</w:t>
            </w:r>
          </w:p>
        </w:tc>
        <w:tc>
          <w:tcPr>
            <w:tcW w:w="1275" w:type="dxa"/>
            <w:tcMar>
              <w:left w:w="28" w:type="dxa"/>
              <w:right w:w="28" w:type="dxa"/>
            </w:tcMar>
            <w:vAlign w:val="center"/>
          </w:tcPr>
          <w:p w14:paraId="3FF017A8" w14:textId="523A0AC1" w:rsidR="00022DFD" w:rsidRDefault="00022DFD" w:rsidP="00022DFD">
            <w:pPr>
              <w:ind w:firstLine="0"/>
              <w:jc w:val="center"/>
              <w:rPr>
                <w:sz w:val="20"/>
                <w:szCs w:val="20"/>
              </w:rPr>
            </w:pPr>
            <w:r>
              <w:rPr>
                <w:sz w:val="20"/>
                <w:szCs w:val="20"/>
              </w:rPr>
              <w:t>1,119477</w:t>
            </w:r>
          </w:p>
        </w:tc>
        <w:tc>
          <w:tcPr>
            <w:tcW w:w="993" w:type="dxa"/>
            <w:tcMar>
              <w:left w:w="28" w:type="dxa"/>
              <w:right w:w="28" w:type="dxa"/>
            </w:tcMar>
            <w:vAlign w:val="center"/>
          </w:tcPr>
          <w:p w14:paraId="78C85907" w14:textId="4745A526" w:rsidR="00022DFD" w:rsidRDefault="00022DFD" w:rsidP="00022DFD">
            <w:pPr>
              <w:ind w:firstLine="0"/>
              <w:jc w:val="center"/>
              <w:rPr>
                <w:sz w:val="20"/>
                <w:szCs w:val="20"/>
              </w:rPr>
            </w:pPr>
            <w:r>
              <w:rPr>
                <w:sz w:val="20"/>
                <w:szCs w:val="20"/>
              </w:rPr>
              <w:t>0,00</w:t>
            </w:r>
          </w:p>
        </w:tc>
        <w:tc>
          <w:tcPr>
            <w:tcW w:w="1134" w:type="dxa"/>
            <w:tcMar>
              <w:left w:w="28" w:type="dxa"/>
              <w:right w:w="28" w:type="dxa"/>
            </w:tcMar>
            <w:vAlign w:val="center"/>
          </w:tcPr>
          <w:p w14:paraId="390C48F2" w14:textId="5D7A9E86" w:rsidR="00022DFD" w:rsidRDefault="00022DFD" w:rsidP="00022DFD">
            <w:pPr>
              <w:ind w:firstLine="0"/>
              <w:jc w:val="center"/>
              <w:rPr>
                <w:sz w:val="20"/>
                <w:szCs w:val="20"/>
              </w:rPr>
            </w:pPr>
            <w:r>
              <w:rPr>
                <w:sz w:val="20"/>
                <w:szCs w:val="20"/>
              </w:rPr>
              <w:t>1,119477</w:t>
            </w:r>
          </w:p>
        </w:tc>
        <w:tc>
          <w:tcPr>
            <w:tcW w:w="1275" w:type="dxa"/>
            <w:tcMar>
              <w:left w:w="28" w:type="dxa"/>
              <w:right w:w="28" w:type="dxa"/>
            </w:tcMar>
            <w:vAlign w:val="center"/>
          </w:tcPr>
          <w:p w14:paraId="275738DE" w14:textId="26E72909" w:rsidR="00022DFD" w:rsidRDefault="00022DFD" w:rsidP="00022DFD">
            <w:pPr>
              <w:ind w:firstLine="0"/>
              <w:jc w:val="center"/>
              <w:rPr>
                <w:sz w:val="20"/>
                <w:szCs w:val="20"/>
              </w:rPr>
            </w:pPr>
            <w:r>
              <w:rPr>
                <w:sz w:val="20"/>
                <w:szCs w:val="20"/>
              </w:rPr>
              <w:t>1,154230</w:t>
            </w:r>
          </w:p>
        </w:tc>
        <w:tc>
          <w:tcPr>
            <w:tcW w:w="1134" w:type="dxa"/>
            <w:tcMar>
              <w:left w:w="28" w:type="dxa"/>
              <w:right w:w="28" w:type="dxa"/>
            </w:tcMar>
            <w:vAlign w:val="center"/>
          </w:tcPr>
          <w:p w14:paraId="582D6507" w14:textId="693DA162" w:rsidR="00022DFD" w:rsidRDefault="00022DFD" w:rsidP="00022DFD">
            <w:pPr>
              <w:ind w:firstLine="0"/>
              <w:jc w:val="center"/>
              <w:rPr>
                <w:sz w:val="20"/>
                <w:szCs w:val="20"/>
              </w:rPr>
            </w:pPr>
            <w:r>
              <w:rPr>
                <w:sz w:val="20"/>
                <w:szCs w:val="20"/>
              </w:rPr>
              <w:t>0,00</w:t>
            </w:r>
          </w:p>
        </w:tc>
        <w:tc>
          <w:tcPr>
            <w:tcW w:w="1418" w:type="dxa"/>
            <w:tcMar>
              <w:left w:w="28" w:type="dxa"/>
              <w:right w:w="28" w:type="dxa"/>
            </w:tcMar>
            <w:vAlign w:val="center"/>
          </w:tcPr>
          <w:p w14:paraId="6089A937" w14:textId="095A02E5" w:rsidR="00022DFD" w:rsidRDefault="00022DFD" w:rsidP="00022DFD">
            <w:pPr>
              <w:ind w:firstLine="0"/>
              <w:jc w:val="center"/>
              <w:rPr>
                <w:sz w:val="20"/>
                <w:szCs w:val="20"/>
              </w:rPr>
            </w:pPr>
            <w:r>
              <w:rPr>
                <w:sz w:val="20"/>
                <w:szCs w:val="20"/>
              </w:rPr>
              <w:t>1,154230</w:t>
            </w:r>
          </w:p>
        </w:tc>
        <w:tc>
          <w:tcPr>
            <w:tcW w:w="1984" w:type="dxa"/>
            <w:tcMar>
              <w:left w:w="28" w:type="dxa"/>
              <w:right w:w="28" w:type="dxa"/>
            </w:tcMar>
            <w:vAlign w:val="center"/>
          </w:tcPr>
          <w:p w14:paraId="1C2D7D7F" w14:textId="3C971336" w:rsidR="00022DFD" w:rsidRDefault="00022DFD" w:rsidP="00022DFD">
            <w:pPr>
              <w:ind w:firstLine="0"/>
              <w:jc w:val="center"/>
              <w:rPr>
                <w:sz w:val="20"/>
                <w:szCs w:val="20"/>
              </w:rPr>
            </w:pPr>
            <w:r>
              <w:rPr>
                <w:sz w:val="20"/>
                <w:szCs w:val="20"/>
              </w:rPr>
              <w:t>6,438915</w:t>
            </w:r>
          </w:p>
        </w:tc>
      </w:tr>
      <w:tr w:rsidR="00E56EE5" w14:paraId="4A004CBE" w14:textId="77777777" w:rsidTr="00694260">
        <w:tc>
          <w:tcPr>
            <w:tcW w:w="2692" w:type="dxa"/>
            <w:gridSpan w:val="2"/>
            <w:tcMar>
              <w:left w:w="28" w:type="dxa"/>
              <w:right w:w="28" w:type="dxa"/>
            </w:tcMar>
            <w:vAlign w:val="center"/>
          </w:tcPr>
          <w:p w14:paraId="25DA50C6" w14:textId="77777777" w:rsidR="00E56EE5" w:rsidRPr="00E56EE5" w:rsidRDefault="00E56EE5" w:rsidP="00E56EE5">
            <w:pPr>
              <w:ind w:firstLine="0"/>
              <w:jc w:val="center"/>
              <w:rPr>
                <w:b/>
                <w:sz w:val="20"/>
                <w:szCs w:val="20"/>
              </w:rPr>
            </w:pPr>
            <w:r w:rsidRPr="00E56EE5">
              <w:rPr>
                <w:b/>
                <w:sz w:val="20"/>
                <w:szCs w:val="20"/>
              </w:rPr>
              <w:t>ИТОГО</w:t>
            </w:r>
          </w:p>
        </w:tc>
        <w:tc>
          <w:tcPr>
            <w:tcW w:w="1197" w:type="dxa"/>
            <w:tcMar>
              <w:left w:w="28" w:type="dxa"/>
              <w:right w:w="28" w:type="dxa"/>
            </w:tcMar>
            <w:vAlign w:val="center"/>
          </w:tcPr>
          <w:p w14:paraId="43598D87" w14:textId="77777777" w:rsidR="00E56EE5" w:rsidRPr="00E56EE5" w:rsidRDefault="00E56EE5" w:rsidP="00E56EE5">
            <w:pPr>
              <w:ind w:firstLine="0"/>
              <w:jc w:val="center"/>
              <w:rPr>
                <w:b/>
                <w:sz w:val="20"/>
                <w:szCs w:val="20"/>
              </w:rPr>
            </w:pPr>
            <w:r w:rsidRPr="00E56EE5">
              <w:rPr>
                <w:b/>
                <w:sz w:val="20"/>
                <w:szCs w:val="20"/>
              </w:rPr>
              <w:t>2,883823</w:t>
            </w:r>
          </w:p>
        </w:tc>
        <w:tc>
          <w:tcPr>
            <w:tcW w:w="993" w:type="dxa"/>
            <w:tcMar>
              <w:left w:w="28" w:type="dxa"/>
              <w:right w:w="28" w:type="dxa"/>
            </w:tcMar>
            <w:vAlign w:val="center"/>
          </w:tcPr>
          <w:p w14:paraId="5D974676" w14:textId="77777777" w:rsidR="00E56EE5" w:rsidRPr="00E56EE5" w:rsidRDefault="00E56EE5" w:rsidP="00E56EE5">
            <w:pPr>
              <w:ind w:firstLine="0"/>
              <w:jc w:val="center"/>
              <w:rPr>
                <w:b/>
                <w:sz w:val="20"/>
                <w:szCs w:val="20"/>
              </w:rPr>
            </w:pPr>
            <w:r w:rsidRPr="00E56EE5">
              <w:rPr>
                <w:b/>
                <w:sz w:val="20"/>
                <w:szCs w:val="20"/>
              </w:rPr>
              <w:t>1,281385</w:t>
            </w:r>
          </w:p>
        </w:tc>
        <w:tc>
          <w:tcPr>
            <w:tcW w:w="1134" w:type="dxa"/>
            <w:tcMar>
              <w:left w:w="28" w:type="dxa"/>
              <w:right w:w="28" w:type="dxa"/>
            </w:tcMar>
            <w:vAlign w:val="center"/>
          </w:tcPr>
          <w:p w14:paraId="0F771594" w14:textId="77777777" w:rsidR="00E56EE5" w:rsidRPr="00E56EE5" w:rsidRDefault="00E56EE5" w:rsidP="00E56EE5">
            <w:pPr>
              <w:ind w:firstLine="0"/>
              <w:jc w:val="center"/>
              <w:rPr>
                <w:b/>
                <w:sz w:val="20"/>
                <w:szCs w:val="20"/>
              </w:rPr>
            </w:pPr>
            <w:r w:rsidRPr="00E56EE5">
              <w:rPr>
                <w:b/>
                <w:sz w:val="20"/>
                <w:szCs w:val="20"/>
              </w:rPr>
              <w:t>4,165208</w:t>
            </w:r>
          </w:p>
        </w:tc>
        <w:tc>
          <w:tcPr>
            <w:tcW w:w="1275" w:type="dxa"/>
            <w:tcMar>
              <w:left w:w="28" w:type="dxa"/>
              <w:right w:w="28" w:type="dxa"/>
            </w:tcMar>
            <w:vAlign w:val="center"/>
          </w:tcPr>
          <w:p w14:paraId="66839A24" w14:textId="77777777" w:rsidR="00E56EE5" w:rsidRPr="00E56EE5" w:rsidRDefault="00E56EE5" w:rsidP="00E56EE5">
            <w:pPr>
              <w:ind w:firstLine="0"/>
              <w:jc w:val="center"/>
              <w:rPr>
                <w:b/>
                <w:sz w:val="20"/>
                <w:szCs w:val="20"/>
              </w:rPr>
            </w:pPr>
            <w:r w:rsidRPr="00E56EE5">
              <w:rPr>
                <w:b/>
                <w:sz w:val="20"/>
                <w:szCs w:val="20"/>
              </w:rPr>
              <w:t>1,119477</w:t>
            </w:r>
          </w:p>
        </w:tc>
        <w:tc>
          <w:tcPr>
            <w:tcW w:w="993" w:type="dxa"/>
            <w:tcMar>
              <w:left w:w="28" w:type="dxa"/>
              <w:right w:w="28" w:type="dxa"/>
            </w:tcMar>
            <w:vAlign w:val="center"/>
          </w:tcPr>
          <w:p w14:paraId="61BD4CF0" w14:textId="77777777" w:rsidR="00E56EE5" w:rsidRPr="00E56EE5" w:rsidRDefault="00E56EE5" w:rsidP="00E56EE5">
            <w:pPr>
              <w:ind w:firstLine="0"/>
              <w:jc w:val="center"/>
              <w:rPr>
                <w:b/>
                <w:sz w:val="20"/>
                <w:szCs w:val="20"/>
              </w:rPr>
            </w:pPr>
            <w:r w:rsidRPr="00E56EE5">
              <w:rPr>
                <w:b/>
                <w:sz w:val="20"/>
                <w:szCs w:val="20"/>
              </w:rPr>
              <w:t>0,00</w:t>
            </w:r>
          </w:p>
        </w:tc>
        <w:tc>
          <w:tcPr>
            <w:tcW w:w="1134" w:type="dxa"/>
            <w:tcMar>
              <w:left w:w="28" w:type="dxa"/>
              <w:right w:w="28" w:type="dxa"/>
            </w:tcMar>
            <w:vAlign w:val="center"/>
          </w:tcPr>
          <w:p w14:paraId="363D88AD" w14:textId="77777777" w:rsidR="00E56EE5" w:rsidRPr="00E56EE5" w:rsidRDefault="00E56EE5" w:rsidP="00E56EE5">
            <w:pPr>
              <w:ind w:firstLine="0"/>
              <w:jc w:val="center"/>
              <w:rPr>
                <w:b/>
                <w:sz w:val="20"/>
                <w:szCs w:val="20"/>
              </w:rPr>
            </w:pPr>
            <w:r w:rsidRPr="00E56EE5">
              <w:rPr>
                <w:b/>
                <w:sz w:val="20"/>
                <w:szCs w:val="20"/>
              </w:rPr>
              <w:t>1,119477</w:t>
            </w:r>
          </w:p>
        </w:tc>
        <w:tc>
          <w:tcPr>
            <w:tcW w:w="1275" w:type="dxa"/>
            <w:tcMar>
              <w:left w:w="28" w:type="dxa"/>
              <w:right w:w="28" w:type="dxa"/>
            </w:tcMar>
            <w:vAlign w:val="center"/>
          </w:tcPr>
          <w:p w14:paraId="71B1277E" w14:textId="77777777" w:rsidR="00E56EE5" w:rsidRPr="00E56EE5" w:rsidRDefault="00E56EE5" w:rsidP="00E56EE5">
            <w:pPr>
              <w:ind w:firstLine="0"/>
              <w:jc w:val="center"/>
              <w:rPr>
                <w:b/>
                <w:sz w:val="20"/>
                <w:szCs w:val="20"/>
              </w:rPr>
            </w:pPr>
            <w:r w:rsidRPr="00E56EE5">
              <w:rPr>
                <w:b/>
                <w:sz w:val="20"/>
                <w:szCs w:val="20"/>
              </w:rPr>
              <w:t>1,154230</w:t>
            </w:r>
          </w:p>
        </w:tc>
        <w:tc>
          <w:tcPr>
            <w:tcW w:w="1134" w:type="dxa"/>
            <w:tcMar>
              <w:left w:w="28" w:type="dxa"/>
              <w:right w:w="28" w:type="dxa"/>
            </w:tcMar>
            <w:vAlign w:val="center"/>
          </w:tcPr>
          <w:p w14:paraId="3444F407" w14:textId="77777777" w:rsidR="00E56EE5" w:rsidRPr="00E56EE5" w:rsidRDefault="00E56EE5" w:rsidP="00E56EE5">
            <w:pPr>
              <w:ind w:firstLine="0"/>
              <w:jc w:val="center"/>
              <w:rPr>
                <w:b/>
                <w:sz w:val="20"/>
                <w:szCs w:val="20"/>
              </w:rPr>
            </w:pPr>
            <w:r w:rsidRPr="00E56EE5">
              <w:rPr>
                <w:b/>
                <w:sz w:val="20"/>
                <w:szCs w:val="20"/>
              </w:rPr>
              <w:t>0,00</w:t>
            </w:r>
          </w:p>
        </w:tc>
        <w:tc>
          <w:tcPr>
            <w:tcW w:w="1418" w:type="dxa"/>
            <w:tcMar>
              <w:left w:w="28" w:type="dxa"/>
              <w:right w:w="28" w:type="dxa"/>
            </w:tcMar>
            <w:vAlign w:val="center"/>
          </w:tcPr>
          <w:p w14:paraId="54526FB5" w14:textId="77777777" w:rsidR="00E56EE5" w:rsidRPr="00E56EE5" w:rsidRDefault="00E56EE5" w:rsidP="00E56EE5">
            <w:pPr>
              <w:ind w:firstLine="0"/>
              <w:jc w:val="center"/>
              <w:rPr>
                <w:b/>
                <w:sz w:val="20"/>
                <w:szCs w:val="20"/>
              </w:rPr>
            </w:pPr>
            <w:r w:rsidRPr="00E56EE5">
              <w:rPr>
                <w:b/>
                <w:sz w:val="20"/>
                <w:szCs w:val="20"/>
              </w:rPr>
              <w:t>1,154230</w:t>
            </w:r>
          </w:p>
        </w:tc>
        <w:tc>
          <w:tcPr>
            <w:tcW w:w="1984" w:type="dxa"/>
            <w:tcMar>
              <w:left w:w="28" w:type="dxa"/>
              <w:right w:w="28" w:type="dxa"/>
            </w:tcMar>
            <w:vAlign w:val="center"/>
          </w:tcPr>
          <w:p w14:paraId="7994514F" w14:textId="77777777" w:rsidR="00E56EE5" w:rsidRPr="00E56EE5" w:rsidRDefault="00E56EE5" w:rsidP="00E56EE5">
            <w:pPr>
              <w:ind w:firstLine="0"/>
              <w:jc w:val="center"/>
              <w:rPr>
                <w:b/>
                <w:sz w:val="20"/>
                <w:szCs w:val="20"/>
              </w:rPr>
            </w:pPr>
            <w:r w:rsidRPr="00E56EE5">
              <w:rPr>
                <w:b/>
                <w:sz w:val="20"/>
                <w:szCs w:val="20"/>
              </w:rPr>
              <w:t>6,438915</w:t>
            </w:r>
          </w:p>
        </w:tc>
      </w:tr>
    </w:tbl>
    <w:p w14:paraId="088CF768" w14:textId="77777777" w:rsidR="00E34514" w:rsidRDefault="00E34514" w:rsidP="00FC22F5">
      <w:pPr>
        <w:ind w:firstLine="709"/>
        <w:rPr>
          <w:color w:val="000000" w:themeColor="text1"/>
        </w:rPr>
        <w:sectPr w:rsidR="00E34514" w:rsidSect="00E56EE5">
          <w:pgSz w:w="16838" w:h="11906" w:orient="landscape"/>
          <w:pgMar w:top="1418" w:right="567" w:bottom="851" w:left="1134" w:header="0" w:footer="386" w:gutter="0"/>
          <w:cols w:space="708"/>
          <w:docGrid w:linePitch="381"/>
        </w:sectPr>
      </w:pPr>
    </w:p>
    <w:p w14:paraId="22FC1737" w14:textId="77777777" w:rsidR="002F4942" w:rsidRPr="00C139BA" w:rsidRDefault="002F4942" w:rsidP="00FC22F5">
      <w:pPr>
        <w:pStyle w:val="3"/>
        <w:ind w:firstLine="709"/>
        <w:rPr>
          <w:i/>
        </w:rPr>
      </w:pPr>
      <w:bookmarkStart w:id="149" w:name="_Toc8041187"/>
      <w:bookmarkStart w:id="150" w:name="_Toc191880811"/>
      <w:bookmarkStart w:id="151" w:name="sub_168"/>
      <w:bookmarkEnd w:id="148"/>
      <w:r w:rsidRPr="00C139BA">
        <w:rPr>
          <w:i/>
        </w:rPr>
        <w:lastRenderedPageBreak/>
        <w:t>б) описание значений расчетных тепловых нагрузок на коллекторах источников тепловой энергии</w:t>
      </w:r>
      <w:bookmarkEnd w:id="149"/>
      <w:bookmarkEnd w:id="150"/>
    </w:p>
    <w:p w14:paraId="3C1368EE" w14:textId="77777777" w:rsidR="002F4942" w:rsidRPr="00C139BA" w:rsidRDefault="002F4942" w:rsidP="00FC22F5">
      <w:pPr>
        <w:ind w:firstLine="709"/>
      </w:pPr>
      <w:r w:rsidRPr="00C139BA">
        <w:t>Расчетные тепловые нагрузки на коллекторах источников тепловой энергии представлены в таблице 1.5.3.</w:t>
      </w:r>
    </w:p>
    <w:p w14:paraId="4FAD4508" w14:textId="4DC2CB8C" w:rsidR="002F4942" w:rsidRPr="00C139BA" w:rsidRDefault="002F4942" w:rsidP="00FC22F5">
      <w:pPr>
        <w:ind w:firstLine="709"/>
      </w:pPr>
      <w:r w:rsidRPr="00C139BA">
        <w:t>Таблица 1.5.3</w:t>
      </w:r>
      <w:r w:rsidR="00FC22F5">
        <w:t xml:space="preserve"> - </w:t>
      </w:r>
      <w:r w:rsidRPr="00C139BA">
        <w:t>Тепловые нагрузки на коллекторах источников тепловой энергии</w:t>
      </w:r>
      <w:r w:rsidR="00A460B2" w:rsidRPr="00C139BA">
        <w:t xml:space="preserve"> на 202</w:t>
      </w:r>
      <w:r w:rsidR="00022DFD">
        <w:t>4</w:t>
      </w:r>
      <w:r w:rsidR="00A460B2" w:rsidRPr="00C139BA">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5D3DA2" w:rsidRPr="00C139BA" w14:paraId="07B87D71" w14:textId="77777777" w:rsidTr="00A51ECF">
        <w:trPr>
          <w:tblHeader/>
        </w:trPr>
        <w:tc>
          <w:tcPr>
            <w:tcW w:w="4833" w:type="dxa"/>
            <w:shd w:val="clear" w:color="auto" w:fill="auto"/>
            <w:tcMar>
              <w:left w:w="28" w:type="dxa"/>
              <w:right w:w="28" w:type="dxa"/>
            </w:tcMar>
            <w:vAlign w:val="center"/>
          </w:tcPr>
          <w:p w14:paraId="453E2430" w14:textId="77777777" w:rsidR="002F4942" w:rsidRPr="00C139BA" w:rsidRDefault="002F4942" w:rsidP="004F58BD">
            <w:pPr>
              <w:pStyle w:val="aff1"/>
              <w:keepNext/>
              <w:rPr>
                <w:b/>
              </w:rPr>
            </w:pPr>
            <w:r w:rsidRPr="00C139BA">
              <w:rPr>
                <w:rStyle w:val="26"/>
                <w:rFonts w:eastAsia="Calibri"/>
                <w:b/>
                <w:color w:val="auto"/>
                <w:sz w:val="20"/>
                <w:szCs w:val="22"/>
                <w:lang w:eastAsia="en-US"/>
              </w:rPr>
              <w:t>Котельная</w:t>
            </w:r>
          </w:p>
        </w:tc>
        <w:tc>
          <w:tcPr>
            <w:tcW w:w="4834" w:type="dxa"/>
            <w:shd w:val="clear" w:color="auto" w:fill="auto"/>
            <w:tcMar>
              <w:left w:w="28" w:type="dxa"/>
              <w:right w:w="28" w:type="dxa"/>
            </w:tcMar>
            <w:vAlign w:val="center"/>
          </w:tcPr>
          <w:p w14:paraId="7BFF2EEF" w14:textId="77777777" w:rsidR="002F4942" w:rsidRPr="00C139BA" w:rsidRDefault="002F4942" w:rsidP="004F58BD">
            <w:pPr>
              <w:spacing w:line="240" w:lineRule="auto"/>
              <w:ind w:firstLine="0"/>
              <w:jc w:val="center"/>
              <w:rPr>
                <w:b/>
                <w:sz w:val="20"/>
                <w:szCs w:val="20"/>
              </w:rPr>
            </w:pPr>
            <w:r w:rsidRPr="00C139BA">
              <w:rPr>
                <w:b/>
                <w:sz w:val="20"/>
                <w:szCs w:val="20"/>
              </w:rPr>
              <w:t>Тепловые нагрузки на коллекторах источников тепловой энергии, Гкал/ч</w:t>
            </w:r>
          </w:p>
        </w:tc>
      </w:tr>
      <w:tr w:rsidR="00543188" w:rsidRPr="00C139BA" w14:paraId="0D28A6AD" w14:textId="77777777" w:rsidTr="00244821">
        <w:tc>
          <w:tcPr>
            <w:tcW w:w="4833" w:type="dxa"/>
            <w:shd w:val="clear" w:color="auto" w:fill="auto"/>
            <w:tcMar>
              <w:left w:w="28" w:type="dxa"/>
              <w:right w:w="28" w:type="dxa"/>
            </w:tcMar>
            <w:vAlign w:val="center"/>
          </w:tcPr>
          <w:p w14:paraId="4BB0F9D8" w14:textId="77777777" w:rsidR="00543188" w:rsidRPr="00E34514" w:rsidRDefault="00E34514" w:rsidP="00022DFD">
            <w:pPr>
              <w:ind w:firstLine="0"/>
              <w:jc w:val="center"/>
              <w:rPr>
                <w:color w:val="000000" w:themeColor="text1"/>
                <w:sz w:val="20"/>
                <w:szCs w:val="20"/>
              </w:rPr>
            </w:pPr>
            <w:r w:rsidRPr="00E34514">
              <w:rPr>
                <w:color w:val="000000" w:themeColor="text1"/>
                <w:sz w:val="20"/>
                <w:szCs w:val="20"/>
              </w:rPr>
              <w:t>Котельная на биотопливе №б/н</w:t>
            </w:r>
          </w:p>
        </w:tc>
        <w:tc>
          <w:tcPr>
            <w:tcW w:w="4834" w:type="dxa"/>
            <w:shd w:val="clear" w:color="auto" w:fill="auto"/>
            <w:tcMar>
              <w:left w:w="28" w:type="dxa"/>
              <w:right w:w="28" w:type="dxa"/>
            </w:tcMar>
            <w:vAlign w:val="bottom"/>
          </w:tcPr>
          <w:p w14:paraId="5F6DAA3C" w14:textId="77777777" w:rsidR="00543188" w:rsidRPr="00C139BA" w:rsidRDefault="00543188" w:rsidP="00543188">
            <w:pPr>
              <w:pStyle w:val="aff1"/>
            </w:pPr>
            <w:r w:rsidRPr="00C139BA">
              <w:t>н/д</w:t>
            </w:r>
          </w:p>
        </w:tc>
      </w:tr>
    </w:tbl>
    <w:p w14:paraId="6B8EFD62" w14:textId="77777777" w:rsidR="002F4942" w:rsidRPr="00957942" w:rsidRDefault="002F4942" w:rsidP="00FC22F5">
      <w:pPr>
        <w:pStyle w:val="3"/>
        <w:ind w:firstLine="709"/>
        <w:rPr>
          <w:i/>
        </w:rPr>
      </w:pPr>
      <w:bookmarkStart w:id="152" w:name="_Toc8041188"/>
      <w:bookmarkStart w:id="153" w:name="_Toc191880812"/>
      <w:bookmarkStart w:id="154" w:name="sub_169"/>
      <w:bookmarkEnd w:id="151"/>
      <w:r w:rsidRPr="00957942">
        <w:rPr>
          <w:i/>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52"/>
      <w:bookmarkEnd w:id="153"/>
    </w:p>
    <w:p w14:paraId="679B7DD4" w14:textId="77777777" w:rsidR="008120CA" w:rsidRPr="00957942" w:rsidRDefault="008120CA" w:rsidP="00FC22F5">
      <w:pPr>
        <w:ind w:firstLine="709"/>
      </w:pPr>
      <w:r w:rsidRPr="00957942">
        <w:t>Случаев (условий)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53371724" w14:textId="77777777" w:rsidR="002F4942" w:rsidRPr="00957942" w:rsidRDefault="002F4942" w:rsidP="00FC22F5">
      <w:pPr>
        <w:pStyle w:val="3"/>
        <w:ind w:firstLine="709"/>
        <w:rPr>
          <w:i/>
        </w:rPr>
      </w:pPr>
      <w:bookmarkStart w:id="155" w:name="_Toc8041189"/>
      <w:bookmarkStart w:id="156" w:name="_Toc191880813"/>
      <w:bookmarkStart w:id="157" w:name="sub_170"/>
      <w:bookmarkEnd w:id="154"/>
      <w:r w:rsidRPr="00957942">
        <w:rPr>
          <w:i/>
        </w:rPr>
        <w:t>г) описание величины потребления тепловой энергии в расчетных элементах территориального деления за отопительный период и за год в целом</w:t>
      </w:r>
      <w:bookmarkEnd w:id="155"/>
      <w:bookmarkEnd w:id="156"/>
    </w:p>
    <w:p w14:paraId="037F93DA" w14:textId="77777777" w:rsidR="008120CA" w:rsidRPr="00957942" w:rsidRDefault="008120CA" w:rsidP="00FC22F5">
      <w:pPr>
        <w:ind w:firstLine="709"/>
        <w:rPr>
          <w:lang w:bidi="ru-RU"/>
        </w:rPr>
      </w:pPr>
      <w:r w:rsidRPr="00957942">
        <w:rPr>
          <w:lang w:bidi="ru-RU"/>
        </w:rPr>
        <w:t xml:space="preserve">Сведения о потреблении тепловой энергии через системы централизованного теплоснабжения приведены в таблице 1.5.4. </w:t>
      </w:r>
    </w:p>
    <w:p w14:paraId="52B4643E" w14:textId="5E2AD492" w:rsidR="008120CA" w:rsidRPr="00957942" w:rsidRDefault="00224CBE" w:rsidP="00FC22F5">
      <w:pPr>
        <w:ind w:firstLine="709"/>
        <w:rPr>
          <w:lang w:bidi="ru-RU"/>
        </w:rPr>
      </w:pPr>
      <w:r>
        <w:rPr>
          <w:lang w:bidi="ru-RU"/>
        </w:rPr>
        <w:t>Таблица 1.5.4</w:t>
      </w:r>
      <w:r w:rsidR="00FC22F5">
        <w:rPr>
          <w:lang w:bidi="ru-RU"/>
        </w:rPr>
        <w:t xml:space="preserve"> - </w:t>
      </w:r>
      <w:r w:rsidR="008120CA" w:rsidRPr="00957942">
        <w:rPr>
          <w:lang w:bidi="ru-RU"/>
        </w:rPr>
        <w:t>Потребление тепловой энергии в расчётных элементах территориального деления за 20</w:t>
      </w:r>
      <w:r w:rsidR="00DB697C" w:rsidRPr="00957942">
        <w:rPr>
          <w:lang w:bidi="ru-RU"/>
        </w:rPr>
        <w:t>2</w:t>
      </w:r>
      <w:r w:rsidR="00763CAB">
        <w:rPr>
          <w:lang w:bidi="ru-RU"/>
        </w:rPr>
        <w:t>4</w:t>
      </w:r>
      <w:r w:rsidR="008120CA" w:rsidRPr="00957942">
        <w:rPr>
          <w:lang w:bidi="ru-RU"/>
        </w:rPr>
        <w:t xml:space="preserve"> год в целом (Гкал)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2"/>
        <w:gridCol w:w="4158"/>
        <w:gridCol w:w="2731"/>
        <w:gridCol w:w="2040"/>
      </w:tblGrid>
      <w:tr w:rsidR="008120CA" w:rsidRPr="00957942" w14:paraId="79E3F37F" w14:textId="77777777" w:rsidTr="00925410">
        <w:tc>
          <w:tcPr>
            <w:tcW w:w="672" w:type="dxa"/>
            <w:vMerge w:val="restart"/>
            <w:vAlign w:val="center"/>
          </w:tcPr>
          <w:p w14:paraId="6D7674C3" w14:textId="77777777" w:rsidR="008120CA" w:rsidRPr="00957942" w:rsidRDefault="008120CA" w:rsidP="008120CA">
            <w:pPr>
              <w:spacing w:line="240" w:lineRule="auto"/>
              <w:ind w:firstLine="0"/>
              <w:jc w:val="center"/>
              <w:rPr>
                <w:b/>
                <w:sz w:val="20"/>
                <w:szCs w:val="20"/>
              </w:rPr>
            </w:pPr>
            <w:r w:rsidRPr="00957942">
              <w:rPr>
                <w:rFonts w:eastAsia="Century Schoolbook"/>
                <w:b/>
                <w:sz w:val="20"/>
                <w:szCs w:val="20"/>
              </w:rPr>
              <w:t>№ п/п</w:t>
            </w:r>
          </w:p>
        </w:tc>
        <w:tc>
          <w:tcPr>
            <w:tcW w:w="4158" w:type="dxa"/>
            <w:vMerge w:val="restart"/>
            <w:vAlign w:val="center"/>
          </w:tcPr>
          <w:p w14:paraId="746A5FA9" w14:textId="77777777" w:rsidR="008120CA" w:rsidRPr="00957942" w:rsidRDefault="008120CA" w:rsidP="008120CA">
            <w:pPr>
              <w:spacing w:line="240" w:lineRule="auto"/>
              <w:ind w:firstLine="0"/>
              <w:jc w:val="center"/>
              <w:rPr>
                <w:b/>
                <w:sz w:val="20"/>
                <w:szCs w:val="20"/>
              </w:rPr>
            </w:pPr>
            <w:r w:rsidRPr="00957942">
              <w:rPr>
                <w:rFonts w:eastAsia="Century Schoolbook"/>
                <w:b/>
                <w:sz w:val="20"/>
                <w:szCs w:val="20"/>
              </w:rPr>
              <w:t>Наименование расчётного элемента территориального деления</w:t>
            </w:r>
          </w:p>
        </w:tc>
        <w:tc>
          <w:tcPr>
            <w:tcW w:w="4771" w:type="dxa"/>
            <w:gridSpan w:val="2"/>
            <w:vAlign w:val="center"/>
          </w:tcPr>
          <w:p w14:paraId="2FE4DC4B" w14:textId="77777777" w:rsidR="008120CA" w:rsidRPr="00957942" w:rsidRDefault="008120CA" w:rsidP="008120CA">
            <w:pPr>
              <w:spacing w:line="240" w:lineRule="auto"/>
              <w:ind w:firstLine="0"/>
              <w:jc w:val="center"/>
              <w:rPr>
                <w:b/>
                <w:sz w:val="20"/>
                <w:szCs w:val="20"/>
              </w:rPr>
            </w:pPr>
            <w:r w:rsidRPr="00957942">
              <w:rPr>
                <w:rFonts w:eastAsia="Century Schoolbook"/>
                <w:b/>
                <w:sz w:val="20"/>
                <w:szCs w:val="20"/>
              </w:rPr>
              <w:t>Потребление тепловой энергии</w:t>
            </w:r>
          </w:p>
        </w:tc>
      </w:tr>
      <w:tr w:rsidR="008120CA" w:rsidRPr="00957942" w14:paraId="0A2D533F" w14:textId="77777777" w:rsidTr="00925410">
        <w:tc>
          <w:tcPr>
            <w:tcW w:w="672" w:type="dxa"/>
            <w:vMerge/>
            <w:vAlign w:val="center"/>
          </w:tcPr>
          <w:p w14:paraId="39014F91" w14:textId="77777777" w:rsidR="008120CA" w:rsidRPr="00957942" w:rsidRDefault="008120CA" w:rsidP="008120CA">
            <w:pPr>
              <w:spacing w:line="240" w:lineRule="auto"/>
              <w:ind w:firstLine="0"/>
              <w:jc w:val="center"/>
              <w:rPr>
                <w:b/>
                <w:sz w:val="20"/>
                <w:szCs w:val="20"/>
              </w:rPr>
            </w:pPr>
          </w:p>
        </w:tc>
        <w:tc>
          <w:tcPr>
            <w:tcW w:w="4158" w:type="dxa"/>
            <w:vMerge/>
            <w:vAlign w:val="center"/>
          </w:tcPr>
          <w:p w14:paraId="02562E0B" w14:textId="77777777" w:rsidR="008120CA" w:rsidRPr="00957942" w:rsidRDefault="008120CA" w:rsidP="008120CA">
            <w:pPr>
              <w:spacing w:line="240" w:lineRule="auto"/>
              <w:ind w:firstLine="0"/>
              <w:jc w:val="center"/>
              <w:rPr>
                <w:b/>
                <w:sz w:val="20"/>
                <w:szCs w:val="20"/>
              </w:rPr>
            </w:pPr>
          </w:p>
        </w:tc>
        <w:tc>
          <w:tcPr>
            <w:tcW w:w="2731" w:type="dxa"/>
            <w:vAlign w:val="center"/>
          </w:tcPr>
          <w:p w14:paraId="3F311099" w14:textId="77777777" w:rsidR="008120CA" w:rsidRPr="00957942" w:rsidRDefault="008120CA" w:rsidP="008120CA">
            <w:pPr>
              <w:spacing w:line="240" w:lineRule="auto"/>
              <w:ind w:firstLine="0"/>
              <w:jc w:val="center"/>
              <w:rPr>
                <w:b/>
                <w:sz w:val="20"/>
                <w:szCs w:val="20"/>
              </w:rPr>
            </w:pPr>
            <w:r w:rsidRPr="00957942">
              <w:rPr>
                <w:rFonts w:eastAsia="Century Schoolbook"/>
                <w:b/>
                <w:sz w:val="20"/>
                <w:szCs w:val="20"/>
              </w:rPr>
              <w:t>за отопительный период</w:t>
            </w:r>
          </w:p>
        </w:tc>
        <w:tc>
          <w:tcPr>
            <w:tcW w:w="2040" w:type="dxa"/>
            <w:vAlign w:val="center"/>
          </w:tcPr>
          <w:p w14:paraId="585684B1" w14:textId="77777777" w:rsidR="008120CA" w:rsidRPr="00957942" w:rsidRDefault="008120CA" w:rsidP="008120CA">
            <w:pPr>
              <w:spacing w:line="240" w:lineRule="auto"/>
              <w:ind w:firstLine="0"/>
              <w:jc w:val="center"/>
              <w:rPr>
                <w:b/>
                <w:sz w:val="20"/>
                <w:szCs w:val="20"/>
              </w:rPr>
            </w:pPr>
            <w:r w:rsidRPr="00957942">
              <w:rPr>
                <w:rFonts w:eastAsia="Century Schoolbook"/>
                <w:b/>
                <w:sz w:val="20"/>
                <w:szCs w:val="20"/>
              </w:rPr>
              <w:t>за год в целом</w:t>
            </w:r>
          </w:p>
        </w:tc>
      </w:tr>
      <w:tr w:rsidR="00763CAB" w:rsidRPr="00957942" w14:paraId="02CA2776" w14:textId="77777777" w:rsidTr="00763CAB">
        <w:tc>
          <w:tcPr>
            <w:tcW w:w="672" w:type="dxa"/>
            <w:vAlign w:val="center"/>
          </w:tcPr>
          <w:p w14:paraId="07DF3C4E" w14:textId="77777777" w:rsidR="00763CAB" w:rsidRPr="00957942" w:rsidRDefault="00763CAB" w:rsidP="00763CAB">
            <w:pPr>
              <w:spacing w:line="240" w:lineRule="auto"/>
              <w:ind w:firstLine="0"/>
              <w:jc w:val="center"/>
              <w:rPr>
                <w:b/>
                <w:sz w:val="20"/>
                <w:szCs w:val="20"/>
              </w:rPr>
            </w:pPr>
            <w:r w:rsidRPr="00957942">
              <w:rPr>
                <w:rFonts w:eastAsia="Century Schoolbook"/>
                <w:b/>
                <w:sz w:val="20"/>
                <w:szCs w:val="20"/>
              </w:rPr>
              <w:t>1</w:t>
            </w:r>
          </w:p>
        </w:tc>
        <w:tc>
          <w:tcPr>
            <w:tcW w:w="4158" w:type="dxa"/>
            <w:vAlign w:val="center"/>
          </w:tcPr>
          <w:p w14:paraId="1A193A74" w14:textId="77777777" w:rsidR="00763CAB" w:rsidRPr="00E34514" w:rsidRDefault="00763CAB" w:rsidP="00763CAB">
            <w:pPr>
              <w:ind w:firstLine="0"/>
              <w:jc w:val="left"/>
              <w:rPr>
                <w:sz w:val="20"/>
                <w:szCs w:val="20"/>
              </w:rPr>
            </w:pPr>
            <w:r w:rsidRPr="00E34514">
              <w:rPr>
                <w:sz w:val="20"/>
                <w:szCs w:val="20"/>
              </w:rPr>
              <w:t>Котельная на биотопливе, Ленинградская обл., Подпорожский район пгт. Вознесенье, ул. Горная д.30А</w:t>
            </w:r>
          </w:p>
        </w:tc>
        <w:tc>
          <w:tcPr>
            <w:tcW w:w="2731" w:type="dxa"/>
            <w:shd w:val="clear" w:color="auto" w:fill="auto"/>
            <w:vAlign w:val="center"/>
          </w:tcPr>
          <w:p w14:paraId="54E43DDE" w14:textId="2D60A428" w:rsidR="00763CAB" w:rsidRPr="00763CAB" w:rsidRDefault="00763CAB" w:rsidP="00763CAB">
            <w:pPr>
              <w:pStyle w:val="aff1"/>
              <w:rPr>
                <w:b/>
                <w:bCs/>
                <w:lang w:eastAsia="ru-RU"/>
              </w:rPr>
            </w:pPr>
            <w:r w:rsidRPr="008407DC">
              <w:t>9901,88</w:t>
            </w:r>
          </w:p>
        </w:tc>
        <w:tc>
          <w:tcPr>
            <w:tcW w:w="2040" w:type="dxa"/>
            <w:shd w:val="clear" w:color="auto" w:fill="auto"/>
            <w:vAlign w:val="center"/>
          </w:tcPr>
          <w:p w14:paraId="532663A9" w14:textId="7BC35F97" w:rsidR="00763CAB" w:rsidRPr="00957942" w:rsidRDefault="00763CAB" w:rsidP="00763CAB">
            <w:pPr>
              <w:pStyle w:val="aff1"/>
              <w:rPr>
                <w:lang w:eastAsia="ru-RU"/>
              </w:rPr>
            </w:pPr>
            <w:r w:rsidRPr="000D5918">
              <w:t>10158,49</w:t>
            </w:r>
          </w:p>
        </w:tc>
      </w:tr>
      <w:tr w:rsidR="00763CAB" w:rsidRPr="00100870" w14:paraId="298789B5" w14:textId="77777777" w:rsidTr="00763CAB">
        <w:tc>
          <w:tcPr>
            <w:tcW w:w="672" w:type="dxa"/>
            <w:shd w:val="clear" w:color="auto" w:fill="auto"/>
            <w:vAlign w:val="center"/>
          </w:tcPr>
          <w:p w14:paraId="20587DE9" w14:textId="77777777" w:rsidR="00763CAB" w:rsidRPr="00957942" w:rsidRDefault="00763CAB" w:rsidP="00763CAB">
            <w:pPr>
              <w:spacing w:line="240" w:lineRule="auto"/>
              <w:ind w:firstLine="0"/>
              <w:jc w:val="center"/>
              <w:rPr>
                <w:b/>
                <w:sz w:val="20"/>
                <w:szCs w:val="20"/>
              </w:rPr>
            </w:pPr>
          </w:p>
        </w:tc>
        <w:tc>
          <w:tcPr>
            <w:tcW w:w="4158" w:type="dxa"/>
            <w:shd w:val="clear" w:color="auto" w:fill="auto"/>
            <w:vAlign w:val="center"/>
          </w:tcPr>
          <w:p w14:paraId="7DE31548" w14:textId="77777777" w:rsidR="00763CAB" w:rsidRPr="00957942" w:rsidRDefault="00763CAB" w:rsidP="00763CAB">
            <w:pPr>
              <w:spacing w:line="240" w:lineRule="auto"/>
              <w:ind w:firstLine="0"/>
              <w:jc w:val="left"/>
              <w:rPr>
                <w:b/>
                <w:sz w:val="20"/>
                <w:szCs w:val="20"/>
              </w:rPr>
            </w:pPr>
            <w:r w:rsidRPr="00957942">
              <w:rPr>
                <w:rFonts w:eastAsia="Century Schoolbook"/>
                <w:b/>
                <w:sz w:val="20"/>
                <w:szCs w:val="20"/>
              </w:rPr>
              <w:t xml:space="preserve">В целом по </w:t>
            </w:r>
            <w:r>
              <w:rPr>
                <w:rFonts w:eastAsia="Century Schoolbook"/>
                <w:b/>
                <w:sz w:val="20"/>
                <w:szCs w:val="20"/>
              </w:rPr>
              <w:t>Вознесенскому городскому поселению</w:t>
            </w:r>
          </w:p>
        </w:tc>
        <w:tc>
          <w:tcPr>
            <w:tcW w:w="2731" w:type="dxa"/>
            <w:shd w:val="clear" w:color="auto" w:fill="auto"/>
            <w:vAlign w:val="center"/>
          </w:tcPr>
          <w:p w14:paraId="0BB4607F" w14:textId="0F607392" w:rsidR="00763CAB" w:rsidRPr="00763CAB" w:rsidRDefault="00763CAB" w:rsidP="00763CAB">
            <w:pPr>
              <w:pStyle w:val="aff1"/>
              <w:rPr>
                <w:b/>
                <w:bCs/>
              </w:rPr>
            </w:pPr>
            <w:r w:rsidRPr="00763CAB">
              <w:rPr>
                <w:b/>
                <w:bCs/>
              </w:rPr>
              <w:t>9901,88</w:t>
            </w:r>
          </w:p>
        </w:tc>
        <w:tc>
          <w:tcPr>
            <w:tcW w:w="2040" w:type="dxa"/>
            <w:shd w:val="clear" w:color="auto" w:fill="auto"/>
            <w:vAlign w:val="center"/>
          </w:tcPr>
          <w:p w14:paraId="21E6ACFF" w14:textId="091C1FE5" w:rsidR="00763CAB" w:rsidRPr="00763CAB" w:rsidRDefault="00763CAB" w:rsidP="00763CAB">
            <w:pPr>
              <w:pStyle w:val="aff1"/>
              <w:rPr>
                <w:b/>
                <w:bCs/>
              </w:rPr>
            </w:pPr>
            <w:r w:rsidRPr="00763CAB">
              <w:rPr>
                <w:b/>
                <w:bCs/>
              </w:rPr>
              <w:t>10158,49</w:t>
            </w:r>
          </w:p>
        </w:tc>
      </w:tr>
    </w:tbl>
    <w:p w14:paraId="44D09CB5" w14:textId="12ACDD23" w:rsidR="00FE6E95" w:rsidRDefault="002F4942" w:rsidP="00E93794">
      <w:pPr>
        <w:pStyle w:val="3"/>
        <w:ind w:firstLine="709"/>
        <w:rPr>
          <w:b w:val="0"/>
        </w:rPr>
      </w:pPr>
      <w:bookmarkStart w:id="158" w:name="_Toc8041190"/>
      <w:bookmarkStart w:id="159" w:name="_Toc191880814"/>
      <w:bookmarkStart w:id="160" w:name="sub_1355"/>
      <w:bookmarkEnd w:id="157"/>
      <w:r w:rsidRPr="00BD7995">
        <w:rPr>
          <w:i/>
        </w:rPr>
        <w:t>д) описание существующих нормативов потребления тепловой энергии для населения на отопление и горячее водоснабжение</w:t>
      </w:r>
      <w:bookmarkEnd w:id="158"/>
      <w:bookmarkEnd w:id="159"/>
      <w:r w:rsidR="00E93794">
        <w:rPr>
          <w:i/>
        </w:rPr>
        <w:t xml:space="preserve">   </w:t>
      </w:r>
    </w:p>
    <w:p w14:paraId="7B55A0F8" w14:textId="4AF42143" w:rsidR="00E93794" w:rsidRPr="00E93794" w:rsidRDefault="00E93794" w:rsidP="00E93794">
      <w:r w:rsidRPr="00BD7995">
        <w:t>Постановлением Правительства Ленинградской области от 24.11.2010 года № 313«Об утверждении нормативов потребления коммунальной услуги по отоплению гражданами, проживающими в многоквартирных домах или жилых домах на территории ленинградской области, при отсутствии приборов учета» (с изменениями на 23 апреля 2021 года) утверждены нормативы на тепло и подогрев воды для горячего водоснабжения.</w:t>
      </w:r>
    </w:p>
    <w:p w14:paraId="1218B27C" w14:textId="77777777" w:rsidR="0005778B" w:rsidRPr="00BD7995" w:rsidRDefault="0005778B" w:rsidP="00FC22F5">
      <w:pPr>
        <w:ind w:firstLine="709"/>
      </w:pPr>
      <w:r w:rsidRPr="00BD7995">
        <w:t xml:space="preserve">Значения утверждённых нормативов приведены в таблице 1.5.5. </w:t>
      </w:r>
    </w:p>
    <w:p w14:paraId="5883F3A5" w14:textId="77777777" w:rsidR="00811290" w:rsidRPr="00BD7995" w:rsidRDefault="00224CBE" w:rsidP="00E25866">
      <w:pPr>
        <w:ind w:firstLine="709"/>
      </w:pPr>
      <w:r>
        <w:t>Таблица 1.5.5</w:t>
      </w:r>
      <w:r w:rsidR="00FC22F5">
        <w:t xml:space="preserve"> - </w:t>
      </w:r>
      <w:r w:rsidR="00811290" w:rsidRPr="00BD7995">
        <w:rPr>
          <w:bCs/>
        </w:rPr>
        <w:t>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r w:rsidR="00E25866">
        <w:rPr>
          <w:bCs/>
        </w:rPr>
        <w:t xml:space="preserve"> </w:t>
      </w:r>
      <w:r w:rsidR="00811290" w:rsidRPr="00BD7995">
        <w:t>(с изменениями на 23 апреля 2021 года)</w:t>
      </w:r>
    </w:p>
    <w:tbl>
      <w:tblPr>
        <w:tblW w:w="9724" w:type="dxa"/>
        <w:tblInd w:w="149" w:type="dxa"/>
        <w:tblCellMar>
          <w:left w:w="0" w:type="dxa"/>
          <w:right w:w="0" w:type="dxa"/>
        </w:tblCellMar>
        <w:tblLook w:val="04A0" w:firstRow="1" w:lastRow="0" w:firstColumn="1" w:lastColumn="0" w:noHBand="0" w:noVBand="1"/>
      </w:tblPr>
      <w:tblGrid>
        <w:gridCol w:w="709"/>
        <w:gridCol w:w="4615"/>
        <w:gridCol w:w="4400"/>
      </w:tblGrid>
      <w:tr w:rsidR="00811290" w:rsidRPr="00BD7995" w14:paraId="01CDD6A3" w14:textId="77777777" w:rsidTr="00B976AE">
        <w:trPr>
          <w:tblHeader/>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6EE69" w14:textId="77777777" w:rsidR="00811290" w:rsidRPr="00BD7995" w:rsidRDefault="00811290" w:rsidP="00811290">
            <w:pPr>
              <w:pStyle w:val="formattext"/>
              <w:spacing w:before="0" w:beforeAutospacing="0" w:after="0" w:afterAutospacing="0"/>
              <w:ind w:hanging="7"/>
              <w:jc w:val="center"/>
              <w:textAlignment w:val="baseline"/>
              <w:rPr>
                <w:b/>
                <w:sz w:val="20"/>
                <w:szCs w:val="20"/>
              </w:rPr>
            </w:pPr>
            <w:r w:rsidRPr="00BD7995">
              <w:rPr>
                <w:b/>
                <w:sz w:val="20"/>
                <w:szCs w:val="20"/>
              </w:rPr>
              <w:t>№ п/п</w:t>
            </w:r>
          </w:p>
        </w:tc>
        <w:tc>
          <w:tcPr>
            <w:tcW w:w="4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51A72" w14:textId="77777777" w:rsidR="00811290" w:rsidRPr="00BD7995" w:rsidRDefault="00811290" w:rsidP="00811290">
            <w:pPr>
              <w:pStyle w:val="formattext"/>
              <w:spacing w:before="0" w:beforeAutospacing="0" w:after="0" w:afterAutospacing="0"/>
              <w:ind w:hanging="7"/>
              <w:jc w:val="center"/>
              <w:textAlignment w:val="baseline"/>
              <w:rPr>
                <w:b/>
                <w:sz w:val="20"/>
                <w:szCs w:val="20"/>
              </w:rPr>
            </w:pPr>
            <w:r w:rsidRPr="00BD7995">
              <w:rPr>
                <w:b/>
                <w:sz w:val="20"/>
                <w:szCs w:val="20"/>
              </w:rPr>
              <w:t>Классификационные группы многоквартирных домов и жилых домов</w:t>
            </w:r>
          </w:p>
        </w:tc>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45B43" w14:textId="77777777" w:rsidR="00811290" w:rsidRPr="00BD7995" w:rsidRDefault="00811290">
            <w:pPr>
              <w:pStyle w:val="formattext"/>
              <w:spacing w:before="0" w:beforeAutospacing="0" w:after="0" w:afterAutospacing="0"/>
              <w:jc w:val="center"/>
              <w:textAlignment w:val="baseline"/>
              <w:rPr>
                <w:b/>
                <w:sz w:val="20"/>
                <w:szCs w:val="20"/>
              </w:rPr>
            </w:pPr>
            <w:r w:rsidRPr="00BD7995">
              <w:rPr>
                <w:b/>
                <w:sz w:val="20"/>
                <w:szCs w:val="20"/>
              </w:rPr>
              <w:t>Норматив потребления тепловой энергии, Гкал/кв.м, общей площади жилых помещений в месяц</w:t>
            </w:r>
          </w:p>
        </w:tc>
      </w:tr>
      <w:tr w:rsidR="00811290" w:rsidRPr="00BD7995" w14:paraId="692149F6" w14:textId="77777777"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AFCEA8" w14:textId="77777777"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1</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397D9A8" w14:textId="77777777"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до 1945 года</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385A53F" w14:textId="77777777" w:rsidR="00811290" w:rsidRPr="00BD7995" w:rsidRDefault="00811290">
            <w:pPr>
              <w:pStyle w:val="formattext"/>
              <w:spacing w:before="0" w:beforeAutospacing="0" w:after="0" w:afterAutospacing="0"/>
              <w:jc w:val="center"/>
              <w:textAlignment w:val="baseline"/>
              <w:rPr>
                <w:sz w:val="20"/>
                <w:szCs w:val="20"/>
              </w:rPr>
            </w:pPr>
            <w:r w:rsidRPr="00BD7995">
              <w:rPr>
                <w:sz w:val="20"/>
                <w:szCs w:val="20"/>
              </w:rPr>
              <w:t>0,03105</w:t>
            </w:r>
          </w:p>
        </w:tc>
      </w:tr>
      <w:tr w:rsidR="00811290" w:rsidRPr="00BD7995" w14:paraId="2DB4A6A7" w14:textId="77777777"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F47BF" w14:textId="77777777"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103B02" w14:textId="2004AFE8" w:rsidR="00811290" w:rsidRPr="00763CAB" w:rsidRDefault="00811290" w:rsidP="00811290">
            <w:pPr>
              <w:pStyle w:val="formattext"/>
              <w:spacing w:before="0" w:beforeAutospacing="0" w:after="0" w:afterAutospacing="0"/>
              <w:ind w:hanging="7"/>
              <w:textAlignment w:val="baseline"/>
              <w:rPr>
                <w:sz w:val="20"/>
                <w:szCs w:val="20"/>
              </w:rPr>
            </w:pPr>
            <w:r w:rsidRPr="00763CAB">
              <w:rPr>
                <w:sz w:val="20"/>
                <w:szCs w:val="20"/>
              </w:rPr>
              <w:t>(Пункт в редакции, введенной в действие с 6 мая 2021 года </w:t>
            </w:r>
            <w:hyperlink r:id="rId29" w:anchor="64U0IK" w:history="1">
              <w:r w:rsidRPr="00763CAB">
                <w:rPr>
                  <w:rStyle w:val="af5"/>
                  <w:color w:val="auto"/>
                  <w:sz w:val="20"/>
                  <w:szCs w:val="20"/>
                  <w:u w:val="none"/>
                </w:rPr>
                <w:t>постановлением Правительства Ленинградской области от 23 апреля 2021 года N 224</w:t>
              </w:r>
            </w:hyperlink>
            <w:r w:rsidRPr="00763CAB">
              <w:rPr>
                <w:sz w:val="20"/>
                <w:szCs w:val="20"/>
              </w:rPr>
              <w:t>)</w:t>
            </w:r>
          </w:p>
        </w:tc>
      </w:tr>
      <w:tr w:rsidR="00811290" w:rsidRPr="00BD7995" w14:paraId="161BE16A" w14:textId="77777777"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6A0FF1" w14:textId="77777777"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2</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F237AA" w14:textId="77777777"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1946-1970 годов</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4E478E" w14:textId="77777777" w:rsidR="00811290" w:rsidRPr="00763CAB" w:rsidRDefault="00811290">
            <w:pPr>
              <w:pStyle w:val="formattext"/>
              <w:spacing w:before="0" w:beforeAutospacing="0" w:after="0" w:afterAutospacing="0"/>
              <w:jc w:val="center"/>
              <w:textAlignment w:val="baseline"/>
              <w:rPr>
                <w:sz w:val="20"/>
                <w:szCs w:val="20"/>
              </w:rPr>
            </w:pPr>
            <w:r w:rsidRPr="00763CAB">
              <w:rPr>
                <w:sz w:val="20"/>
                <w:szCs w:val="20"/>
              </w:rPr>
              <w:t>0,02595</w:t>
            </w:r>
          </w:p>
        </w:tc>
      </w:tr>
      <w:tr w:rsidR="00811290" w:rsidRPr="00BD7995" w14:paraId="2A72F3ED" w14:textId="77777777"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A35648" w14:textId="77777777"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1D988" w14:textId="6EDD1159" w:rsidR="00811290" w:rsidRPr="00763CAB" w:rsidRDefault="00811290" w:rsidP="00811290">
            <w:pPr>
              <w:pStyle w:val="formattext"/>
              <w:spacing w:before="0" w:beforeAutospacing="0" w:after="0" w:afterAutospacing="0"/>
              <w:ind w:hanging="7"/>
              <w:textAlignment w:val="baseline"/>
              <w:rPr>
                <w:sz w:val="20"/>
                <w:szCs w:val="20"/>
              </w:rPr>
            </w:pPr>
            <w:r w:rsidRPr="00763CAB">
              <w:rPr>
                <w:sz w:val="20"/>
                <w:szCs w:val="20"/>
              </w:rPr>
              <w:t>(Пункт в редакции, введенной в действие с 6 мая 2021 года </w:t>
            </w:r>
            <w:hyperlink r:id="rId30" w:anchor="64U0IK" w:history="1">
              <w:r w:rsidRPr="00763CAB">
                <w:rPr>
                  <w:rStyle w:val="af5"/>
                  <w:color w:val="auto"/>
                  <w:sz w:val="20"/>
                  <w:szCs w:val="20"/>
                  <w:u w:val="none"/>
                </w:rPr>
                <w:t>постановлением Правительства Ленинградской области от 23 апреля 2021 года N 224</w:t>
              </w:r>
            </w:hyperlink>
            <w:r w:rsidRPr="00763CAB">
              <w:rPr>
                <w:sz w:val="20"/>
                <w:szCs w:val="20"/>
              </w:rPr>
              <w:t>)</w:t>
            </w:r>
          </w:p>
        </w:tc>
      </w:tr>
      <w:tr w:rsidR="00811290" w:rsidRPr="00BD7995" w14:paraId="1820E616" w14:textId="77777777"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048373" w14:textId="77777777"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3</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3338DAC" w14:textId="77777777"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1971-1999 годов</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BCED07C" w14:textId="77777777" w:rsidR="00811290" w:rsidRPr="00763CAB" w:rsidRDefault="00811290">
            <w:pPr>
              <w:pStyle w:val="formattext"/>
              <w:spacing w:before="0" w:beforeAutospacing="0" w:after="0" w:afterAutospacing="0"/>
              <w:jc w:val="center"/>
              <w:textAlignment w:val="baseline"/>
              <w:rPr>
                <w:sz w:val="20"/>
                <w:szCs w:val="20"/>
              </w:rPr>
            </w:pPr>
            <w:r w:rsidRPr="00763CAB">
              <w:rPr>
                <w:sz w:val="20"/>
                <w:szCs w:val="20"/>
              </w:rPr>
              <w:t>0,02490</w:t>
            </w:r>
          </w:p>
        </w:tc>
      </w:tr>
      <w:tr w:rsidR="00811290" w:rsidRPr="00BD7995" w14:paraId="0B60DAEC" w14:textId="77777777"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7A6F2" w14:textId="77777777"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3C5A4C" w14:textId="31EF7AC5" w:rsidR="00811290" w:rsidRPr="00763CAB" w:rsidRDefault="00811290" w:rsidP="00811290">
            <w:pPr>
              <w:pStyle w:val="formattext"/>
              <w:spacing w:before="0" w:beforeAutospacing="0" w:after="0" w:afterAutospacing="0"/>
              <w:ind w:hanging="7"/>
              <w:textAlignment w:val="baseline"/>
              <w:rPr>
                <w:sz w:val="20"/>
                <w:szCs w:val="20"/>
              </w:rPr>
            </w:pPr>
            <w:r w:rsidRPr="00763CAB">
              <w:rPr>
                <w:sz w:val="20"/>
                <w:szCs w:val="20"/>
              </w:rPr>
              <w:t>(Пункт в редакции, введенной в действие с 6 мая 2021 года </w:t>
            </w:r>
            <w:hyperlink r:id="rId31" w:anchor="64U0IK" w:history="1">
              <w:r w:rsidRPr="00763CAB">
                <w:rPr>
                  <w:rStyle w:val="af5"/>
                  <w:color w:val="auto"/>
                  <w:sz w:val="20"/>
                  <w:szCs w:val="20"/>
                  <w:u w:val="none"/>
                </w:rPr>
                <w:t>постановлением Правительства Ленинградской области от 23 апреля 2021 года N 224</w:t>
              </w:r>
            </w:hyperlink>
            <w:r w:rsidRPr="00763CAB">
              <w:rPr>
                <w:sz w:val="20"/>
                <w:szCs w:val="20"/>
              </w:rPr>
              <w:t>)</w:t>
            </w:r>
          </w:p>
        </w:tc>
      </w:tr>
      <w:tr w:rsidR="00811290" w:rsidRPr="00BD7995" w14:paraId="42888D7B" w14:textId="77777777"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BB43E3" w14:textId="77777777"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4</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4281F20" w14:textId="77777777"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после 1999 года</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23EE94B" w14:textId="77777777" w:rsidR="00811290" w:rsidRPr="00763CAB" w:rsidRDefault="00811290">
            <w:pPr>
              <w:pStyle w:val="formattext"/>
              <w:spacing w:before="0" w:beforeAutospacing="0" w:after="0" w:afterAutospacing="0"/>
              <w:jc w:val="center"/>
              <w:textAlignment w:val="baseline"/>
              <w:rPr>
                <w:sz w:val="20"/>
                <w:szCs w:val="20"/>
              </w:rPr>
            </w:pPr>
            <w:r w:rsidRPr="00763CAB">
              <w:rPr>
                <w:sz w:val="20"/>
                <w:szCs w:val="20"/>
              </w:rPr>
              <w:t>0,01485</w:t>
            </w:r>
          </w:p>
        </w:tc>
      </w:tr>
      <w:tr w:rsidR="00811290" w:rsidRPr="00100870" w14:paraId="03F3B236" w14:textId="77777777"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87A1C" w14:textId="77777777"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14728" w14:textId="4B459FB9" w:rsidR="00811290" w:rsidRPr="00763CAB" w:rsidRDefault="00811290" w:rsidP="00811290">
            <w:pPr>
              <w:pStyle w:val="formattext"/>
              <w:spacing w:before="0" w:beforeAutospacing="0" w:after="0" w:afterAutospacing="0"/>
              <w:ind w:hanging="7"/>
              <w:textAlignment w:val="baseline"/>
              <w:rPr>
                <w:sz w:val="20"/>
                <w:szCs w:val="20"/>
              </w:rPr>
            </w:pPr>
            <w:r w:rsidRPr="00763CAB">
              <w:rPr>
                <w:sz w:val="20"/>
                <w:szCs w:val="20"/>
              </w:rPr>
              <w:t>(Пункт в редакции, введенной в действие с 6 мая 2021 года </w:t>
            </w:r>
            <w:hyperlink r:id="rId32" w:anchor="64U0IK" w:history="1">
              <w:r w:rsidRPr="00763CAB">
                <w:rPr>
                  <w:rStyle w:val="af5"/>
                  <w:color w:val="auto"/>
                  <w:sz w:val="20"/>
                  <w:szCs w:val="20"/>
                  <w:u w:val="none"/>
                </w:rPr>
                <w:t>постановлением Правительства Ленинградской области от 23 апреля 2021 года N 224</w:t>
              </w:r>
            </w:hyperlink>
            <w:r w:rsidRPr="00763CAB">
              <w:rPr>
                <w:sz w:val="20"/>
                <w:szCs w:val="20"/>
              </w:rPr>
              <w:t>)</w:t>
            </w:r>
          </w:p>
        </w:tc>
      </w:tr>
    </w:tbl>
    <w:p w14:paraId="37086B94" w14:textId="77777777" w:rsidR="007E1E39" w:rsidRPr="00BD7995" w:rsidRDefault="007E1E39" w:rsidP="00E25866">
      <w:pPr>
        <w:pStyle w:val="3"/>
        <w:spacing w:line="240" w:lineRule="auto"/>
        <w:ind w:firstLine="709"/>
        <w:rPr>
          <w:i/>
        </w:rPr>
      </w:pPr>
      <w:bookmarkStart w:id="161" w:name="_Toc36806558"/>
      <w:bookmarkStart w:id="162" w:name="_Toc191880815"/>
      <w:bookmarkStart w:id="163" w:name="_Toc8041191"/>
      <w:bookmarkEnd w:id="160"/>
      <w:r w:rsidRPr="00BD7995">
        <w:rPr>
          <w:i/>
        </w:rPr>
        <w:t>ж) описание значений тепловых нагрузок, указанных в договорах теплоснабжения</w:t>
      </w:r>
      <w:bookmarkEnd w:id="161"/>
      <w:bookmarkEnd w:id="162"/>
    </w:p>
    <w:p w14:paraId="5913DBD0" w14:textId="77777777" w:rsidR="000B35F8" w:rsidRPr="00BD7995" w:rsidRDefault="000B35F8" w:rsidP="00E25866">
      <w:pPr>
        <w:ind w:firstLine="709"/>
      </w:pPr>
      <w:r w:rsidRPr="00BD7995">
        <w:t>Тепловые нагрузки, указанные в договорах теплоснабжения, соответствуют расчетным тепловым нагрузках.</w:t>
      </w:r>
    </w:p>
    <w:p w14:paraId="69E4AC9A" w14:textId="77777777" w:rsidR="002F4942" w:rsidRPr="00BD7995" w:rsidRDefault="007E1E39" w:rsidP="00E25866">
      <w:pPr>
        <w:pStyle w:val="3"/>
        <w:ind w:firstLine="709"/>
        <w:rPr>
          <w:i/>
        </w:rPr>
      </w:pPr>
      <w:bookmarkStart w:id="164" w:name="_Toc191880816"/>
      <w:r w:rsidRPr="00BD7995">
        <w:rPr>
          <w:i/>
        </w:rPr>
        <w:t>з</w:t>
      </w:r>
      <w:r w:rsidR="002F4942" w:rsidRPr="00BD7995">
        <w:rPr>
          <w:i/>
        </w:rPr>
        <w:t>) описание сравнения величины договорной и расчетной тепловой нагрузки по зоне действия каждого источника тепловой энергии</w:t>
      </w:r>
      <w:bookmarkEnd w:id="163"/>
      <w:bookmarkEnd w:id="164"/>
    </w:p>
    <w:p w14:paraId="04BE7B52" w14:textId="77777777" w:rsidR="002E2474" w:rsidRPr="00BD7995" w:rsidRDefault="002E2474" w:rsidP="00E25866">
      <w:pPr>
        <w:ind w:firstLine="709"/>
      </w:pPr>
      <w:bookmarkStart w:id="165" w:name="_Toc8041192"/>
      <w:bookmarkStart w:id="166" w:name="sub_120"/>
      <w:bookmarkEnd w:id="144"/>
      <w:r w:rsidRPr="00BD7995">
        <w:t>Сравнение договорной и расчетной тепловой нагрузки в зоне действия котельных показано в таблице 1.5.</w:t>
      </w:r>
      <w:r w:rsidR="00CC5C30" w:rsidRPr="00BD7995">
        <w:t>6</w:t>
      </w:r>
      <w:r w:rsidRPr="00BD7995">
        <w:t>.</w:t>
      </w:r>
    </w:p>
    <w:p w14:paraId="49C2CB1B" w14:textId="39ACB6F3" w:rsidR="002E2474" w:rsidRPr="00BD7995" w:rsidRDefault="002E2474" w:rsidP="00E25866">
      <w:pPr>
        <w:ind w:firstLine="709"/>
      </w:pPr>
      <w:r w:rsidRPr="00BD7995">
        <w:t>Таблица 1.5.</w:t>
      </w:r>
      <w:r w:rsidR="00CC5C30" w:rsidRPr="00BD7995">
        <w:t>6</w:t>
      </w:r>
      <w:r w:rsidR="00E25866">
        <w:t xml:space="preserve"> - </w:t>
      </w:r>
      <w:r w:rsidRPr="00BD7995">
        <w:t>Сравнение величины договорной и расчетной нагрузки</w:t>
      </w:r>
      <w:r w:rsidR="00A460B2" w:rsidRPr="00BD7995">
        <w:t xml:space="preserve"> на 202</w:t>
      </w:r>
      <w:r w:rsidR="00763CAB">
        <w:t>4</w:t>
      </w:r>
      <w:r w:rsidR="00E25866">
        <w:t xml:space="preserve"> </w:t>
      </w:r>
      <w:r w:rsidR="00A460B2" w:rsidRPr="00BD7995">
        <w:t>год</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134"/>
        <w:gridCol w:w="1583"/>
        <w:gridCol w:w="826"/>
        <w:gridCol w:w="1135"/>
        <w:gridCol w:w="1582"/>
        <w:gridCol w:w="969"/>
      </w:tblGrid>
      <w:tr w:rsidR="002E2474" w:rsidRPr="003E32E0" w14:paraId="7AC35104" w14:textId="77777777" w:rsidTr="004078F8">
        <w:trPr>
          <w:tblHeader/>
        </w:trPr>
        <w:tc>
          <w:tcPr>
            <w:tcW w:w="2421" w:type="dxa"/>
            <w:vMerge w:val="restart"/>
            <w:shd w:val="clear" w:color="auto" w:fill="auto"/>
            <w:tcMar>
              <w:left w:w="11" w:type="dxa"/>
              <w:right w:w="11" w:type="dxa"/>
            </w:tcMar>
            <w:vAlign w:val="center"/>
          </w:tcPr>
          <w:p w14:paraId="50F6A3F9"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Источник</w:t>
            </w:r>
          </w:p>
        </w:tc>
        <w:tc>
          <w:tcPr>
            <w:tcW w:w="3543" w:type="dxa"/>
            <w:gridSpan w:val="3"/>
            <w:shd w:val="clear" w:color="auto" w:fill="auto"/>
            <w:tcMar>
              <w:left w:w="11" w:type="dxa"/>
              <w:right w:w="11" w:type="dxa"/>
            </w:tcMar>
            <w:vAlign w:val="center"/>
          </w:tcPr>
          <w:p w14:paraId="20FD6725"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Договорные нагрузки, Гкал/ч</w:t>
            </w:r>
          </w:p>
        </w:tc>
        <w:tc>
          <w:tcPr>
            <w:tcW w:w="3686" w:type="dxa"/>
            <w:gridSpan w:val="3"/>
            <w:shd w:val="clear" w:color="auto" w:fill="auto"/>
            <w:tcMar>
              <w:left w:w="11" w:type="dxa"/>
              <w:right w:w="11" w:type="dxa"/>
            </w:tcMar>
            <w:vAlign w:val="center"/>
          </w:tcPr>
          <w:p w14:paraId="346AA832"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Расчетные нагрузки, Гкал/ч</w:t>
            </w:r>
          </w:p>
        </w:tc>
      </w:tr>
      <w:tr w:rsidR="002E2474" w:rsidRPr="003E32E0" w14:paraId="796DB47A" w14:textId="77777777" w:rsidTr="00DB697C">
        <w:trPr>
          <w:trHeight w:val="166"/>
          <w:tblHeader/>
        </w:trPr>
        <w:tc>
          <w:tcPr>
            <w:tcW w:w="2421" w:type="dxa"/>
            <w:vMerge/>
            <w:shd w:val="clear" w:color="auto" w:fill="auto"/>
            <w:tcMar>
              <w:left w:w="11" w:type="dxa"/>
              <w:right w:w="11" w:type="dxa"/>
            </w:tcMar>
            <w:vAlign w:val="center"/>
          </w:tcPr>
          <w:p w14:paraId="3207F1E7" w14:textId="77777777" w:rsidR="002E2474" w:rsidRPr="00694260" w:rsidRDefault="002E2474" w:rsidP="002E2474">
            <w:pPr>
              <w:spacing w:line="240" w:lineRule="auto"/>
              <w:ind w:firstLine="0"/>
              <w:jc w:val="center"/>
              <w:rPr>
                <w:b/>
                <w:color w:val="000000" w:themeColor="text1"/>
                <w:sz w:val="20"/>
                <w:szCs w:val="20"/>
              </w:rPr>
            </w:pPr>
          </w:p>
        </w:tc>
        <w:tc>
          <w:tcPr>
            <w:tcW w:w="1134" w:type="dxa"/>
            <w:shd w:val="clear" w:color="auto" w:fill="auto"/>
            <w:tcMar>
              <w:left w:w="11" w:type="dxa"/>
              <w:right w:w="11" w:type="dxa"/>
            </w:tcMar>
            <w:vAlign w:val="center"/>
          </w:tcPr>
          <w:p w14:paraId="75D7F0AC"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отопление, вентиляция</w:t>
            </w:r>
          </w:p>
        </w:tc>
        <w:tc>
          <w:tcPr>
            <w:tcW w:w="1583" w:type="dxa"/>
            <w:shd w:val="clear" w:color="auto" w:fill="auto"/>
            <w:tcMar>
              <w:left w:w="11" w:type="dxa"/>
              <w:right w:w="11" w:type="dxa"/>
            </w:tcMar>
            <w:vAlign w:val="center"/>
          </w:tcPr>
          <w:p w14:paraId="7838FACE"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горячее водоснабжение</w:t>
            </w:r>
          </w:p>
        </w:tc>
        <w:tc>
          <w:tcPr>
            <w:tcW w:w="826" w:type="dxa"/>
            <w:shd w:val="clear" w:color="auto" w:fill="auto"/>
            <w:tcMar>
              <w:left w:w="11" w:type="dxa"/>
              <w:right w:w="11" w:type="dxa"/>
            </w:tcMar>
            <w:vAlign w:val="center"/>
          </w:tcPr>
          <w:p w14:paraId="3CFAA8A6"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ИТОГО</w:t>
            </w:r>
          </w:p>
        </w:tc>
        <w:tc>
          <w:tcPr>
            <w:tcW w:w="1135" w:type="dxa"/>
            <w:shd w:val="clear" w:color="auto" w:fill="auto"/>
            <w:tcMar>
              <w:left w:w="11" w:type="dxa"/>
              <w:right w:w="11" w:type="dxa"/>
            </w:tcMar>
            <w:vAlign w:val="center"/>
          </w:tcPr>
          <w:p w14:paraId="7724ACDC"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отопление, вентиляция</w:t>
            </w:r>
          </w:p>
        </w:tc>
        <w:tc>
          <w:tcPr>
            <w:tcW w:w="1582" w:type="dxa"/>
            <w:shd w:val="clear" w:color="auto" w:fill="auto"/>
            <w:tcMar>
              <w:left w:w="11" w:type="dxa"/>
              <w:right w:w="11" w:type="dxa"/>
            </w:tcMar>
            <w:vAlign w:val="center"/>
          </w:tcPr>
          <w:p w14:paraId="55087BD7"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горячее водоснабжение</w:t>
            </w:r>
          </w:p>
        </w:tc>
        <w:tc>
          <w:tcPr>
            <w:tcW w:w="969" w:type="dxa"/>
            <w:shd w:val="clear" w:color="auto" w:fill="auto"/>
            <w:tcMar>
              <w:left w:w="11" w:type="dxa"/>
              <w:right w:w="11" w:type="dxa"/>
            </w:tcMar>
            <w:vAlign w:val="center"/>
          </w:tcPr>
          <w:p w14:paraId="4183D420" w14:textId="77777777"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ИТОГО</w:t>
            </w:r>
          </w:p>
        </w:tc>
      </w:tr>
      <w:tr w:rsidR="00E56EE5" w:rsidRPr="003E32E0" w14:paraId="14EB2C29" w14:textId="77777777" w:rsidTr="00AF13F5">
        <w:tc>
          <w:tcPr>
            <w:tcW w:w="2421" w:type="dxa"/>
            <w:shd w:val="clear" w:color="auto" w:fill="auto"/>
            <w:tcMar>
              <w:left w:w="11" w:type="dxa"/>
              <w:right w:w="11" w:type="dxa"/>
            </w:tcMar>
            <w:vAlign w:val="center"/>
          </w:tcPr>
          <w:p w14:paraId="00B198E5" w14:textId="0CAC3A5F" w:rsidR="00E56EE5" w:rsidRPr="00694260" w:rsidRDefault="00E56EE5" w:rsidP="00E56EE5">
            <w:pPr>
              <w:ind w:firstLine="0"/>
              <w:jc w:val="left"/>
              <w:rPr>
                <w:color w:val="000000" w:themeColor="text1"/>
                <w:sz w:val="20"/>
                <w:szCs w:val="20"/>
              </w:rPr>
            </w:pPr>
            <w:r w:rsidRPr="00694260">
              <w:rPr>
                <w:color w:val="000000" w:themeColor="text1"/>
                <w:sz w:val="20"/>
                <w:szCs w:val="20"/>
              </w:rPr>
              <w:t>Котельная на биотопливе, Ленинградская обл., Подпорожский район пгт.</w:t>
            </w:r>
            <w:r w:rsidR="00E93794">
              <w:rPr>
                <w:color w:val="000000" w:themeColor="text1"/>
                <w:sz w:val="20"/>
                <w:szCs w:val="20"/>
              </w:rPr>
              <w:t xml:space="preserve"> </w:t>
            </w:r>
            <w:r w:rsidRPr="00694260">
              <w:rPr>
                <w:color w:val="000000" w:themeColor="text1"/>
                <w:sz w:val="20"/>
                <w:szCs w:val="20"/>
              </w:rPr>
              <w:t>Вознесенье, ул.Горная</w:t>
            </w:r>
            <w:r w:rsidR="00E93794">
              <w:rPr>
                <w:color w:val="000000" w:themeColor="text1"/>
                <w:sz w:val="20"/>
                <w:szCs w:val="20"/>
              </w:rPr>
              <w:t>,</w:t>
            </w:r>
            <w:r w:rsidRPr="00694260">
              <w:rPr>
                <w:color w:val="000000" w:themeColor="text1"/>
                <w:sz w:val="20"/>
                <w:szCs w:val="20"/>
              </w:rPr>
              <w:t xml:space="preserve"> д.30А</w:t>
            </w:r>
          </w:p>
        </w:tc>
        <w:tc>
          <w:tcPr>
            <w:tcW w:w="1134" w:type="dxa"/>
            <w:shd w:val="clear" w:color="auto" w:fill="auto"/>
            <w:tcMar>
              <w:left w:w="11" w:type="dxa"/>
              <w:right w:w="11" w:type="dxa"/>
            </w:tcMar>
            <w:vAlign w:val="center"/>
          </w:tcPr>
          <w:p w14:paraId="38434450" w14:textId="77777777" w:rsidR="00E56EE5" w:rsidRPr="00694260" w:rsidRDefault="00AF13F5" w:rsidP="00E56EE5">
            <w:pPr>
              <w:pStyle w:val="aff1"/>
              <w:rPr>
                <w:color w:val="000000" w:themeColor="text1"/>
                <w:szCs w:val="20"/>
              </w:rPr>
            </w:pPr>
            <w:r>
              <w:rPr>
                <w:color w:val="000000" w:themeColor="text1"/>
                <w:szCs w:val="20"/>
              </w:rPr>
              <w:t>5,</w:t>
            </w:r>
            <w:r w:rsidRPr="00AF13F5">
              <w:rPr>
                <w:color w:val="000000" w:themeColor="text1"/>
                <w:szCs w:val="20"/>
              </w:rPr>
              <w:t>2436</w:t>
            </w:r>
          </w:p>
        </w:tc>
        <w:tc>
          <w:tcPr>
            <w:tcW w:w="1583" w:type="dxa"/>
            <w:shd w:val="clear" w:color="auto" w:fill="auto"/>
            <w:tcMar>
              <w:left w:w="11" w:type="dxa"/>
              <w:right w:w="11" w:type="dxa"/>
            </w:tcMar>
            <w:vAlign w:val="center"/>
          </w:tcPr>
          <w:p w14:paraId="07A0709B" w14:textId="77777777" w:rsidR="00E56EE5" w:rsidRPr="00694260" w:rsidRDefault="00AF13F5" w:rsidP="00E56EE5">
            <w:pPr>
              <w:pStyle w:val="aff1"/>
              <w:rPr>
                <w:color w:val="000000" w:themeColor="text1"/>
                <w:szCs w:val="20"/>
              </w:rPr>
            </w:pPr>
            <w:r>
              <w:rPr>
                <w:color w:val="000000" w:themeColor="text1"/>
                <w:szCs w:val="20"/>
              </w:rPr>
              <w:t>0,</w:t>
            </w:r>
            <w:r w:rsidRPr="00AF13F5">
              <w:rPr>
                <w:color w:val="000000" w:themeColor="text1"/>
                <w:szCs w:val="20"/>
              </w:rPr>
              <w:t>6787</w:t>
            </w:r>
          </w:p>
        </w:tc>
        <w:tc>
          <w:tcPr>
            <w:tcW w:w="826" w:type="dxa"/>
            <w:shd w:val="clear" w:color="auto" w:fill="auto"/>
            <w:tcMar>
              <w:left w:w="11" w:type="dxa"/>
              <w:right w:w="11" w:type="dxa"/>
            </w:tcMar>
            <w:vAlign w:val="center"/>
          </w:tcPr>
          <w:p w14:paraId="310CAA73" w14:textId="77777777" w:rsidR="00E56EE5" w:rsidRPr="00694260" w:rsidRDefault="00AF13F5" w:rsidP="00E56EE5">
            <w:pPr>
              <w:pStyle w:val="aff1"/>
              <w:rPr>
                <w:color w:val="000000" w:themeColor="text1"/>
                <w:szCs w:val="20"/>
              </w:rPr>
            </w:pPr>
            <w:r>
              <w:rPr>
                <w:color w:val="000000" w:themeColor="text1"/>
                <w:szCs w:val="20"/>
              </w:rPr>
              <w:t>5,</w:t>
            </w:r>
            <w:r w:rsidRPr="00AF13F5">
              <w:rPr>
                <w:color w:val="000000" w:themeColor="text1"/>
                <w:szCs w:val="20"/>
              </w:rPr>
              <w:t>9223</w:t>
            </w:r>
          </w:p>
        </w:tc>
        <w:tc>
          <w:tcPr>
            <w:tcW w:w="1135" w:type="dxa"/>
            <w:shd w:val="clear" w:color="auto" w:fill="auto"/>
            <w:tcMar>
              <w:left w:w="11" w:type="dxa"/>
              <w:right w:w="11" w:type="dxa"/>
            </w:tcMar>
            <w:vAlign w:val="center"/>
          </w:tcPr>
          <w:p w14:paraId="4DF3C3D6" w14:textId="77777777" w:rsidR="00E56EE5" w:rsidRPr="00694260" w:rsidRDefault="00E56EE5" w:rsidP="00E56EE5">
            <w:pPr>
              <w:pStyle w:val="aff1"/>
              <w:rPr>
                <w:color w:val="000000" w:themeColor="text1"/>
                <w:szCs w:val="20"/>
              </w:rPr>
            </w:pPr>
            <w:r>
              <w:rPr>
                <w:color w:val="000000" w:themeColor="text1"/>
                <w:szCs w:val="20"/>
              </w:rPr>
              <w:t>5,15753</w:t>
            </w:r>
          </w:p>
        </w:tc>
        <w:tc>
          <w:tcPr>
            <w:tcW w:w="1582" w:type="dxa"/>
            <w:shd w:val="clear" w:color="auto" w:fill="auto"/>
            <w:tcMar>
              <w:left w:w="11" w:type="dxa"/>
              <w:right w:w="11" w:type="dxa"/>
            </w:tcMar>
            <w:vAlign w:val="center"/>
          </w:tcPr>
          <w:p w14:paraId="1BACBC37" w14:textId="77777777" w:rsidR="00E56EE5" w:rsidRPr="00694260" w:rsidRDefault="00E56EE5" w:rsidP="00E56EE5">
            <w:pPr>
              <w:pStyle w:val="aff1"/>
              <w:rPr>
                <w:color w:val="000000" w:themeColor="text1"/>
                <w:szCs w:val="20"/>
              </w:rPr>
            </w:pPr>
            <w:r>
              <w:rPr>
                <w:color w:val="000000" w:themeColor="text1"/>
                <w:szCs w:val="20"/>
              </w:rPr>
              <w:t>1,281385</w:t>
            </w:r>
          </w:p>
        </w:tc>
        <w:tc>
          <w:tcPr>
            <w:tcW w:w="969" w:type="dxa"/>
            <w:shd w:val="clear" w:color="auto" w:fill="auto"/>
            <w:tcMar>
              <w:left w:w="11" w:type="dxa"/>
              <w:right w:w="11" w:type="dxa"/>
            </w:tcMar>
            <w:vAlign w:val="center"/>
          </w:tcPr>
          <w:p w14:paraId="4CBD4ACB" w14:textId="77777777" w:rsidR="00E56EE5" w:rsidRPr="00694260" w:rsidRDefault="00E56EE5" w:rsidP="00E56EE5">
            <w:pPr>
              <w:pStyle w:val="aff1"/>
              <w:rPr>
                <w:color w:val="000000" w:themeColor="text1"/>
                <w:szCs w:val="20"/>
              </w:rPr>
            </w:pPr>
            <w:r w:rsidRPr="00E56EE5">
              <w:rPr>
                <w:color w:val="000000" w:themeColor="text1"/>
                <w:szCs w:val="20"/>
              </w:rPr>
              <w:t>6,438915</w:t>
            </w:r>
          </w:p>
        </w:tc>
      </w:tr>
      <w:tr w:rsidR="00AF13F5" w:rsidRPr="00100870" w14:paraId="3A9DFB6E" w14:textId="77777777" w:rsidTr="00AF13F5">
        <w:tc>
          <w:tcPr>
            <w:tcW w:w="2421" w:type="dxa"/>
            <w:shd w:val="clear" w:color="auto" w:fill="auto"/>
            <w:tcMar>
              <w:left w:w="11" w:type="dxa"/>
              <w:right w:w="11" w:type="dxa"/>
            </w:tcMar>
            <w:vAlign w:val="bottom"/>
          </w:tcPr>
          <w:p w14:paraId="1D09CF47" w14:textId="77777777" w:rsidR="00AF13F5" w:rsidRPr="00694260" w:rsidRDefault="00AF13F5" w:rsidP="00AF13F5">
            <w:pPr>
              <w:pStyle w:val="aff1"/>
              <w:rPr>
                <w:b/>
                <w:color w:val="000000" w:themeColor="text1"/>
                <w:szCs w:val="20"/>
              </w:rPr>
            </w:pPr>
            <w:r w:rsidRPr="00694260">
              <w:rPr>
                <w:b/>
                <w:color w:val="000000" w:themeColor="text1"/>
                <w:szCs w:val="20"/>
              </w:rPr>
              <w:t>ИТОГО</w:t>
            </w:r>
          </w:p>
        </w:tc>
        <w:tc>
          <w:tcPr>
            <w:tcW w:w="1134" w:type="dxa"/>
            <w:shd w:val="clear" w:color="auto" w:fill="auto"/>
            <w:tcMar>
              <w:left w:w="11" w:type="dxa"/>
              <w:right w:w="11" w:type="dxa"/>
            </w:tcMar>
            <w:vAlign w:val="center"/>
          </w:tcPr>
          <w:p w14:paraId="1C619AFB" w14:textId="77777777" w:rsidR="00AF13F5" w:rsidRPr="00AF13F5" w:rsidRDefault="00AF13F5" w:rsidP="00AF13F5">
            <w:pPr>
              <w:pStyle w:val="aff1"/>
              <w:rPr>
                <w:b/>
                <w:color w:val="000000" w:themeColor="text1"/>
                <w:szCs w:val="20"/>
              </w:rPr>
            </w:pPr>
            <w:r w:rsidRPr="00AF13F5">
              <w:rPr>
                <w:b/>
                <w:color w:val="000000" w:themeColor="text1"/>
                <w:szCs w:val="20"/>
              </w:rPr>
              <w:t>5,2436</w:t>
            </w:r>
          </w:p>
        </w:tc>
        <w:tc>
          <w:tcPr>
            <w:tcW w:w="1583" w:type="dxa"/>
            <w:shd w:val="clear" w:color="auto" w:fill="auto"/>
            <w:tcMar>
              <w:left w:w="11" w:type="dxa"/>
              <w:right w:w="11" w:type="dxa"/>
            </w:tcMar>
            <w:vAlign w:val="center"/>
          </w:tcPr>
          <w:p w14:paraId="67834DE6" w14:textId="77777777" w:rsidR="00AF13F5" w:rsidRPr="00AF13F5" w:rsidRDefault="00AF13F5" w:rsidP="00AF13F5">
            <w:pPr>
              <w:pStyle w:val="aff1"/>
              <w:rPr>
                <w:b/>
                <w:color w:val="000000" w:themeColor="text1"/>
                <w:szCs w:val="20"/>
              </w:rPr>
            </w:pPr>
            <w:r w:rsidRPr="00AF13F5">
              <w:rPr>
                <w:b/>
                <w:color w:val="000000" w:themeColor="text1"/>
                <w:szCs w:val="20"/>
              </w:rPr>
              <w:t>0,6787</w:t>
            </w:r>
          </w:p>
        </w:tc>
        <w:tc>
          <w:tcPr>
            <w:tcW w:w="826" w:type="dxa"/>
            <w:shd w:val="clear" w:color="auto" w:fill="auto"/>
            <w:tcMar>
              <w:left w:w="11" w:type="dxa"/>
              <w:right w:w="11" w:type="dxa"/>
            </w:tcMar>
            <w:vAlign w:val="center"/>
          </w:tcPr>
          <w:p w14:paraId="33504BAB" w14:textId="77777777" w:rsidR="00AF13F5" w:rsidRPr="00AF13F5" w:rsidRDefault="00AF13F5" w:rsidP="00AF13F5">
            <w:pPr>
              <w:pStyle w:val="aff1"/>
              <w:rPr>
                <w:b/>
                <w:color w:val="000000" w:themeColor="text1"/>
                <w:szCs w:val="20"/>
              </w:rPr>
            </w:pPr>
            <w:r w:rsidRPr="00AF13F5">
              <w:rPr>
                <w:b/>
                <w:color w:val="000000" w:themeColor="text1"/>
                <w:szCs w:val="20"/>
              </w:rPr>
              <w:t>5,9223</w:t>
            </w:r>
          </w:p>
        </w:tc>
        <w:tc>
          <w:tcPr>
            <w:tcW w:w="1135" w:type="dxa"/>
            <w:shd w:val="clear" w:color="auto" w:fill="auto"/>
            <w:tcMar>
              <w:left w:w="11" w:type="dxa"/>
              <w:right w:w="11" w:type="dxa"/>
            </w:tcMar>
            <w:vAlign w:val="center"/>
          </w:tcPr>
          <w:p w14:paraId="2A73B42B" w14:textId="77777777" w:rsidR="00AF13F5" w:rsidRPr="00E56EE5" w:rsidRDefault="00AF13F5" w:rsidP="00AF13F5">
            <w:pPr>
              <w:pStyle w:val="aff1"/>
              <w:rPr>
                <w:b/>
                <w:color w:val="000000" w:themeColor="text1"/>
                <w:szCs w:val="20"/>
              </w:rPr>
            </w:pPr>
            <w:r w:rsidRPr="00E56EE5">
              <w:rPr>
                <w:b/>
                <w:color w:val="000000" w:themeColor="text1"/>
                <w:szCs w:val="20"/>
              </w:rPr>
              <w:t>5,15753</w:t>
            </w:r>
          </w:p>
        </w:tc>
        <w:tc>
          <w:tcPr>
            <w:tcW w:w="1582" w:type="dxa"/>
            <w:shd w:val="clear" w:color="auto" w:fill="auto"/>
            <w:tcMar>
              <w:left w:w="11" w:type="dxa"/>
              <w:right w:w="11" w:type="dxa"/>
            </w:tcMar>
            <w:vAlign w:val="center"/>
          </w:tcPr>
          <w:p w14:paraId="33D38F51" w14:textId="77777777" w:rsidR="00AF13F5" w:rsidRPr="00E56EE5" w:rsidRDefault="00AF13F5" w:rsidP="00AF13F5">
            <w:pPr>
              <w:pStyle w:val="aff1"/>
              <w:rPr>
                <w:b/>
                <w:color w:val="000000" w:themeColor="text1"/>
                <w:szCs w:val="20"/>
              </w:rPr>
            </w:pPr>
            <w:r w:rsidRPr="00E56EE5">
              <w:rPr>
                <w:b/>
                <w:color w:val="000000" w:themeColor="text1"/>
                <w:szCs w:val="20"/>
              </w:rPr>
              <w:t>1,281385</w:t>
            </w:r>
          </w:p>
        </w:tc>
        <w:tc>
          <w:tcPr>
            <w:tcW w:w="969" w:type="dxa"/>
            <w:shd w:val="clear" w:color="auto" w:fill="auto"/>
            <w:tcMar>
              <w:left w:w="11" w:type="dxa"/>
              <w:right w:w="11" w:type="dxa"/>
            </w:tcMar>
            <w:vAlign w:val="center"/>
          </w:tcPr>
          <w:p w14:paraId="562DEB05" w14:textId="77777777" w:rsidR="00AF13F5" w:rsidRPr="00E56EE5" w:rsidRDefault="00AF13F5" w:rsidP="00AF13F5">
            <w:pPr>
              <w:pStyle w:val="aff1"/>
              <w:rPr>
                <w:b/>
                <w:color w:val="000000" w:themeColor="text1"/>
                <w:szCs w:val="20"/>
              </w:rPr>
            </w:pPr>
            <w:r w:rsidRPr="00E56EE5">
              <w:rPr>
                <w:b/>
                <w:color w:val="000000" w:themeColor="text1"/>
                <w:szCs w:val="20"/>
              </w:rPr>
              <w:t>6,438915</w:t>
            </w:r>
          </w:p>
        </w:tc>
      </w:tr>
    </w:tbl>
    <w:p w14:paraId="59C371EB" w14:textId="77777777" w:rsidR="00BA1938" w:rsidRPr="00100870" w:rsidRDefault="00BA1938" w:rsidP="00BA1938">
      <w:pPr>
        <w:rPr>
          <w:highlight w:val="yellow"/>
        </w:rPr>
      </w:pPr>
    </w:p>
    <w:p w14:paraId="39F61EBC" w14:textId="77777777" w:rsidR="002F4942" w:rsidRPr="00CE1449" w:rsidRDefault="002F4942" w:rsidP="002F4942">
      <w:pPr>
        <w:pStyle w:val="20"/>
      </w:pPr>
      <w:bookmarkStart w:id="167" w:name="_Toc191880817"/>
      <w:r w:rsidRPr="00CE1449">
        <w:t>Часть 6 "Балансы теплов</w:t>
      </w:r>
      <w:r w:rsidR="00E152E8" w:rsidRPr="00CE1449">
        <w:t>ой мощности и тепловой нагрузки</w:t>
      </w:r>
      <w:r w:rsidRPr="00CE1449">
        <w:t>"</w:t>
      </w:r>
      <w:bookmarkEnd w:id="165"/>
      <w:bookmarkEnd w:id="167"/>
    </w:p>
    <w:p w14:paraId="3205EE63" w14:textId="77777777" w:rsidR="002F4942" w:rsidRPr="00CE1449" w:rsidRDefault="002F4942" w:rsidP="00E25866">
      <w:pPr>
        <w:pStyle w:val="3"/>
        <w:ind w:firstLine="709"/>
        <w:rPr>
          <w:i/>
        </w:rPr>
      </w:pPr>
      <w:bookmarkStart w:id="168" w:name="_Toc8041193"/>
      <w:bookmarkStart w:id="169" w:name="_Toc191880818"/>
      <w:bookmarkStart w:id="170" w:name="sub_189"/>
      <w:r w:rsidRPr="00CE1449">
        <w:rPr>
          <w:i/>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CE1449">
        <w:rPr>
          <w:i/>
          <w:shd w:val="clear" w:color="auto" w:fill="FFFFFF"/>
        </w:rPr>
        <w:t xml:space="preserve"> а в ценовых зонах теплоснабжения – по каждой системе теплоснабжения</w:t>
      </w:r>
      <w:bookmarkEnd w:id="168"/>
      <w:bookmarkEnd w:id="169"/>
    </w:p>
    <w:p w14:paraId="28970882" w14:textId="77777777" w:rsidR="002F4942" w:rsidRPr="00CE1449" w:rsidRDefault="002F4942" w:rsidP="00E25866">
      <w:pPr>
        <w:ind w:firstLine="709"/>
      </w:pPr>
      <w:r w:rsidRPr="00CE1449">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14:paraId="452E3413" w14:textId="77777777" w:rsidR="002F4942" w:rsidRPr="00CE1449" w:rsidRDefault="004571BB" w:rsidP="00E25866">
      <w:pPr>
        <w:ind w:firstLine="709"/>
      </w:pPr>
      <w:r w:rsidRPr="00CE1449">
        <w:rPr>
          <w:i/>
          <w:u w:val="single"/>
        </w:rPr>
        <w:t>У</w:t>
      </w:r>
      <w:r w:rsidR="002F4942" w:rsidRPr="00CE1449">
        <w:rPr>
          <w:i/>
          <w:u w:val="single"/>
        </w:rPr>
        <w:t>становленная мощность источника тепловой энергии</w:t>
      </w:r>
      <w:r w:rsidR="002F4942" w:rsidRPr="00CE1449">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1890965F" w14:textId="77777777" w:rsidR="002F4942" w:rsidRPr="00CE1449" w:rsidRDefault="002F4942" w:rsidP="00E25866">
      <w:pPr>
        <w:ind w:firstLine="709"/>
      </w:pPr>
      <w:r w:rsidRPr="00CE1449">
        <w:rPr>
          <w:i/>
          <w:u w:val="single"/>
        </w:rPr>
        <w:t>Располагаемая мощность источника тепловой энергии</w:t>
      </w:r>
      <w:r w:rsidRPr="00CE1449">
        <w:t xml:space="preserve">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7DE56957" w14:textId="77777777" w:rsidR="002F4942" w:rsidRPr="00CE1449" w:rsidRDefault="002F4942" w:rsidP="00E25866">
      <w:pPr>
        <w:ind w:firstLine="709"/>
      </w:pPr>
      <w:r w:rsidRPr="00CE1449">
        <w:rPr>
          <w:i/>
          <w:u w:val="single"/>
        </w:rPr>
        <w:t>Мощность источника тепловой энергии нетто</w:t>
      </w:r>
      <w:r w:rsidRPr="00CE1449">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65071C99" w14:textId="2C8E0839" w:rsidR="002F4942" w:rsidRPr="00CE1449" w:rsidRDefault="002F4942" w:rsidP="00E25866">
      <w:pPr>
        <w:ind w:firstLine="709"/>
      </w:pPr>
      <w:r w:rsidRPr="00CE1449">
        <w:lastRenderedPageBreak/>
        <w:t xml:space="preserve">Расчетные балансы тепловой мощности и тепловой нагрузки по котельным </w:t>
      </w:r>
      <w:r w:rsidR="00694260">
        <w:t>Вознесенчкого городского</w:t>
      </w:r>
      <w:r w:rsidR="00A3781A">
        <w:t xml:space="preserve"> поселения</w:t>
      </w:r>
      <w:r w:rsidR="005B30F1">
        <w:t xml:space="preserve"> </w:t>
      </w:r>
      <w:r w:rsidR="004571BB" w:rsidRPr="00CE1449">
        <w:t>за 20</w:t>
      </w:r>
      <w:r w:rsidR="00694260">
        <w:t>2</w:t>
      </w:r>
      <w:r w:rsidR="005B30F1">
        <w:t>4</w:t>
      </w:r>
      <w:r w:rsidR="004571BB" w:rsidRPr="00CE1449">
        <w:t xml:space="preserve"> год </w:t>
      </w:r>
      <w:r w:rsidRPr="00CE1449">
        <w:t xml:space="preserve">представлены в таблице 1.6.1. </w:t>
      </w:r>
    </w:p>
    <w:p w14:paraId="5CE10C4C" w14:textId="3B5D713F" w:rsidR="00E25866" w:rsidRDefault="002F4942" w:rsidP="00E25866">
      <w:pPr>
        <w:keepNext/>
        <w:widowControl w:val="0"/>
        <w:spacing w:line="240" w:lineRule="auto"/>
        <w:ind w:firstLine="709"/>
      </w:pPr>
      <w:r w:rsidRPr="00CE1449">
        <w:t>Таблица 1.6.1</w:t>
      </w:r>
      <w:r w:rsidR="00E25866">
        <w:t xml:space="preserve"> - </w:t>
      </w:r>
      <w:bookmarkStart w:id="171" w:name="sub_115153"/>
      <w:r w:rsidR="00E25866">
        <w:t>Тепловой баланс системы теплоснабжения за 202</w:t>
      </w:r>
      <w:r w:rsidR="00BA4156">
        <w:t>4</w:t>
      </w:r>
      <w:r w:rsidR="00E25866">
        <w:t xml:space="preserve"> год, Гкал/ч</w:t>
      </w:r>
      <w:bookmarkEnd w:id="171"/>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5"/>
        <w:gridCol w:w="3402"/>
      </w:tblGrid>
      <w:tr w:rsidR="00AF13F5" w:rsidRPr="00694260" w14:paraId="5DBA6007" w14:textId="77777777" w:rsidTr="00AF13F5">
        <w:trPr>
          <w:tblHeader/>
        </w:trPr>
        <w:tc>
          <w:tcPr>
            <w:tcW w:w="6265" w:type="dxa"/>
            <w:tcBorders>
              <w:top w:val="single" w:sz="4" w:space="0" w:color="auto"/>
              <w:bottom w:val="single" w:sz="4" w:space="0" w:color="auto"/>
              <w:right w:val="single" w:sz="4" w:space="0" w:color="auto"/>
            </w:tcBorders>
            <w:tcMar>
              <w:left w:w="28" w:type="dxa"/>
              <w:right w:w="28" w:type="dxa"/>
            </w:tcMar>
            <w:vAlign w:val="center"/>
          </w:tcPr>
          <w:p w14:paraId="40A19CF8" w14:textId="77777777" w:rsidR="00AF13F5" w:rsidRPr="00694260" w:rsidRDefault="00AF13F5" w:rsidP="00694260">
            <w:pPr>
              <w:keepNext/>
              <w:ind w:firstLine="0"/>
              <w:jc w:val="center"/>
              <w:rPr>
                <w:b/>
                <w:color w:val="000000" w:themeColor="text1"/>
                <w:sz w:val="20"/>
                <w:szCs w:val="20"/>
              </w:rPr>
            </w:pPr>
            <w:r w:rsidRPr="00694260">
              <w:rPr>
                <w:b/>
                <w:color w:val="000000" w:themeColor="text1"/>
                <w:sz w:val="20"/>
                <w:szCs w:val="20"/>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FBC60" w14:textId="020FC86B" w:rsidR="00AF13F5" w:rsidRPr="00AF13F5" w:rsidRDefault="00AF13F5" w:rsidP="00694260">
            <w:pPr>
              <w:keepNext/>
              <w:ind w:firstLine="0"/>
              <w:jc w:val="center"/>
              <w:rPr>
                <w:b/>
                <w:color w:val="000000" w:themeColor="text1"/>
                <w:sz w:val="20"/>
                <w:szCs w:val="20"/>
              </w:rPr>
            </w:pPr>
            <w:r w:rsidRPr="00AF13F5">
              <w:rPr>
                <w:b/>
                <w:color w:val="000000" w:themeColor="text1"/>
                <w:sz w:val="20"/>
                <w:szCs w:val="20"/>
              </w:rPr>
              <w:t>Котельная на биотопливе, Ленинградская обл., Подпорожский район пгт.</w:t>
            </w:r>
            <w:r w:rsidR="00E20DE5">
              <w:rPr>
                <w:b/>
                <w:color w:val="000000" w:themeColor="text1"/>
                <w:sz w:val="20"/>
                <w:szCs w:val="20"/>
              </w:rPr>
              <w:t xml:space="preserve"> </w:t>
            </w:r>
            <w:r w:rsidRPr="00AF13F5">
              <w:rPr>
                <w:b/>
                <w:color w:val="000000" w:themeColor="text1"/>
                <w:sz w:val="20"/>
                <w:szCs w:val="20"/>
              </w:rPr>
              <w:t>Вознесенье, ул.Горная</w:t>
            </w:r>
            <w:r w:rsidR="00E20DE5">
              <w:rPr>
                <w:b/>
                <w:color w:val="000000" w:themeColor="text1"/>
                <w:sz w:val="20"/>
                <w:szCs w:val="20"/>
              </w:rPr>
              <w:t>,</w:t>
            </w:r>
            <w:r w:rsidRPr="00AF13F5">
              <w:rPr>
                <w:b/>
                <w:color w:val="000000" w:themeColor="text1"/>
                <w:sz w:val="20"/>
                <w:szCs w:val="20"/>
              </w:rPr>
              <w:t xml:space="preserve"> д.30А</w:t>
            </w:r>
          </w:p>
        </w:tc>
      </w:tr>
      <w:tr w:rsidR="00AF13F5" w:rsidRPr="00694260" w14:paraId="2997C113"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5202CC60" w14:textId="77777777" w:rsidR="00AF13F5" w:rsidRPr="00694260" w:rsidRDefault="00AF13F5" w:rsidP="00694260">
            <w:pPr>
              <w:ind w:firstLine="0"/>
              <w:rPr>
                <w:color w:val="000000" w:themeColor="text1"/>
                <w:sz w:val="20"/>
                <w:szCs w:val="20"/>
              </w:rPr>
            </w:pPr>
            <w:r w:rsidRPr="00694260">
              <w:rPr>
                <w:color w:val="000000" w:themeColor="text1"/>
                <w:sz w:val="20"/>
                <w:szCs w:val="20"/>
              </w:rPr>
              <w:t>Установленная тепловая мощность,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764ED"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11,18</w:t>
            </w:r>
          </w:p>
        </w:tc>
      </w:tr>
      <w:tr w:rsidR="00AF13F5" w:rsidRPr="00694260" w14:paraId="2C2E7E3F"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3DD6BBBC" w14:textId="77777777" w:rsidR="00AF13F5" w:rsidRPr="00694260" w:rsidRDefault="00AF13F5" w:rsidP="00694260">
            <w:pPr>
              <w:ind w:firstLine="0"/>
              <w:rPr>
                <w:color w:val="000000" w:themeColor="text1"/>
                <w:sz w:val="20"/>
                <w:szCs w:val="20"/>
              </w:rPr>
            </w:pPr>
            <w:r w:rsidRPr="00694260">
              <w:rPr>
                <w:color w:val="000000" w:themeColor="text1"/>
                <w:sz w:val="20"/>
                <w:szCs w:val="20"/>
              </w:rPr>
              <w:t>Располагаемая тепловая мощность,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D0039"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8,27</w:t>
            </w:r>
          </w:p>
        </w:tc>
      </w:tr>
      <w:tr w:rsidR="00AF13F5" w:rsidRPr="00694260" w14:paraId="28D2DBAB"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EAE1453" w14:textId="77777777" w:rsidR="00AF13F5" w:rsidRPr="00694260" w:rsidRDefault="00AF13F5" w:rsidP="00694260">
            <w:pPr>
              <w:ind w:firstLine="0"/>
              <w:rPr>
                <w:color w:val="000000" w:themeColor="text1"/>
                <w:sz w:val="20"/>
                <w:szCs w:val="20"/>
              </w:rPr>
            </w:pPr>
            <w:r w:rsidRPr="00694260">
              <w:rPr>
                <w:color w:val="000000" w:themeColor="text1"/>
                <w:sz w:val="20"/>
                <w:szCs w:val="20"/>
              </w:rPr>
              <w:t>Затраты тепла на собственные нужды станции в горячей воде,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4E7B09"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0,35</w:t>
            </w:r>
          </w:p>
        </w:tc>
      </w:tr>
      <w:tr w:rsidR="00AF13F5" w:rsidRPr="00694260" w14:paraId="746294B5"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3C41E8F7" w14:textId="77777777" w:rsidR="00AF13F5" w:rsidRPr="00694260" w:rsidRDefault="00AF13F5" w:rsidP="00694260">
            <w:pPr>
              <w:ind w:firstLine="0"/>
              <w:rPr>
                <w:color w:val="000000" w:themeColor="text1"/>
                <w:sz w:val="20"/>
                <w:szCs w:val="20"/>
              </w:rPr>
            </w:pPr>
            <w:r w:rsidRPr="00694260">
              <w:rPr>
                <w:color w:val="000000" w:themeColor="text1"/>
                <w:sz w:val="20"/>
                <w:szCs w:val="20"/>
              </w:rPr>
              <w:t>Потери в тепловых сетях в горячей воде,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32E43"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0,28</w:t>
            </w:r>
          </w:p>
        </w:tc>
      </w:tr>
      <w:tr w:rsidR="00AF13F5" w:rsidRPr="00694260" w14:paraId="6FB82F91"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4EFD1D4" w14:textId="77777777" w:rsidR="00AF13F5" w:rsidRPr="00694260" w:rsidRDefault="00AF13F5" w:rsidP="00694260">
            <w:pPr>
              <w:ind w:firstLine="0"/>
              <w:rPr>
                <w:color w:val="000000" w:themeColor="text1"/>
                <w:sz w:val="20"/>
                <w:szCs w:val="20"/>
              </w:rPr>
            </w:pPr>
            <w:r w:rsidRPr="00694260">
              <w:rPr>
                <w:color w:val="000000" w:themeColor="text1"/>
                <w:sz w:val="20"/>
                <w:szCs w:val="20"/>
              </w:rPr>
              <w:t>Расчетная нагрузка на хозяйственные нужды,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15F0B"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0,09</w:t>
            </w:r>
          </w:p>
        </w:tc>
      </w:tr>
      <w:tr w:rsidR="005B30F1" w:rsidRPr="00694260" w14:paraId="565862B3"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805B036" w14:textId="77777777" w:rsidR="005B30F1" w:rsidRPr="00694260" w:rsidRDefault="005B30F1" w:rsidP="005B30F1">
            <w:pPr>
              <w:ind w:firstLine="0"/>
              <w:rPr>
                <w:color w:val="000000" w:themeColor="text1"/>
                <w:sz w:val="20"/>
                <w:szCs w:val="20"/>
              </w:rPr>
            </w:pPr>
            <w:r w:rsidRPr="00694260">
              <w:rPr>
                <w:color w:val="000000" w:themeColor="text1"/>
                <w:sz w:val="20"/>
                <w:szCs w:val="20"/>
              </w:rPr>
              <w:t>Присоединенная договорная тепловая нагрузка в горячей воде, Гкал/ч, в том числе</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45B5B2" w14:textId="714D4E25" w:rsidR="005B30F1" w:rsidRPr="00694260" w:rsidRDefault="005B30F1" w:rsidP="005B30F1">
            <w:pPr>
              <w:ind w:firstLine="0"/>
              <w:jc w:val="center"/>
              <w:rPr>
                <w:color w:val="000000" w:themeColor="text1"/>
                <w:sz w:val="20"/>
                <w:szCs w:val="20"/>
              </w:rPr>
            </w:pPr>
            <w:r>
              <w:rPr>
                <w:color w:val="000000" w:themeColor="text1"/>
                <w:sz w:val="20"/>
                <w:szCs w:val="20"/>
              </w:rPr>
              <w:t>6,580</w:t>
            </w:r>
          </w:p>
        </w:tc>
      </w:tr>
      <w:tr w:rsidR="005B30F1" w:rsidRPr="00694260" w14:paraId="264C22BA"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17CF6298" w14:textId="77777777" w:rsidR="005B30F1" w:rsidRPr="00694260" w:rsidRDefault="005B30F1" w:rsidP="005B30F1">
            <w:pPr>
              <w:ind w:firstLine="0"/>
              <w:rPr>
                <w:color w:val="000000" w:themeColor="text1"/>
                <w:sz w:val="20"/>
                <w:szCs w:val="20"/>
              </w:rPr>
            </w:pPr>
            <w:r w:rsidRPr="00694260">
              <w:rPr>
                <w:color w:val="000000" w:themeColor="text1"/>
                <w:sz w:val="20"/>
                <w:szCs w:val="20"/>
              </w:rPr>
              <w:t>отопление,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61479" w14:textId="3DBBD462" w:rsidR="005B30F1" w:rsidRPr="00694260" w:rsidRDefault="005B30F1" w:rsidP="005B30F1">
            <w:pPr>
              <w:ind w:firstLine="0"/>
              <w:jc w:val="center"/>
              <w:rPr>
                <w:color w:val="000000" w:themeColor="text1"/>
                <w:sz w:val="20"/>
                <w:szCs w:val="20"/>
              </w:rPr>
            </w:pPr>
            <w:r>
              <w:rPr>
                <w:color w:val="000000" w:themeColor="text1"/>
                <w:sz w:val="20"/>
                <w:szCs w:val="20"/>
              </w:rPr>
              <w:t>5,244</w:t>
            </w:r>
          </w:p>
        </w:tc>
      </w:tr>
      <w:tr w:rsidR="005B30F1" w:rsidRPr="00694260" w14:paraId="4CFC4BE9"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51DCF8F5" w14:textId="77777777" w:rsidR="005B30F1" w:rsidRPr="00694260" w:rsidRDefault="005B30F1" w:rsidP="005B30F1">
            <w:pPr>
              <w:ind w:firstLine="0"/>
              <w:rPr>
                <w:color w:val="000000" w:themeColor="text1"/>
                <w:sz w:val="20"/>
                <w:szCs w:val="20"/>
              </w:rPr>
            </w:pPr>
            <w:r w:rsidRPr="00694260">
              <w:rPr>
                <w:color w:val="000000" w:themeColor="text1"/>
                <w:sz w:val="20"/>
                <w:szCs w:val="20"/>
              </w:rPr>
              <w:t>вентиляция,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7C278" w14:textId="77777777" w:rsidR="005B30F1" w:rsidRPr="00694260" w:rsidRDefault="005B30F1" w:rsidP="005B30F1">
            <w:pPr>
              <w:ind w:firstLine="0"/>
              <w:jc w:val="center"/>
              <w:rPr>
                <w:color w:val="000000" w:themeColor="text1"/>
                <w:sz w:val="20"/>
                <w:szCs w:val="20"/>
              </w:rPr>
            </w:pPr>
          </w:p>
        </w:tc>
      </w:tr>
      <w:tr w:rsidR="005B30F1" w:rsidRPr="00694260" w14:paraId="06A3C73E"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5F90D14" w14:textId="77777777" w:rsidR="005B30F1" w:rsidRPr="00694260" w:rsidRDefault="005B30F1" w:rsidP="005B30F1">
            <w:pPr>
              <w:ind w:firstLine="0"/>
              <w:rPr>
                <w:color w:val="000000" w:themeColor="text1"/>
                <w:sz w:val="20"/>
                <w:szCs w:val="20"/>
              </w:rPr>
            </w:pPr>
            <w:r w:rsidRPr="00694260">
              <w:rPr>
                <w:color w:val="000000" w:themeColor="text1"/>
                <w:sz w:val="20"/>
                <w:szCs w:val="20"/>
              </w:rPr>
              <w:t>горячее водоснабжение,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76D2A" w14:textId="69CF7FA7" w:rsidR="005B30F1" w:rsidRPr="00694260" w:rsidRDefault="005B30F1" w:rsidP="005B30F1">
            <w:pPr>
              <w:ind w:firstLine="0"/>
              <w:jc w:val="center"/>
              <w:rPr>
                <w:color w:val="000000" w:themeColor="text1"/>
                <w:sz w:val="20"/>
                <w:szCs w:val="20"/>
              </w:rPr>
            </w:pPr>
            <w:r>
              <w:rPr>
                <w:color w:val="000000" w:themeColor="text1"/>
                <w:sz w:val="20"/>
                <w:szCs w:val="20"/>
              </w:rPr>
              <w:t>1,337</w:t>
            </w:r>
          </w:p>
        </w:tc>
      </w:tr>
      <w:tr w:rsidR="00AF13F5" w:rsidRPr="00694260" w14:paraId="50DCB2D3"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541F46FA" w14:textId="77777777" w:rsidR="00AF13F5" w:rsidRPr="00694260" w:rsidRDefault="00AF13F5" w:rsidP="00694260">
            <w:pPr>
              <w:ind w:firstLine="0"/>
              <w:rPr>
                <w:color w:val="000000" w:themeColor="text1"/>
                <w:sz w:val="20"/>
                <w:szCs w:val="20"/>
              </w:rPr>
            </w:pPr>
            <w:r w:rsidRPr="00694260">
              <w:rPr>
                <w:color w:val="000000" w:themeColor="text1"/>
                <w:sz w:val="20"/>
                <w:szCs w:val="20"/>
              </w:rPr>
              <w:t>Присоединенная расчетная тепловая нагрузка в горячей воде, Гкал/ч, в том числе:</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F2BA2A" w14:textId="77777777" w:rsidR="00AF13F5" w:rsidRPr="00694260" w:rsidRDefault="00AF13F5" w:rsidP="00694260">
            <w:pPr>
              <w:ind w:firstLine="0"/>
              <w:jc w:val="center"/>
              <w:rPr>
                <w:color w:val="000000" w:themeColor="text1"/>
                <w:sz w:val="20"/>
                <w:szCs w:val="20"/>
              </w:rPr>
            </w:pPr>
            <w:r w:rsidRPr="00AF13F5">
              <w:rPr>
                <w:color w:val="000000" w:themeColor="text1"/>
                <w:sz w:val="20"/>
                <w:szCs w:val="20"/>
              </w:rPr>
              <w:t>6,438915</w:t>
            </w:r>
          </w:p>
        </w:tc>
      </w:tr>
      <w:tr w:rsidR="00AF13F5" w:rsidRPr="00694260" w14:paraId="33257B88"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3DC53320" w14:textId="77777777" w:rsidR="00AF13F5" w:rsidRPr="00694260" w:rsidRDefault="00AF13F5" w:rsidP="00694260">
            <w:pPr>
              <w:ind w:firstLine="0"/>
              <w:rPr>
                <w:color w:val="000000" w:themeColor="text1"/>
                <w:sz w:val="20"/>
                <w:szCs w:val="20"/>
              </w:rPr>
            </w:pPr>
            <w:r w:rsidRPr="00694260">
              <w:rPr>
                <w:color w:val="000000" w:themeColor="text1"/>
                <w:sz w:val="20"/>
                <w:szCs w:val="20"/>
              </w:rPr>
              <w:t>отопление,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4730BC" w14:textId="77777777" w:rsidR="00AF13F5" w:rsidRPr="00694260" w:rsidRDefault="00AF13F5" w:rsidP="00694260">
            <w:pPr>
              <w:ind w:firstLine="0"/>
              <w:jc w:val="center"/>
              <w:rPr>
                <w:color w:val="000000" w:themeColor="text1"/>
                <w:sz w:val="20"/>
                <w:szCs w:val="20"/>
              </w:rPr>
            </w:pPr>
            <w:r w:rsidRPr="00AF13F5">
              <w:rPr>
                <w:color w:val="000000" w:themeColor="text1"/>
                <w:sz w:val="20"/>
                <w:szCs w:val="20"/>
              </w:rPr>
              <w:t>5,15753</w:t>
            </w:r>
          </w:p>
        </w:tc>
      </w:tr>
      <w:tr w:rsidR="00AF13F5" w:rsidRPr="00694260" w14:paraId="0A8370E3"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4000E513" w14:textId="77777777" w:rsidR="00AF13F5" w:rsidRPr="00694260" w:rsidRDefault="00AF13F5" w:rsidP="00694260">
            <w:pPr>
              <w:ind w:firstLine="0"/>
              <w:rPr>
                <w:color w:val="000000" w:themeColor="text1"/>
                <w:sz w:val="20"/>
                <w:szCs w:val="20"/>
              </w:rPr>
            </w:pPr>
            <w:r w:rsidRPr="00694260">
              <w:rPr>
                <w:color w:val="000000" w:themeColor="text1"/>
                <w:sz w:val="20"/>
                <w:szCs w:val="20"/>
              </w:rPr>
              <w:t>вентиляция,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60ED7B" w14:textId="77777777" w:rsidR="00AF13F5" w:rsidRPr="00694260" w:rsidRDefault="00AF13F5" w:rsidP="00694260">
            <w:pPr>
              <w:ind w:firstLine="0"/>
              <w:jc w:val="center"/>
              <w:rPr>
                <w:color w:val="000000" w:themeColor="text1"/>
                <w:sz w:val="20"/>
                <w:szCs w:val="20"/>
              </w:rPr>
            </w:pPr>
            <w:r>
              <w:rPr>
                <w:color w:val="000000" w:themeColor="text1"/>
                <w:sz w:val="20"/>
                <w:szCs w:val="20"/>
              </w:rPr>
              <w:t>-</w:t>
            </w:r>
          </w:p>
        </w:tc>
      </w:tr>
      <w:tr w:rsidR="00AF13F5" w:rsidRPr="00694260" w14:paraId="7C7D0CEE"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6F8E68D6" w14:textId="77777777" w:rsidR="00AF13F5" w:rsidRPr="00694260" w:rsidRDefault="00AF13F5" w:rsidP="00694260">
            <w:pPr>
              <w:ind w:firstLine="0"/>
              <w:rPr>
                <w:color w:val="000000" w:themeColor="text1"/>
                <w:sz w:val="20"/>
                <w:szCs w:val="20"/>
              </w:rPr>
            </w:pPr>
            <w:r w:rsidRPr="00694260">
              <w:rPr>
                <w:color w:val="000000" w:themeColor="text1"/>
                <w:sz w:val="20"/>
                <w:szCs w:val="20"/>
              </w:rPr>
              <w:t>горячее водоснабжение,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58D8AC" w14:textId="77777777" w:rsidR="00AF13F5" w:rsidRPr="00694260" w:rsidRDefault="00AF13F5" w:rsidP="00694260">
            <w:pPr>
              <w:ind w:firstLine="0"/>
              <w:jc w:val="center"/>
              <w:rPr>
                <w:color w:val="000000" w:themeColor="text1"/>
                <w:sz w:val="20"/>
                <w:szCs w:val="20"/>
              </w:rPr>
            </w:pPr>
            <w:r w:rsidRPr="00AF13F5">
              <w:rPr>
                <w:color w:val="000000" w:themeColor="text1"/>
                <w:sz w:val="20"/>
                <w:szCs w:val="20"/>
              </w:rPr>
              <w:t>1,281385</w:t>
            </w:r>
          </w:p>
        </w:tc>
      </w:tr>
      <w:tr w:rsidR="00AF13F5" w:rsidRPr="00694260" w14:paraId="7ABEAE24"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64660D7B" w14:textId="77777777" w:rsidR="00AF13F5" w:rsidRPr="00694260" w:rsidRDefault="00AF13F5" w:rsidP="00694260">
            <w:pPr>
              <w:ind w:firstLine="0"/>
              <w:rPr>
                <w:color w:val="000000" w:themeColor="text1"/>
                <w:sz w:val="20"/>
                <w:szCs w:val="20"/>
              </w:rPr>
            </w:pPr>
            <w:r w:rsidRPr="00694260">
              <w:rPr>
                <w:color w:val="000000" w:themeColor="text1"/>
                <w:sz w:val="20"/>
                <w:szCs w:val="20"/>
              </w:rPr>
              <w:t>Резерв/дефицит тепловой мощности (по договорной нагрузке),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200DD0" w14:textId="08AECBD6" w:rsidR="00AF13F5" w:rsidRPr="00694260" w:rsidRDefault="00AF13F5" w:rsidP="00694260">
            <w:pPr>
              <w:ind w:firstLine="0"/>
              <w:jc w:val="center"/>
              <w:rPr>
                <w:color w:val="000000" w:themeColor="text1"/>
                <w:sz w:val="20"/>
                <w:szCs w:val="20"/>
              </w:rPr>
            </w:pPr>
            <w:r>
              <w:rPr>
                <w:color w:val="000000" w:themeColor="text1"/>
                <w:sz w:val="20"/>
                <w:szCs w:val="20"/>
              </w:rPr>
              <w:t>+</w:t>
            </w:r>
            <w:r w:rsidR="005B30F1">
              <w:rPr>
                <w:color w:val="000000" w:themeColor="text1"/>
                <w:sz w:val="20"/>
                <w:szCs w:val="20"/>
              </w:rPr>
              <w:t>1,34</w:t>
            </w:r>
          </w:p>
        </w:tc>
      </w:tr>
      <w:tr w:rsidR="00AF13F5" w:rsidRPr="00694260" w14:paraId="37DF4F7C"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02B8328" w14:textId="77777777" w:rsidR="00AF13F5" w:rsidRPr="00694260" w:rsidRDefault="00AF13F5" w:rsidP="00694260">
            <w:pPr>
              <w:ind w:firstLine="0"/>
              <w:rPr>
                <w:color w:val="000000" w:themeColor="text1"/>
                <w:sz w:val="20"/>
                <w:szCs w:val="20"/>
              </w:rPr>
            </w:pPr>
            <w:r w:rsidRPr="00694260">
              <w:rPr>
                <w:color w:val="000000" w:themeColor="text1"/>
                <w:sz w:val="20"/>
                <w:szCs w:val="20"/>
              </w:rPr>
              <w:t>Резерв/дефицит тепловой мощности (по фактической нагрузке),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53548C" w14:textId="77777777" w:rsidR="00AF13F5" w:rsidRPr="00694260" w:rsidRDefault="00AF13F5" w:rsidP="00694260">
            <w:pPr>
              <w:ind w:firstLine="0"/>
              <w:jc w:val="center"/>
              <w:rPr>
                <w:color w:val="000000" w:themeColor="text1"/>
                <w:sz w:val="20"/>
                <w:szCs w:val="20"/>
              </w:rPr>
            </w:pPr>
            <w:r>
              <w:rPr>
                <w:color w:val="000000" w:themeColor="text1"/>
                <w:sz w:val="20"/>
                <w:szCs w:val="20"/>
              </w:rPr>
              <w:t>+1,111085</w:t>
            </w:r>
          </w:p>
        </w:tc>
      </w:tr>
      <w:tr w:rsidR="00AF13F5" w:rsidRPr="00694260" w14:paraId="0983B12B"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0CF91AFF" w14:textId="77777777" w:rsidR="00AF13F5" w:rsidRPr="00694260" w:rsidRDefault="00AF13F5" w:rsidP="00694260">
            <w:pPr>
              <w:ind w:firstLine="0"/>
              <w:rPr>
                <w:color w:val="000000" w:themeColor="text1"/>
                <w:sz w:val="20"/>
                <w:szCs w:val="20"/>
              </w:rPr>
            </w:pPr>
            <w:r w:rsidRPr="00694260">
              <w:rPr>
                <w:color w:val="000000" w:themeColor="text1"/>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D5F09" w14:textId="77777777" w:rsidR="00AF13F5" w:rsidRPr="00694260" w:rsidRDefault="00AF13F5" w:rsidP="00694260">
            <w:pPr>
              <w:ind w:firstLine="0"/>
              <w:jc w:val="center"/>
              <w:rPr>
                <w:color w:val="000000" w:themeColor="text1"/>
                <w:sz w:val="20"/>
                <w:szCs w:val="20"/>
              </w:rPr>
            </w:pPr>
            <w:r w:rsidRPr="00694260">
              <w:rPr>
                <w:color w:val="000000" w:themeColor="text1"/>
                <w:sz w:val="20"/>
                <w:szCs w:val="20"/>
              </w:rPr>
              <w:t>7,92</w:t>
            </w:r>
          </w:p>
        </w:tc>
      </w:tr>
      <w:tr w:rsidR="00AF13F5" w:rsidRPr="00694260" w14:paraId="7B6CFCC3" w14:textId="77777777" w:rsidTr="00AF13F5">
        <w:tc>
          <w:tcPr>
            <w:tcW w:w="6265" w:type="dxa"/>
            <w:tcBorders>
              <w:top w:val="single" w:sz="4" w:space="0" w:color="auto"/>
              <w:bottom w:val="single" w:sz="4" w:space="0" w:color="auto"/>
              <w:right w:val="single" w:sz="4" w:space="0" w:color="auto"/>
            </w:tcBorders>
            <w:tcMar>
              <w:left w:w="28" w:type="dxa"/>
              <w:right w:w="28" w:type="dxa"/>
            </w:tcMar>
          </w:tcPr>
          <w:p w14:paraId="1C306A62" w14:textId="77777777" w:rsidR="00AF13F5" w:rsidRPr="00694260" w:rsidRDefault="00AF13F5" w:rsidP="00694260">
            <w:pPr>
              <w:ind w:firstLine="0"/>
              <w:rPr>
                <w:color w:val="000000" w:themeColor="text1"/>
                <w:sz w:val="20"/>
                <w:szCs w:val="20"/>
              </w:rPr>
            </w:pPr>
            <w:r w:rsidRPr="00694260">
              <w:rPr>
                <w:color w:val="000000" w:themeColor="text1"/>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DE814" w14:textId="77777777" w:rsidR="00AF13F5" w:rsidRPr="00694260" w:rsidRDefault="00AF13F5" w:rsidP="00694260">
            <w:pPr>
              <w:ind w:firstLine="0"/>
              <w:jc w:val="center"/>
              <w:rPr>
                <w:color w:val="000000" w:themeColor="text1"/>
                <w:sz w:val="20"/>
                <w:szCs w:val="20"/>
              </w:rPr>
            </w:pPr>
            <w:r>
              <w:rPr>
                <w:color w:val="000000" w:themeColor="text1"/>
                <w:sz w:val="20"/>
                <w:szCs w:val="20"/>
              </w:rPr>
              <w:t>5,</w:t>
            </w:r>
            <w:r w:rsidRPr="00694260">
              <w:rPr>
                <w:color w:val="000000" w:themeColor="text1"/>
                <w:sz w:val="20"/>
                <w:szCs w:val="20"/>
              </w:rPr>
              <w:t>34</w:t>
            </w:r>
          </w:p>
        </w:tc>
      </w:tr>
    </w:tbl>
    <w:p w14:paraId="1F29B935" w14:textId="77777777" w:rsidR="00694260" w:rsidRDefault="00694260" w:rsidP="00E25866">
      <w:pPr>
        <w:keepNext/>
        <w:widowControl w:val="0"/>
        <w:spacing w:line="240" w:lineRule="auto"/>
        <w:ind w:firstLine="709"/>
      </w:pPr>
    </w:p>
    <w:p w14:paraId="1EB2DD2E" w14:textId="77777777" w:rsidR="002F4942" w:rsidRPr="00D35A94" w:rsidRDefault="002F4942" w:rsidP="00E25866">
      <w:pPr>
        <w:pStyle w:val="3"/>
        <w:ind w:firstLine="709"/>
        <w:rPr>
          <w:i/>
        </w:rPr>
      </w:pPr>
      <w:bookmarkStart w:id="172" w:name="_Toc8041194"/>
      <w:bookmarkStart w:id="173" w:name="_Toc191880819"/>
      <w:bookmarkStart w:id="174" w:name="sub_190"/>
      <w:bookmarkEnd w:id="170"/>
      <w:r w:rsidRPr="00D35A94">
        <w:rPr>
          <w:i/>
        </w:rPr>
        <w:t>б) описание резервов и дефицитов тепловой мощности нетто по каждому источнику тепловой энергии,</w:t>
      </w:r>
      <w:r w:rsidRPr="00D35A94">
        <w:rPr>
          <w:i/>
          <w:shd w:val="clear" w:color="auto" w:fill="FFFFFF"/>
        </w:rPr>
        <w:t xml:space="preserve"> а в ценовых зонах теплоснабжения – по каждой системе теплоснабжения</w:t>
      </w:r>
      <w:bookmarkEnd w:id="172"/>
      <w:bookmarkEnd w:id="173"/>
    </w:p>
    <w:p w14:paraId="4EDBE6A8" w14:textId="2F480D80" w:rsidR="00730EB4" w:rsidRPr="00D35A94" w:rsidRDefault="00730EB4" w:rsidP="00E25866">
      <w:pPr>
        <w:ind w:firstLine="709"/>
      </w:pPr>
      <w:r w:rsidRPr="00D35A94">
        <w:t xml:space="preserve">В таблице 1.6.1 наглядно представлена доля резерва тепловой мощности нетто по действующим котельным на территории </w:t>
      </w:r>
      <w:r w:rsidR="0051508C">
        <w:t>Вознесенского городского</w:t>
      </w:r>
      <w:r w:rsidR="00A3781A">
        <w:t xml:space="preserve"> поселения</w:t>
      </w:r>
      <w:r w:rsidRPr="00D35A94">
        <w:t xml:space="preserve"> на 20</w:t>
      </w:r>
      <w:r w:rsidR="00244821" w:rsidRPr="00D35A94">
        <w:t>2</w:t>
      </w:r>
      <w:r w:rsidR="00E01A32">
        <w:t>4</w:t>
      </w:r>
      <w:r w:rsidRPr="00D35A94">
        <w:t xml:space="preserve"> год. </w:t>
      </w:r>
    </w:p>
    <w:p w14:paraId="652C96AB" w14:textId="77777777" w:rsidR="00730EB4" w:rsidRPr="00100870" w:rsidRDefault="00730EB4" w:rsidP="00E25866">
      <w:pPr>
        <w:ind w:firstLine="709"/>
        <w:rPr>
          <w:highlight w:val="yellow"/>
        </w:rPr>
      </w:pPr>
      <w:r w:rsidRPr="00D35A94">
        <w:t>Дефициты тепловой мощности на котельных отсутствуют.</w:t>
      </w:r>
    </w:p>
    <w:p w14:paraId="7A9CFD94" w14:textId="77777777" w:rsidR="002F4942" w:rsidRPr="00D35A94" w:rsidRDefault="002F4942" w:rsidP="00E25866">
      <w:pPr>
        <w:pStyle w:val="3"/>
        <w:ind w:firstLine="709"/>
        <w:rPr>
          <w:i/>
        </w:rPr>
      </w:pPr>
      <w:bookmarkStart w:id="175" w:name="_Toc8041195"/>
      <w:bookmarkStart w:id="176" w:name="_Toc191880820"/>
      <w:bookmarkStart w:id="177" w:name="sub_191"/>
      <w:bookmarkEnd w:id="174"/>
      <w:r w:rsidRPr="00D35A94">
        <w:rPr>
          <w:i/>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75"/>
      <w:bookmarkEnd w:id="176"/>
    </w:p>
    <w:p w14:paraId="73B90056" w14:textId="77777777" w:rsidR="0036353D" w:rsidRPr="00D35A94" w:rsidRDefault="0036353D" w:rsidP="00E25866">
      <w:pPr>
        <w:ind w:firstLine="709"/>
      </w:pPr>
      <w:r w:rsidRPr="00D35A94">
        <w:t xml:space="preserve">Гидравлические режимы тепловых сетей </w:t>
      </w:r>
      <w:r w:rsidR="00694260">
        <w:t>Вознесенского городского</w:t>
      </w:r>
      <w:r w:rsidR="00A3781A">
        <w:t xml:space="preserve"> поселения</w:t>
      </w:r>
      <w:r w:rsidRPr="00D35A94">
        <w:t xml:space="preserve"> обеспечиваются загрузкой насосного оборудования, установленного на источниках тепловой энергии. </w:t>
      </w:r>
    </w:p>
    <w:p w14:paraId="1B4EE0E6" w14:textId="77777777" w:rsidR="0036353D" w:rsidRPr="00D35A94" w:rsidRDefault="0036353D" w:rsidP="00E25866">
      <w:pPr>
        <w:ind w:firstLine="709"/>
      </w:pPr>
      <w:r w:rsidRPr="00D35A94">
        <w:t>Существующие тепловые сети имеют резерв по пропускной способности, позволяющий обеспечить тепловой энергией новых потребителей.</w:t>
      </w:r>
    </w:p>
    <w:p w14:paraId="3C16A28F" w14:textId="77777777" w:rsidR="002F4942" w:rsidRPr="00D35A94" w:rsidRDefault="002F4942" w:rsidP="00E25866">
      <w:pPr>
        <w:pStyle w:val="3"/>
        <w:ind w:firstLine="709"/>
        <w:rPr>
          <w:i/>
        </w:rPr>
      </w:pPr>
      <w:bookmarkStart w:id="178" w:name="_Toc8041196"/>
      <w:bookmarkStart w:id="179" w:name="_Toc191880821"/>
      <w:bookmarkStart w:id="180" w:name="sub_192"/>
      <w:bookmarkEnd w:id="177"/>
      <w:r w:rsidRPr="00D35A94">
        <w:rPr>
          <w:i/>
        </w:rPr>
        <w:t>г) описание причины возникновения дефицитов тепловой мощности и последствий влияния дефицитов на качество теплоснабжения</w:t>
      </w:r>
      <w:bookmarkEnd w:id="178"/>
      <w:bookmarkEnd w:id="179"/>
    </w:p>
    <w:p w14:paraId="4B671AF8" w14:textId="77777777" w:rsidR="00730EB4" w:rsidRPr="00D35A94" w:rsidRDefault="00730EB4" w:rsidP="00E25866">
      <w:pPr>
        <w:ind w:firstLine="709"/>
      </w:pPr>
      <w:r w:rsidRPr="00D35A94">
        <w:t>В процессе формирования балансов тепловой мощности и тепловой нагрузки в зонах действия источников тепл</w:t>
      </w:r>
      <w:r w:rsidR="00E30718" w:rsidRPr="00D35A94">
        <w:t xml:space="preserve">овой энергии на территории </w:t>
      </w:r>
      <w:r w:rsidR="00694260">
        <w:t xml:space="preserve">Вознесенского городского </w:t>
      </w:r>
      <w:r w:rsidR="000D4792">
        <w:t>поселения</w:t>
      </w:r>
      <w:r w:rsidRPr="00D35A94">
        <w:t xml:space="preserve"> </w:t>
      </w:r>
      <w:r w:rsidRPr="00D35A94">
        <w:lastRenderedPageBreak/>
        <w:t xml:space="preserve">установлено, что их мощность является избыточной. Дефициты тепловой мощности на котельных отсутствуют. </w:t>
      </w:r>
    </w:p>
    <w:p w14:paraId="4D827FD3" w14:textId="77777777" w:rsidR="002F4942" w:rsidRPr="00D35A94" w:rsidRDefault="002F4942" w:rsidP="00E25866">
      <w:pPr>
        <w:pStyle w:val="3"/>
        <w:ind w:firstLine="709"/>
        <w:rPr>
          <w:i/>
        </w:rPr>
      </w:pPr>
      <w:bookmarkStart w:id="181" w:name="_Toc8041197"/>
      <w:bookmarkStart w:id="182" w:name="_Toc191880822"/>
      <w:bookmarkEnd w:id="180"/>
      <w:r w:rsidRPr="00D35A94">
        <w:rPr>
          <w:i/>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1"/>
      <w:bookmarkEnd w:id="182"/>
    </w:p>
    <w:p w14:paraId="226E926D" w14:textId="77777777" w:rsidR="007570C4" w:rsidRPr="00D35A94" w:rsidRDefault="007570C4" w:rsidP="00E25866">
      <w:pPr>
        <w:ind w:firstLine="709"/>
      </w:pPr>
      <w:r w:rsidRPr="00D35A94">
        <w:t>Как указывалось</w:t>
      </w:r>
      <w:r w:rsidR="00D35A94">
        <w:t>,</w:t>
      </w:r>
      <w:r w:rsidRPr="00D35A94">
        <w:t xml:space="preserve"> выше, на каждой котельно</w:t>
      </w:r>
      <w:r w:rsidR="00AF7130" w:rsidRPr="00D35A94">
        <w:t xml:space="preserve">й на территории </w:t>
      </w:r>
      <w:r w:rsidR="00694260">
        <w:t>Вознесенского городского</w:t>
      </w:r>
      <w:r w:rsidR="000D4792">
        <w:t xml:space="preserve"> поселения</w:t>
      </w:r>
      <w:r w:rsidR="00694260">
        <w:t xml:space="preserve"> </w:t>
      </w:r>
      <w:r w:rsidRPr="00D35A94">
        <w:t>существует резерв тепловой мощности нетто. В связи с этим расширение технологических зон действия источников с резе</w:t>
      </w:r>
      <w:r w:rsidR="00AE6810" w:rsidRPr="00D35A94">
        <w:t>рвами тепловой мощности нетто в</w:t>
      </w:r>
      <w:r w:rsidR="00AF7130" w:rsidRPr="00D35A94">
        <w:t xml:space="preserve"> зоны действия </w:t>
      </w:r>
      <w:r w:rsidRPr="00D35A94">
        <w:t>с дефицитом тепловой мощности не требуется.</w:t>
      </w:r>
    </w:p>
    <w:p w14:paraId="06F43219" w14:textId="77777777" w:rsidR="009D1534" w:rsidRPr="00100870" w:rsidRDefault="009D1534" w:rsidP="0043663A">
      <w:pPr>
        <w:rPr>
          <w:highlight w:val="yellow"/>
        </w:rPr>
      </w:pPr>
    </w:p>
    <w:p w14:paraId="61329C08" w14:textId="77777777" w:rsidR="002F4942" w:rsidRPr="00E74CDE" w:rsidRDefault="002F4942" w:rsidP="008D63A0">
      <w:pPr>
        <w:pStyle w:val="20"/>
      </w:pPr>
      <w:bookmarkStart w:id="183" w:name="_Toc8041198"/>
      <w:bookmarkStart w:id="184" w:name="_Toc191880823"/>
      <w:bookmarkStart w:id="185" w:name="sub_121"/>
      <w:bookmarkEnd w:id="166"/>
      <w:r w:rsidRPr="00E74CDE">
        <w:t>Часть 7 "Балансы теплоносителя"</w:t>
      </w:r>
      <w:bookmarkEnd w:id="183"/>
      <w:bookmarkEnd w:id="184"/>
    </w:p>
    <w:p w14:paraId="6D98CC86" w14:textId="77777777" w:rsidR="002F4942" w:rsidRPr="00E74CDE" w:rsidRDefault="002F4942" w:rsidP="00E25866">
      <w:pPr>
        <w:pStyle w:val="3"/>
        <w:ind w:firstLine="709"/>
        <w:rPr>
          <w:i/>
        </w:rPr>
      </w:pPr>
      <w:bookmarkStart w:id="186" w:name="_Toc8041199"/>
      <w:bookmarkStart w:id="187" w:name="_Toc191880824"/>
      <w:bookmarkStart w:id="188" w:name="sub_206"/>
      <w:r w:rsidRPr="00E74CDE">
        <w:rPr>
          <w:i/>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86"/>
      <w:bookmarkEnd w:id="187"/>
    </w:p>
    <w:p w14:paraId="19EB26EB" w14:textId="77777777" w:rsidR="002F4942" w:rsidRPr="00E74CDE" w:rsidRDefault="002F4942" w:rsidP="00E25866">
      <w:pPr>
        <w:ind w:firstLine="709"/>
      </w:pPr>
      <w:r w:rsidRPr="00E74CDE">
        <w:t xml:space="preserve">Теплоноситель в системе теплоснабжения котельной, как и в каждой системе теплоснабжения, предназначен как для передачи теплоты, так и для подпитки системы теплоснабжения. </w:t>
      </w:r>
    </w:p>
    <w:p w14:paraId="6D40D11F" w14:textId="77777777" w:rsidR="002F4942" w:rsidRPr="00E74CDE" w:rsidRDefault="002F4942" w:rsidP="00E25866">
      <w:pPr>
        <w:ind w:firstLine="709"/>
      </w:pPr>
      <w:r w:rsidRPr="00E74CDE">
        <w:t xml:space="preserve">В таблице </w:t>
      </w:r>
      <w:r w:rsidR="00E26B72" w:rsidRPr="00E74CDE">
        <w:t xml:space="preserve">1.7.1 </w:t>
      </w:r>
      <w:r w:rsidRPr="00E74CDE">
        <w:t>представлены данные о балансе подпитки тепловых сетей.</w:t>
      </w:r>
    </w:p>
    <w:p w14:paraId="6AA3849A" w14:textId="3993E9BD" w:rsidR="002F4942" w:rsidRPr="00E74CDE" w:rsidRDefault="002F4942" w:rsidP="00E25866">
      <w:pPr>
        <w:keepNext/>
        <w:ind w:firstLine="709"/>
      </w:pPr>
      <w:r w:rsidRPr="00E74CDE">
        <w:t>Таблица 1.7.1</w:t>
      </w:r>
      <w:r w:rsidR="00E25866">
        <w:t xml:space="preserve"> - </w:t>
      </w:r>
      <w:r w:rsidRPr="00E74CDE">
        <w:t>Балансы теплоносителя за 20</w:t>
      </w:r>
      <w:r w:rsidR="00AB3E86" w:rsidRPr="00E74CDE">
        <w:t>2</w:t>
      </w:r>
      <w:r w:rsidR="00E01A32">
        <w:t>4</w:t>
      </w:r>
      <w:r w:rsidRPr="00E74CDE">
        <w:t xml:space="preserve">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3827"/>
      </w:tblGrid>
      <w:tr w:rsidR="00694260" w:rsidRPr="00E74CDE" w14:paraId="7C47EE31" w14:textId="77777777" w:rsidTr="00694260">
        <w:trPr>
          <w:tblHeader/>
        </w:trPr>
        <w:tc>
          <w:tcPr>
            <w:tcW w:w="5812" w:type="dxa"/>
            <w:tcBorders>
              <w:top w:val="single" w:sz="4" w:space="0" w:color="auto"/>
              <w:bottom w:val="single" w:sz="4" w:space="0" w:color="auto"/>
              <w:right w:val="single" w:sz="4" w:space="0" w:color="auto"/>
            </w:tcBorders>
            <w:vAlign w:val="center"/>
          </w:tcPr>
          <w:p w14:paraId="1E22E8FB" w14:textId="77777777" w:rsidR="00694260" w:rsidRPr="00E74CDE" w:rsidRDefault="00694260" w:rsidP="00BD687A">
            <w:pPr>
              <w:keepNext/>
              <w:ind w:firstLine="34"/>
              <w:jc w:val="center"/>
              <w:rPr>
                <w:b/>
                <w:sz w:val="20"/>
                <w:szCs w:val="20"/>
              </w:rPr>
            </w:pPr>
            <w:r w:rsidRPr="00E74CDE">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14:paraId="3C50A147" w14:textId="36C90D22" w:rsidR="00694260" w:rsidRPr="00E74CDE" w:rsidRDefault="00AF13F5" w:rsidP="00E74CDE">
            <w:pPr>
              <w:keepNext/>
              <w:ind w:firstLine="34"/>
              <w:jc w:val="center"/>
              <w:rPr>
                <w:b/>
                <w:sz w:val="20"/>
                <w:szCs w:val="20"/>
              </w:rPr>
            </w:pPr>
            <w:r w:rsidRPr="00AF13F5">
              <w:rPr>
                <w:b/>
                <w:sz w:val="20"/>
                <w:szCs w:val="20"/>
              </w:rPr>
              <w:t>Котельная на биотопливе, Ленинградская обл., Подпорожский район пгт.</w:t>
            </w:r>
            <w:r w:rsidR="00E20DE5">
              <w:rPr>
                <w:b/>
                <w:sz w:val="20"/>
                <w:szCs w:val="20"/>
              </w:rPr>
              <w:t xml:space="preserve"> </w:t>
            </w:r>
            <w:r w:rsidRPr="00AF13F5">
              <w:rPr>
                <w:b/>
                <w:sz w:val="20"/>
                <w:szCs w:val="20"/>
              </w:rPr>
              <w:t>Вознесенье, ул.Горная</w:t>
            </w:r>
            <w:r w:rsidR="00E20DE5">
              <w:rPr>
                <w:b/>
                <w:sz w:val="20"/>
                <w:szCs w:val="20"/>
              </w:rPr>
              <w:t>,</w:t>
            </w:r>
            <w:r w:rsidRPr="00AF13F5">
              <w:rPr>
                <w:b/>
                <w:sz w:val="20"/>
                <w:szCs w:val="20"/>
              </w:rPr>
              <w:t xml:space="preserve"> д.30А</w:t>
            </w:r>
          </w:p>
        </w:tc>
      </w:tr>
      <w:tr w:rsidR="00694260" w:rsidRPr="00E74CDE" w14:paraId="076DAF2F" w14:textId="77777777" w:rsidTr="00694260">
        <w:tc>
          <w:tcPr>
            <w:tcW w:w="5812" w:type="dxa"/>
            <w:tcBorders>
              <w:top w:val="single" w:sz="4" w:space="0" w:color="auto"/>
              <w:bottom w:val="single" w:sz="4" w:space="0" w:color="auto"/>
              <w:right w:val="single" w:sz="4" w:space="0" w:color="auto"/>
            </w:tcBorders>
            <w:vAlign w:val="center"/>
          </w:tcPr>
          <w:p w14:paraId="6E89BFFD" w14:textId="77777777" w:rsidR="00694260" w:rsidRPr="00E74CDE" w:rsidRDefault="00694260" w:rsidP="00BD687A">
            <w:pPr>
              <w:ind w:firstLine="34"/>
              <w:jc w:val="left"/>
              <w:rPr>
                <w:sz w:val="20"/>
                <w:szCs w:val="20"/>
              </w:rPr>
            </w:pPr>
            <w:r w:rsidRPr="00E74CDE">
              <w:rPr>
                <w:color w:val="000000"/>
                <w:sz w:val="20"/>
                <w:szCs w:val="20"/>
              </w:rPr>
              <w:t xml:space="preserve">Объем воды в </w:t>
            </w:r>
            <w:r w:rsidRPr="00E74CDE">
              <w:rPr>
                <w:sz w:val="20"/>
                <w:szCs w:val="20"/>
              </w:rPr>
              <w:t>трубопроводах тепловых сетей и присоединенных к ним системах отопления, вентиляции</w:t>
            </w:r>
            <w:r w:rsidRPr="00E74CDE">
              <w:rPr>
                <w:color w:val="000000"/>
                <w:sz w:val="20"/>
                <w:szCs w:val="20"/>
              </w:rPr>
              <w:t>, м</w:t>
            </w:r>
            <w:r w:rsidRPr="00E74CDE">
              <w:rPr>
                <w:color w:val="000000"/>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5974638" w14:textId="77777777" w:rsidR="00694260" w:rsidRPr="00E74CDE" w:rsidRDefault="00AF13F5" w:rsidP="00E74CDE">
            <w:pPr>
              <w:ind w:firstLine="0"/>
              <w:jc w:val="center"/>
              <w:rPr>
                <w:sz w:val="20"/>
                <w:szCs w:val="20"/>
              </w:rPr>
            </w:pPr>
            <w:r>
              <w:rPr>
                <w:sz w:val="20"/>
                <w:szCs w:val="20"/>
              </w:rPr>
              <w:t>91,</w:t>
            </w:r>
            <w:r w:rsidR="00694260">
              <w:rPr>
                <w:sz w:val="20"/>
                <w:szCs w:val="20"/>
              </w:rPr>
              <w:t>114</w:t>
            </w:r>
          </w:p>
        </w:tc>
      </w:tr>
      <w:tr w:rsidR="00694260" w:rsidRPr="00E74CDE" w14:paraId="4C7FD8A1" w14:textId="77777777" w:rsidTr="00694260">
        <w:tc>
          <w:tcPr>
            <w:tcW w:w="5812" w:type="dxa"/>
            <w:tcBorders>
              <w:top w:val="single" w:sz="4" w:space="0" w:color="auto"/>
              <w:bottom w:val="single" w:sz="4" w:space="0" w:color="auto"/>
              <w:right w:val="single" w:sz="4" w:space="0" w:color="auto"/>
            </w:tcBorders>
            <w:vAlign w:val="center"/>
          </w:tcPr>
          <w:p w14:paraId="15E65393" w14:textId="77777777" w:rsidR="00694260" w:rsidRPr="00E74CDE" w:rsidRDefault="00694260" w:rsidP="00E74CDE">
            <w:pPr>
              <w:ind w:firstLine="34"/>
              <w:jc w:val="left"/>
              <w:rPr>
                <w:sz w:val="20"/>
                <w:szCs w:val="20"/>
              </w:rPr>
            </w:pPr>
            <w:r w:rsidRPr="00E74CDE">
              <w:rPr>
                <w:sz w:val="20"/>
                <w:szCs w:val="20"/>
              </w:rPr>
              <w:t>Всего подпитка тепловой сети, в том числе: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20FC67" w14:textId="77777777" w:rsidR="00694260" w:rsidRPr="00E74CDE" w:rsidRDefault="00694260" w:rsidP="00E74CDE">
            <w:pPr>
              <w:ind w:firstLine="0"/>
              <w:jc w:val="center"/>
            </w:pPr>
            <w:r>
              <w:rPr>
                <w:sz w:val="20"/>
                <w:szCs w:val="20"/>
              </w:rPr>
              <w:t>-</w:t>
            </w:r>
          </w:p>
        </w:tc>
      </w:tr>
      <w:tr w:rsidR="00694260" w:rsidRPr="00E74CDE" w14:paraId="25180F04" w14:textId="77777777" w:rsidTr="00694260">
        <w:tc>
          <w:tcPr>
            <w:tcW w:w="5812" w:type="dxa"/>
            <w:tcBorders>
              <w:top w:val="single" w:sz="4" w:space="0" w:color="auto"/>
              <w:bottom w:val="single" w:sz="4" w:space="0" w:color="auto"/>
              <w:right w:val="single" w:sz="4" w:space="0" w:color="auto"/>
            </w:tcBorders>
            <w:vAlign w:val="center"/>
          </w:tcPr>
          <w:p w14:paraId="5FA670D4" w14:textId="77777777" w:rsidR="00694260" w:rsidRPr="00E74CDE" w:rsidRDefault="00694260" w:rsidP="00E74CDE">
            <w:pPr>
              <w:ind w:firstLine="34"/>
              <w:jc w:val="left"/>
              <w:rPr>
                <w:sz w:val="20"/>
                <w:szCs w:val="20"/>
              </w:rPr>
            </w:pPr>
            <w:r w:rsidRPr="00E74CDE">
              <w:rPr>
                <w:sz w:val="20"/>
                <w:szCs w:val="20"/>
              </w:rPr>
              <w:t>нормативные утечки теплоносителя в сетях,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4354C7" w14:textId="77777777" w:rsidR="00694260" w:rsidRPr="00E74CDE" w:rsidRDefault="00694260" w:rsidP="00E74CDE">
            <w:pPr>
              <w:ind w:firstLine="0"/>
              <w:jc w:val="center"/>
            </w:pPr>
            <w:r>
              <w:rPr>
                <w:sz w:val="20"/>
                <w:szCs w:val="20"/>
              </w:rPr>
              <w:t>0</w:t>
            </w:r>
          </w:p>
        </w:tc>
      </w:tr>
      <w:tr w:rsidR="00694260" w:rsidRPr="00E74CDE" w14:paraId="078442A5" w14:textId="77777777" w:rsidTr="00694260">
        <w:tc>
          <w:tcPr>
            <w:tcW w:w="5812" w:type="dxa"/>
            <w:tcBorders>
              <w:top w:val="single" w:sz="4" w:space="0" w:color="auto"/>
              <w:bottom w:val="single" w:sz="4" w:space="0" w:color="auto"/>
              <w:right w:val="single" w:sz="4" w:space="0" w:color="auto"/>
            </w:tcBorders>
            <w:vAlign w:val="center"/>
          </w:tcPr>
          <w:p w14:paraId="2704D330" w14:textId="77777777" w:rsidR="00694260" w:rsidRPr="00E74CDE" w:rsidRDefault="00694260" w:rsidP="00E74CDE">
            <w:pPr>
              <w:ind w:firstLine="34"/>
              <w:jc w:val="left"/>
              <w:rPr>
                <w:sz w:val="20"/>
                <w:szCs w:val="20"/>
              </w:rPr>
            </w:pPr>
            <w:r w:rsidRPr="00E74CDE">
              <w:rPr>
                <w:sz w:val="20"/>
                <w:szCs w:val="20"/>
              </w:rPr>
              <w:t>сверхнормативный расход воды,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269DE4" w14:textId="77777777" w:rsidR="00694260" w:rsidRPr="00E74CDE" w:rsidRDefault="00694260" w:rsidP="00E74CDE">
            <w:pPr>
              <w:ind w:firstLine="0"/>
              <w:jc w:val="center"/>
            </w:pPr>
            <w:r>
              <w:rPr>
                <w:sz w:val="20"/>
                <w:szCs w:val="20"/>
              </w:rPr>
              <w:t>0</w:t>
            </w:r>
          </w:p>
        </w:tc>
      </w:tr>
      <w:tr w:rsidR="00694260" w:rsidRPr="00100870" w14:paraId="66AE6B3A" w14:textId="77777777" w:rsidTr="00694260">
        <w:tc>
          <w:tcPr>
            <w:tcW w:w="5812" w:type="dxa"/>
            <w:tcBorders>
              <w:top w:val="single" w:sz="4" w:space="0" w:color="auto"/>
              <w:bottom w:val="single" w:sz="4" w:space="0" w:color="auto"/>
              <w:right w:val="single" w:sz="4" w:space="0" w:color="auto"/>
            </w:tcBorders>
            <w:vAlign w:val="center"/>
          </w:tcPr>
          <w:p w14:paraId="77FD6F82" w14:textId="77777777" w:rsidR="00694260" w:rsidRPr="00E74CDE" w:rsidRDefault="00694260" w:rsidP="00E74CDE">
            <w:pPr>
              <w:ind w:firstLine="34"/>
              <w:jc w:val="left"/>
              <w:rPr>
                <w:sz w:val="20"/>
                <w:szCs w:val="20"/>
              </w:rPr>
            </w:pPr>
            <w:r w:rsidRPr="00E74CDE">
              <w:rPr>
                <w:sz w:val="20"/>
                <w:szCs w:val="20"/>
              </w:rPr>
              <w:t>Расход воды на ГВС,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ABB793" w14:textId="1A15F031" w:rsidR="00694260" w:rsidRPr="00E74CDE" w:rsidRDefault="00E01A32" w:rsidP="00E74CDE">
            <w:pPr>
              <w:ind w:firstLine="0"/>
              <w:jc w:val="center"/>
            </w:pPr>
            <w:r>
              <w:rPr>
                <w:sz w:val="20"/>
                <w:szCs w:val="20"/>
              </w:rPr>
              <w:t>7,29</w:t>
            </w:r>
          </w:p>
        </w:tc>
      </w:tr>
    </w:tbl>
    <w:p w14:paraId="4C546E54" w14:textId="77777777" w:rsidR="00E26B72" w:rsidRPr="00100870" w:rsidRDefault="00E26B72" w:rsidP="00E26B72">
      <w:pPr>
        <w:rPr>
          <w:highlight w:val="yellow"/>
        </w:rPr>
      </w:pPr>
    </w:p>
    <w:p w14:paraId="5E1979AF" w14:textId="77777777" w:rsidR="00E26B72" w:rsidRPr="00E74CDE" w:rsidRDefault="00E26B72" w:rsidP="00E25866">
      <w:pPr>
        <w:ind w:firstLine="709"/>
      </w:pPr>
      <w:r w:rsidRPr="00E74CDE">
        <w:t>Баланс производительности водоподготовительных установок представлен в таблице 1.7.2.</w:t>
      </w:r>
    </w:p>
    <w:p w14:paraId="125E215E" w14:textId="3F981DA9" w:rsidR="00E26B72" w:rsidRDefault="00E26B72" w:rsidP="00E25866">
      <w:pPr>
        <w:keepNext/>
        <w:ind w:firstLine="709"/>
      </w:pPr>
      <w:r w:rsidRPr="00E74CDE">
        <w:t>Таблица 1.7.2</w:t>
      </w:r>
      <w:bookmarkStart w:id="189" w:name="sub_160162"/>
      <w:r w:rsidR="00E25866">
        <w:t xml:space="preserve"> - </w:t>
      </w:r>
      <w:r w:rsidRPr="00E74CDE">
        <w:t>Баланс производительности водоподготовительных установок за 20</w:t>
      </w:r>
      <w:r w:rsidR="00AB3E86" w:rsidRPr="00E74CDE">
        <w:t>2</w:t>
      </w:r>
      <w:r w:rsidR="00021A0E">
        <w:t>4</w:t>
      </w:r>
      <w:r w:rsidRPr="00E74CDE">
        <w:t xml:space="preserve"> год</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2"/>
        <w:gridCol w:w="1358"/>
        <w:gridCol w:w="2327"/>
      </w:tblGrid>
      <w:tr w:rsidR="00694260" w:rsidRPr="00694260" w14:paraId="45F3F930" w14:textId="77777777" w:rsidTr="00694260">
        <w:trPr>
          <w:tblHeader/>
        </w:trPr>
        <w:tc>
          <w:tcPr>
            <w:tcW w:w="5982" w:type="dxa"/>
            <w:tcBorders>
              <w:top w:val="single" w:sz="4" w:space="0" w:color="auto"/>
              <w:bottom w:val="single" w:sz="4" w:space="0" w:color="auto"/>
              <w:right w:val="single" w:sz="4" w:space="0" w:color="auto"/>
            </w:tcBorders>
            <w:tcMar>
              <w:left w:w="28" w:type="dxa"/>
              <w:right w:w="28" w:type="dxa"/>
            </w:tcMar>
            <w:vAlign w:val="center"/>
          </w:tcPr>
          <w:p w14:paraId="4032D11D"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Параметр</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8D27B0"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Единицы измерения</w:t>
            </w:r>
          </w:p>
        </w:tc>
        <w:tc>
          <w:tcPr>
            <w:tcW w:w="23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388931" w14:textId="415238F4" w:rsidR="00694260" w:rsidRPr="00AF13F5" w:rsidRDefault="00694260" w:rsidP="00694260">
            <w:pPr>
              <w:keepNext/>
              <w:ind w:firstLine="0"/>
              <w:jc w:val="center"/>
              <w:rPr>
                <w:b/>
                <w:color w:val="000000" w:themeColor="text1"/>
                <w:sz w:val="20"/>
                <w:szCs w:val="20"/>
              </w:rPr>
            </w:pPr>
            <w:r w:rsidRPr="00AF13F5">
              <w:rPr>
                <w:b/>
                <w:color w:val="000000" w:themeColor="text1"/>
                <w:sz w:val="20"/>
                <w:szCs w:val="20"/>
              </w:rPr>
              <w:t>Котельная на биотопливе, Ленинградская обл., Подпорожский район пгт.</w:t>
            </w:r>
            <w:r w:rsidR="00E20DE5">
              <w:rPr>
                <w:b/>
                <w:color w:val="000000" w:themeColor="text1"/>
                <w:sz w:val="20"/>
                <w:szCs w:val="20"/>
              </w:rPr>
              <w:t xml:space="preserve"> </w:t>
            </w:r>
            <w:r w:rsidRPr="00AF13F5">
              <w:rPr>
                <w:b/>
                <w:color w:val="000000" w:themeColor="text1"/>
                <w:sz w:val="20"/>
                <w:szCs w:val="20"/>
              </w:rPr>
              <w:t>Вознесенье, ул.Горная</w:t>
            </w:r>
            <w:r w:rsidR="00E20DE5">
              <w:rPr>
                <w:b/>
                <w:color w:val="000000" w:themeColor="text1"/>
                <w:sz w:val="20"/>
                <w:szCs w:val="20"/>
              </w:rPr>
              <w:t>,</w:t>
            </w:r>
            <w:r w:rsidRPr="00AF13F5">
              <w:rPr>
                <w:b/>
                <w:color w:val="000000" w:themeColor="text1"/>
                <w:sz w:val="20"/>
                <w:szCs w:val="20"/>
              </w:rPr>
              <w:t xml:space="preserve"> д.30А</w:t>
            </w:r>
          </w:p>
        </w:tc>
      </w:tr>
      <w:tr w:rsidR="00694260" w:rsidRPr="00694260" w14:paraId="4C994122" w14:textId="77777777" w:rsidTr="00694260">
        <w:trPr>
          <w:trHeight w:val="77"/>
        </w:trPr>
        <w:tc>
          <w:tcPr>
            <w:tcW w:w="5982" w:type="dxa"/>
            <w:tcBorders>
              <w:top w:val="single" w:sz="4" w:space="0" w:color="auto"/>
              <w:bottom w:val="single" w:sz="4" w:space="0" w:color="auto"/>
              <w:right w:val="single" w:sz="4" w:space="0" w:color="auto"/>
            </w:tcBorders>
            <w:tcMar>
              <w:left w:w="28" w:type="dxa"/>
              <w:right w:w="28" w:type="dxa"/>
            </w:tcMar>
            <w:vAlign w:val="center"/>
          </w:tcPr>
          <w:p w14:paraId="3BAB7EDA"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Производительность ВПУ</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E57EC"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EFD3B3" w14:textId="77777777" w:rsidR="00694260" w:rsidRPr="00694260" w:rsidRDefault="00AF13F5" w:rsidP="00694260">
            <w:pPr>
              <w:ind w:firstLine="0"/>
              <w:jc w:val="center"/>
              <w:rPr>
                <w:color w:val="000000" w:themeColor="text1"/>
                <w:sz w:val="20"/>
                <w:szCs w:val="20"/>
              </w:rPr>
            </w:pPr>
            <w:r>
              <w:rPr>
                <w:color w:val="000000" w:themeColor="text1"/>
                <w:sz w:val="20"/>
                <w:szCs w:val="20"/>
              </w:rPr>
              <w:t>1,</w:t>
            </w:r>
            <w:r w:rsidR="00694260" w:rsidRPr="00694260">
              <w:rPr>
                <w:color w:val="000000" w:themeColor="text1"/>
                <w:sz w:val="20"/>
                <w:szCs w:val="20"/>
              </w:rPr>
              <w:t>5</w:t>
            </w:r>
          </w:p>
        </w:tc>
      </w:tr>
      <w:tr w:rsidR="00694260" w:rsidRPr="00694260" w14:paraId="1BEDC6B2"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2E649DA7"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Срок службы</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0E383"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лет</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24FC3E"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1</w:t>
            </w:r>
          </w:p>
        </w:tc>
      </w:tr>
      <w:tr w:rsidR="00694260" w:rsidRPr="00694260" w14:paraId="3BFDB9CA"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0BEC4AFF"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Количество баков-аккумуляторов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5D230"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ед.</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5D1BBC"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1</w:t>
            </w:r>
          </w:p>
        </w:tc>
      </w:tr>
      <w:tr w:rsidR="00694260" w:rsidRPr="00694260" w14:paraId="3A6181D7"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0FCD5799"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Общая емкость баков-аккумуляторов</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63A8F" w14:textId="77777777" w:rsidR="00694260" w:rsidRPr="00694260" w:rsidRDefault="00694260" w:rsidP="00694260">
            <w:pPr>
              <w:ind w:firstLine="0"/>
              <w:jc w:val="center"/>
              <w:rPr>
                <w:color w:val="000000" w:themeColor="text1"/>
                <w:sz w:val="20"/>
                <w:szCs w:val="20"/>
                <w:vertAlign w:val="superscript"/>
              </w:rPr>
            </w:pPr>
            <w:r w:rsidRPr="00694260">
              <w:rPr>
                <w:color w:val="000000" w:themeColor="text1"/>
                <w:sz w:val="20"/>
                <w:szCs w:val="20"/>
              </w:rPr>
              <w:t>м</w:t>
            </w:r>
            <w:r w:rsidRPr="00694260">
              <w:rPr>
                <w:color w:val="000000" w:themeColor="text1"/>
                <w:sz w:val="20"/>
                <w:szCs w:val="20"/>
                <w:vertAlign w:val="superscript"/>
              </w:rPr>
              <w:t>3</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215FB6"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3</w:t>
            </w:r>
          </w:p>
        </w:tc>
      </w:tr>
      <w:tr w:rsidR="00694260" w:rsidRPr="00694260" w14:paraId="7207129E"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49BEDBD6"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Расчетный часовой расход для подпитки системы теплоснабжения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048C91"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158C3" w14:textId="77777777" w:rsidR="00694260" w:rsidRPr="00694260" w:rsidRDefault="00AF13F5" w:rsidP="00694260">
            <w:pPr>
              <w:ind w:firstLine="0"/>
              <w:jc w:val="center"/>
              <w:rPr>
                <w:color w:val="000000" w:themeColor="text1"/>
                <w:sz w:val="20"/>
                <w:szCs w:val="20"/>
              </w:rPr>
            </w:pPr>
            <w:r>
              <w:rPr>
                <w:color w:val="000000" w:themeColor="text1"/>
                <w:sz w:val="20"/>
                <w:szCs w:val="20"/>
              </w:rPr>
              <w:t>0,</w:t>
            </w:r>
            <w:r w:rsidR="00694260" w:rsidRPr="00694260">
              <w:rPr>
                <w:color w:val="000000" w:themeColor="text1"/>
                <w:sz w:val="20"/>
                <w:szCs w:val="20"/>
              </w:rPr>
              <w:t>68</w:t>
            </w:r>
          </w:p>
        </w:tc>
      </w:tr>
      <w:tr w:rsidR="00694260" w:rsidRPr="00694260" w14:paraId="48B935DE"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1462392D"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Всего подпитка тепловой сети, в том числе:</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83DE7"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AB967D" w14:textId="77777777" w:rsidR="00694260" w:rsidRPr="00694260" w:rsidRDefault="00694260" w:rsidP="00694260">
            <w:pPr>
              <w:ind w:firstLine="0"/>
              <w:jc w:val="center"/>
              <w:rPr>
                <w:color w:val="000000" w:themeColor="text1"/>
                <w:sz w:val="20"/>
                <w:szCs w:val="20"/>
              </w:rPr>
            </w:pPr>
          </w:p>
        </w:tc>
      </w:tr>
      <w:tr w:rsidR="00694260" w:rsidRPr="00694260" w14:paraId="7470726C"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0454542D"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lastRenderedPageBreak/>
              <w:t>нормативные утечки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2E039D"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4D5988"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14:paraId="3B949646"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18E28608"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сверхнормативные утечки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CB0DB"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99421"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14:paraId="09046083"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4E55BE91"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Отпуск теплоносителя из тепловых сетей на цели ГВС</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7C90EC"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09C2E" w14:textId="77777777" w:rsidR="00694260" w:rsidRPr="00694260" w:rsidRDefault="00AF13F5" w:rsidP="00694260">
            <w:pPr>
              <w:ind w:firstLine="0"/>
              <w:jc w:val="center"/>
              <w:rPr>
                <w:color w:val="000000" w:themeColor="text1"/>
                <w:sz w:val="20"/>
                <w:szCs w:val="20"/>
              </w:rPr>
            </w:pPr>
            <w:r>
              <w:rPr>
                <w:color w:val="000000" w:themeColor="text1"/>
                <w:sz w:val="20"/>
                <w:szCs w:val="20"/>
              </w:rPr>
              <w:t>1,</w:t>
            </w:r>
            <w:r w:rsidR="00694260" w:rsidRPr="00694260">
              <w:rPr>
                <w:color w:val="000000" w:themeColor="text1"/>
                <w:sz w:val="20"/>
                <w:szCs w:val="20"/>
              </w:rPr>
              <w:t>14</w:t>
            </w:r>
          </w:p>
        </w:tc>
      </w:tr>
      <w:tr w:rsidR="00694260" w:rsidRPr="00694260" w14:paraId="1BBD4B5E"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07F7463A"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Объем аварийной подпитки (химически не обработанной и не деаэрированной водой)</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DE13C"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67D2F"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14:paraId="311D7658"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48012014"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Резерв (+) / дефицит (-) ВПУ</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86B51"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9EA48" w14:textId="77777777" w:rsidR="00694260" w:rsidRPr="00694260" w:rsidRDefault="00694260" w:rsidP="00694260">
            <w:pPr>
              <w:ind w:firstLine="0"/>
              <w:jc w:val="center"/>
              <w:rPr>
                <w:color w:val="000000" w:themeColor="text1"/>
                <w:sz w:val="20"/>
                <w:szCs w:val="20"/>
              </w:rPr>
            </w:pPr>
          </w:p>
        </w:tc>
      </w:tr>
      <w:tr w:rsidR="00694260" w:rsidRPr="00694260" w14:paraId="571B5E33" w14:textId="77777777" w:rsidTr="00694260">
        <w:tc>
          <w:tcPr>
            <w:tcW w:w="5982" w:type="dxa"/>
            <w:tcBorders>
              <w:top w:val="single" w:sz="4" w:space="0" w:color="auto"/>
              <w:bottom w:val="single" w:sz="4" w:space="0" w:color="auto"/>
              <w:right w:val="single" w:sz="4" w:space="0" w:color="auto"/>
            </w:tcBorders>
            <w:tcMar>
              <w:left w:w="28" w:type="dxa"/>
              <w:right w:w="28" w:type="dxa"/>
            </w:tcMar>
            <w:vAlign w:val="center"/>
          </w:tcPr>
          <w:p w14:paraId="5251CB8F" w14:textId="77777777" w:rsidR="00694260" w:rsidRPr="00694260" w:rsidRDefault="00694260" w:rsidP="00694260">
            <w:pPr>
              <w:ind w:firstLine="0"/>
              <w:jc w:val="left"/>
              <w:rPr>
                <w:color w:val="000000" w:themeColor="text1"/>
                <w:sz w:val="20"/>
                <w:szCs w:val="20"/>
              </w:rPr>
            </w:pPr>
            <w:r w:rsidRPr="00694260">
              <w:rPr>
                <w:color w:val="000000" w:themeColor="text1"/>
                <w:sz w:val="20"/>
                <w:szCs w:val="20"/>
              </w:rPr>
              <w:t>Доля резерва</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B12A1"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670A0" w14:textId="77777777" w:rsidR="00694260" w:rsidRPr="00694260" w:rsidRDefault="00694260" w:rsidP="00694260">
            <w:pPr>
              <w:ind w:firstLine="0"/>
              <w:jc w:val="center"/>
              <w:rPr>
                <w:color w:val="000000" w:themeColor="text1"/>
                <w:sz w:val="20"/>
                <w:szCs w:val="20"/>
              </w:rPr>
            </w:pPr>
          </w:p>
        </w:tc>
      </w:tr>
    </w:tbl>
    <w:p w14:paraId="4FF9AD95" w14:textId="77777777" w:rsidR="00694260" w:rsidRPr="00E74CDE" w:rsidRDefault="00694260" w:rsidP="00E25866">
      <w:pPr>
        <w:keepNext/>
        <w:ind w:firstLine="709"/>
      </w:pPr>
    </w:p>
    <w:p w14:paraId="38850BEA" w14:textId="77777777" w:rsidR="002F4942" w:rsidRPr="00E74CDE" w:rsidRDefault="002F4942" w:rsidP="00E25866">
      <w:pPr>
        <w:pStyle w:val="3"/>
        <w:ind w:firstLine="709"/>
        <w:rPr>
          <w:i/>
        </w:rPr>
      </w:pPr>
      <w:bookmarkStart w:id="190" w:name="_Toc8041200"/>
      <w:bookmarkStart w:id="191" w:name="_Toc191880825"/>
      <w:bookmarkEnd w:id="188"/>
      <w:bookmarkEnd w:id="189"/>
      <w:r w:rsidRPr="00E74CDE">
        <w:rPr>
          <w:i/>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0"/>
      <w:bookmarkEnd w:id="191"/>
    </w:p>
    <w:p w14:paraId="6326E13A" w14:textId="77777777" w:rsidR="00D316E8" w:rsidRPr="00E74CDE" w:rsidRDefault="00D316E8" w:rsidP="00E25866">
      <w:pPr>
        <w:ind w:firstLine="709"/>
      </w:pPr>
      <w:r w:rsidRPr="00E74CDE">
        <w:t>В случае возникновения аварийной ситуации на участке магистрального или распределительного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659B6A60" w14:textId="77777777" w:rsidR="00D316E8" w:rsidRPr="00E74CDE" w:rsidRDefault="00D316E8" w:rsidP="00E25866">
      <w:pPr>
        <w:ind w:firstLine="709"/>
      </w:pPr>
      <w:r w:rsidRPr="00E74CDE">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164CCBD4" w14:textId="77777777" w:rsidR="009D1534" w:rsidRPr="00100870" w:rsidRDefault="009D1534" w:rsidP="00D316E8">
      <w:pPr>
        <w:rPr>
          <w:highlight w:val="yellow"/>
        </w:rPr>
      </w:pPr>
    </w:p>
    <w:p w14:paraId="1B344D86" w14:textId="77777777" w:rsidR="002F4942" w:rsidRPr="00E74CDE" w:rsidRDefault="002F4942" w:rsidP="00AD762E">
      <w:pPr>
        <w:pStyle w:val="20"/>
      </w:pPr>
      <w:bookmarkStart w:id="192" w:name="_Toc8041201"/>
      <w:bookmarkStart w:id="193" w:name="_Toc191880826"/>
      <w:bookmarkStart w:id="194" w:name="sub_122"/>
      <w:bookmarkEnd w:id="185"/>
      <w:r w:rsidRPr="00E74CDE">
        <w:t>Часть 8 "Топливные балансы источников тепловой энергии и система обеспечения топливом"</w:t>
      </w:r>
      <w:bookmarkEnd w:id="192"/>
      <w:bookmarkEnd w:id="193"/>
    </w:p>
    <w:p w14:paraId="408EC86C" w14:textId="77777777" w:rsidR="002F4942" w:rsidRPr="00E74CDE" w:rsidRDefault="002F4942" w:rsidP="00E25866">
      <w:pPr>
        <w:pStyle w:val="3"/>
        <w:ind w:firstLine="709"/>
        <w:rPr>
          <w:i/>
        </w:rPr>
      </w:pPr>
      <w:bookmarkStart w:id="195" w:name="_Toc8041202"/>
      <w:bookmarkStart w:id="196" w:name="_Toc191880827"/>
      <w:bookmarkStart w:id="197" w:name="sub_224"/>
      <w:r w:rsidRPr="00E74CDE">
        <w:rPr>
          <w:i/>
        </w:rPr>
        <w:t>а) описание видов и количества используемого основного топлива для каждого источника тепловой энергии</w:t>
      </w:r>
      <w:bookmarkEnd w:id="195"/>
      <w:bookmarkEnd w:id="196"/>
    </w:p>
    <w:p w14:paraId="40ABC0A9" w14:textId="77777777" w:rsidR="00B83EA8" w:rsidRPr="00E74CDE" w:rsidRDefault="00B83EA8" w:rsidP="00E25866">
      <w:pPr>
        <w:pStyle w:val="S"/>
        <w:spacing w:line="240" w:lineRule="auto"/>
        <w:ind w:firstLine="709"/>
      </w:pPr>
      <w:r w:rsidRPr="00E74CDE">
        <w:t>Централизованные источники теплоснабжения</w:t>
      </w:r>
      <w:r w:rsidR="00BA7C3B">
        <w:t xml:space="preserve"> </w:t>
      </w:r>
      <w:r w:rsidR="00694260">
        <w:t>Вознесенского городского</w:t>
      </w:r>
      <w:r w:rsidR="00BA7C3B">
        <w:t xml:space="preserve"> поселения</w:t>
      </w:r>
      <w:r w:rsidRPr="00E74CDE">
        <w:t xml:space="preserve"> в качестве основного вида топлива используют </w:t>
      </w:r>
      <w:r w:rsidR="0051508C">
        <w:t>древесную щепу</w:t>
      </w:r>
      <w:r w:rsidRPr="00E74CDE">
        <w:t xml:space="preserve">. </w:t>
      </w:r>
    </w:p>
    <w:p w14:paraId="180ADCAD" w14:textId="77777777" w:rsidR="00B83EA8" w:rsidRPr="00E74CDE" w:rsidRDefault="00B83EA8" w:rsidP="00E25866">
      <w:pPr>
        <w:pStyle w:val="S"/>
        <w:ind w:firstLine="709"/>
      </w:pPr>
      <w:r w:rsidRPr="00E74CDE">
        <w:t>Характеристика топлива, используемого на источниках теплоснабжения, представлена в таблице 1.8.1.</w:t>
      </w:r>
    </w:p>
    <w:p w14:paraId="73C0A50C" w14:textId="77777777" w:rsidR="00A44403" w:rsidRPr="00E74CDE" w:rsidRDefault="00A44403" w:rsidP="00E25866">
      <w:pPr>
        <w:ind w:firstLine="709"/>
      </w:pPr>
      <w:r w:rsidRPr="00E74CDE">
        <w:t>Топливный баланс котельных представлен в таблице 1.8.2.</w:t>
      </w:r>
    </w:p>
    <w:p w14:paraId="4088B326" w14:textId="77777777" w:rsidR="00A44403" w:rsidRPr="00100870" w:rsidRDefault="00A44403" w:rsidP="00B83EA8">
      <w:pPr>
        <w:pStyle w:val="S"/>
        <w:rPr>
          <w:highlight w:val="yellow"/>
        </w:rPr>
      </w:pPr>
    </w:p>
    <w:p w14:paraId="574D80F6" w14:textId="77777777" w:rsidR="00B83EA8" w:rsidRPr="00100870" w:rsidRDefault="00B83EA8" w:rsidP="00B83EA8">
      <w:pPr>
        <w:pStyle w:val="S"/>
        <w:jc w:val="right"/>
        <w:rPr>
          <w:highlight w:val="yellow"/>
        </w:rPr>
        <w:sectPr w:rsidR="00B83EA8" w:rsidRPr="00100870" w:rsidSect="00177E0F">
          <w:pgSz w:w="11906" w:h="16838"/>
          <w:pgMar w:top="567" w:right="851" w:bottom="567" w:left="1418" w:header="0" w:footer="383" w:gutter="0"/>
          <w:cols w:space="708"/>
          <w:docGrid w:linePitch="381"/>
        </w:sectPr>
      </w:pPr>
    </w:p>
    <w:p w14:paraId="53593422" w14:textId="77777777" w:rsidR="00B83EA8" w:rsidRDefault="00B83EA8" w:rsidP="00E25866">
      <w:pPr>
        <w:pStyle w:val="S"/>
        <w:ind w:firstLine="709"/>
      </w:pPr>
      <w:r w:rsidRPr="00E24964">
        <w:lastRenderedPageBreak/>
        <w:t>Таблица 1.8.1</w:t>
      </w:r>
      <w:r w:rsidR="00E25866">
        <w:t xml:space="preserve"> - </w:t>
      </w:r>
      <w:r w:rsidRPr="00E24964">
        <w:t>Характеристика основного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43"/>
        <w:gridCol w:w="3328"/>
        <w:gridCol w:w="3328"/>
        <w:gridCol w:w="3328"/>
      </w:tblGrid>
      <w:tr w:rsidR="00694260" w:rsidRPr="00694260" w14:paraId="6E2445E8" w14:textId="77777777" w:rsidTr="00694260">
        <w:trPr>
          <w:trHeight w:val="20"/>
          <w:tblHeader/>
        </w:trPr>
        <w:tc>
          <w:tcPr>
            <w:tcW w:w="1700" w:type="pct"/>
            <w:vAlign w:val="center"/>
          </w:tcPr>
          <w:p w14:paraId="2031E33B"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Показатели</w:t>
            </w:r>
          </w:p>
        </w:tc>
        <w:tc>
          <w:tcPr>
            <w:tcW w:w="1100" w:type="pct"/>
            <w:vAlign w:val="center"/>
          </w:tcPr>
          <w:p w14:paraId="34E710F9"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Основное топливо</w:t>
            </w:r>
          </w:p>
        </w:tc>
        <w:tc>
          <w:tcPr>
            <w:tcW w:w="1100" w:type="pct"/>
            <w:vAlign w:val="center"/>
          </w:tcPr>
          <w:p w14:paraId="1F82DF53"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Резервное топливо</w:t>
            </w:r>
          </w:p>
        </w:tc>
        <w:tc>
          <w:tcPr>
            <w:tcW w:w="1100" w:type="pct"/>
            <w:vAlign w:val="center"/>
          </w:tcPr>
          <w:p w14:paraId="7ABE35D6"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Аварийное топливо</w:t>
            </w:r>
          </w:p>
        </w:tc>
      </w:tr>
      <w:tr w:rsidR="00694260" w:rsidRPr="00694260" w14:paraId="2A85F11C" w14:textId="77777777" w:rsidTr="00694260">
        <w:trPr>
          <w:trHeight w:val="20"/>
        </w:trPr>
        <w:tc>
          <w:tcPr>
            <w:tcW w:w="1700" w:type="pct"/>
            <w:vAlign w:val="center"/>
          </w:tcPr>
          <w:p w14:paraId="009AB62B" w14:textId="77777777" w:rsidR="00694260" w:rsidRPr="00694260" w:rsidRDefault="00694260" w:rsidP="00694260">
            <w:pPr>
              <w:ind w:firstLine="0"/>
              <w:rPr>
                <w:color w:val="000000" w:themeColor="text1"/>
                <w:sz w:val="20"/>
                <w:szCs w:val="20"/>
              </w:rPr>
            </w:pPr>
            <w:r w:rsidRPr="00694260">
              <w:rPr>
                <w:color w:val="000000" w:themeColor="text1"/>
                <w:sz w:val="20"/>
                <w:szCs w:val="20"/>
              </w:rPr>
              <w:t>Вид топлива</w:t>
            </w:r>
          </w:p>
        </w:tc>
        <w:tc>
          <w:tcPr>
            <w:tcW w:w="1100" w:type="pct"/>
            <w:vAlign w:val="center"/>
          </w:tcPr>
          <w:p w14:paraId="4A4B3DDA"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Древесная щепа</w:t>
            </w:r>
          </w:p>
        </w:tc>
        <w:tc>
          <w:tcPr>
            <w:tcW w:w="1100" w:type="pct"/>
            <w:vAlign w:val="center"/>
          </w:tcPr>
          <w:p w14:paraId="4390B0CF"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дрова</w:t>
            </w:r>
          </w:p>
        </w:tc>
        <w:tc>
          <w:tcPr>
            <w:tcW w:w="1100" w:type="pct"/>
            <w:vAlign w:val="center"/>
          </w:tcPr>
          <w:p w14:paraId="20DBC79F" w14:textId="77777777" w:rsidR="00694260" w:rsidRPr="00694260" w:rsidRDefault="00694260" w:rsidP="00694260">
            <w:pPr>
              <w:ind w:firstLine="0"/>
              <w:jc w:val="center"/>
              <w:rPr>
                <w:color w:val="000000" w:themeColor="text1"/>
                <w:sz w:val="20"/>
                <w:szCs w:val="20"/>
              </w:rPr>
            </w:pPr>
          </w:p>
        </w:tc>
      </w:tr>
      <w:tr w:rsidR="00694260" w:rsidRPr="00694260" w14:paraId="56F47AD2" w14:textId="77777777" w:rsidTr="00694260">
        <w:trPr>
          <w:trHeight w:val="20"/>
        </w:trPr>
        <w:tc>
          <w:tcPr>
            <w:tcW w:w="1700" w:type="pct"/>
            <w:vAlign w:val="center"/>
          </w:tcPr>
          <w:p w14:paraId="6F7F8A8C" w14:textId="77777777" w:rsidR="00694260" w:rsidRPr="00694260" w:rsidRDefault="00694260" w:rsidP="00694260">
            <w:pPr>
              <w:ind w:firstLine="0"/>
              <w:rPr>
                <w:color w:val="000000" w:themeColor="text1"/>
                <w:sz w:val="20"/>
                <w:szCs w:val="20"/>
              </w:rPr>
            </w:pPr>
            <w:r w:rsidRPr="00694260">
              <w:rPr>
                <w:color w:val="000000" w:themeColor="text1"/>
                <w:sz w:val="20"/>
                <w:szCs w:val="20"/>
              </w:rPr>
              <w:t>Марка топлива</w:t>
            </w:r>
          </w:p>
        </w:tc>
        <w:tc>
          <w:tcPr>
            <w:tcW w:w="1100" w:type="pct"/>
            <w:vAlign w:val="center"/>
          </w:tcPr>
          <w:p w14:paraId="0AF312BA"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1100" w:type="pct"/>
            <w:vAlign w:val="center"/>
          </w:tcPr>
          <w:p w14:paraId="2A221268"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1100" w:type="pct"/>
            <w:vAlign w:val="center"/>
          </w:tcPr>
          <w:p w14:paraId="7828F964" w14:textId="77777777" w:rsidR="00694260" w:rsidRPr="00694260" w:rsidRDefault="00694260" w:rsidP="00694260">
            <w:pPr>
              <w:ind w:firstLine="0"/>
              <w:jc w:val="center"/>
              <w:rPr>
                <w:color w:val="000000" w:themeColor="text1"/>
                <w:sz w:val="20"/>
                <w:szCs w:val="20"/>
              </w:rPr>
            </w:pPr>
          </w:p>
        </w:tc>
      </w:tr>
      <w:tr w:rsidR="00694260" w:rsidRPr="00694260" w14:paraId="082F039D" w14:textId="77777777" w:rsidTr="00694260">
        <w:trPr>
          <w:trHeight w:val="20"/>
        </w:trPr>
        <w:tc>
          <w:tcPr>
            <w:tcW w:w="1700" w:type="pct"/>
            <w:vAlign w:val="center"/>
          </w:tcPr>
          <w:p w14:paraId="7C18B01D" w14:textId="77777777" w:rsidR="00694260" w:rsidRPr="00694260" w:rsidRDefault="00694260" w:rsidP="00694260">
            <w:pPr>
              <w:ind w:firstLine="0"/>
              <w:rPr>
                <w:color w:val="000000" w:themeColor="text1"/>
                <w:sz w:val="20"/>
                <w:szCs w:val="20"/>
              </w:rPr>
            </w:pPr>
            <w:r w:rsidRPr="00694260">
              <w:rPr>
                <w:color w:val="000000" w:themeColor="text1"/>
                <w:sz w:val="20"/>
                <w:szCs w:val="20"/>
              </w:rPr>
              <w:t>Поставщик топлива</w:t>
            </w:r>
          </w:p>
        </w:tc>
        <w:tc>
          <w:tcPr>
            <w:tcW w:w="1100" w:type="pct"/>
            <w:vAlign w:val="center"/>
          </w:tcPr>
          <w:p w14:paraId="5A2942F7"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ООО «НИЛА»</w:t>
            </w:r>
          </w:p>
        </w:tc>
        <w:tc>
          <w:tcPr>
            <w:tcW w:w="1100" w:type="pct"/>
            <w:vAlign w:val="center"/>
          </w:tcPr>
          <w:p w14:paraId="7BFAF670"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ООО «ПЕЛЕ»</w:t>
            </w:r>
          </w:p>
        </w:tc>
        <w:tc>
          <w:tcPr>
            <w:tcW w:w="1100" w:type="pct"/>
            <w:vAlign w:val="center"/>
          </w:tcPr>
          <w:p w14:paraId="65CD186D" w14:textId="77777777" w:rsidR="00694260" w:rsidRPr="00694260" w:rsidRDefault="00694260" w:rsidP="00694260">
            <w:pPr>
              <w:ind w:firstLine="0"/>
              <w:jc w:val="center"/>
              <w:rPr>
                <w:color w:val="000000" w:themeColor="text1"/>
                <w:sz w:val="20"/>
                <w:szCs w:val="20"/>
              </w:rPr>
            </w:pPr>
          </w:p>
        </w:tc>
      </w:tr>
      <w:tr w:rsidR="00694260" w:rsidRPr="00694260" w14:paraId="7710BC96" w14:textId="77777777" w:rsidTr="00694260">
        <w:trPr>
          <w:trHeight w:val="20"/>
        </w:trPr>
        <w:tc>
          <w:tcPr>
            <w:tcW w:w="1700" w:type="pct"/>
            <w:vAlign w:val="center"/>
          </w:tcPr>
          <w:p w14:paraId="0EAA54BC" w14:textId="77777777" w:rsidR="00694260" w:rsidRPr="00694260" w:rsidRDefault="00694260" w:rsidP="00694260">
            <w:pPr>
              <w:ind w:firstLine="0"/>
              <w:rPr>
                <w:color w:val="000000" w:themeColor="text1"/>
                <w:sz w:val="20"/>
                <w:szCs w:val="20"/>
              </w:rPr>
            </w:pPr>
            <w:r w:rsidRPr="00694260">
              <w:rPr>
                <w:color w:val="000000" w:themeColor="text1"/>
                <w:sz w:val="20"/>
                <w:szCs w:val="20"/>
              </w:rPr>
              <w:t xml:space="preserve">Способ доставки </w:t>
            </w:r>
          </w:p>
        </w:tc>
        <w:tc>
          <w:tcPr>
            <w:tcW w:w="1100" w:type="pct"/>
            <w:vAlign w:val="center"/>
          </w:tcPr>
          <w:p w14:paraId="37817AB4"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а/м</w:t>
            </w:r>
          </w:p>
        </w:tc>
        <w:tc>
          <w:tcPr>
            <w:tcW w:w="1100" w:type="pct"/>
            <w:vAlign w:val="center"/>
          </w:tcPr>
          <w:p w14:paraId="7D4D0D06"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а/м</w:t>
            </w:r>
          </w:p>
        </w:tc>
        <w:tc>
          <w:tcPr>
            <w:tcW w:w="1100" w:type="pct"/>
            <w:vAlign w:val="center"/>
          </w:tcPr>
          <w:p w14:paraId="0FF9A3E2" w14:textId="77777777" w:rsidR="00694260" w:rsidRPr="00694260" w:rsidRDefault="00694260" w:rsidP="00694260">
            <w:pPr>
              <w:ind w:firstLine="0"/>
              <w:jc w:val="center"/>
              <w:rPr>
                <w:color w:val="000000" w:themeColor="text1"/>
                <w:sz w:val="20"/>
                <w:szCs w:val="20"/>
              </w:rPr>
            </w:pPr>
          </w:p>
        </w:tc>
      </w:tr>
      <w:tr w:rsidR="00694260" w:rsidRPr="00694260" w14:paraId="1A792579" w14:textId="77777777" w:rsidTr="00694260">
        <w:trPr>
          <w:trHeight w:val="20"/>
        </w:trPr>
        <w:tc>
          <w:tcPr>
            <w:tcW w:w="1700" w:type="pct"/>
            <w:vAlign w:val="center"/>
          </w:tcPr>
          <w:p w14:paraId="581FBC21" w14:textId="77777777" w:rsidR="00694260" w:rsidRPr="00694260" w:rsidRDefault="00694260" w:rsidP="00694260">
            <w:pPr>
              <w:ind w:firstLine="0"/>
              <w:rPr>
                <w:color w:val="000000" w:themeColor="text1"/>
                <w:sz w:val="20"/>
                <w:szCs w:val="20"/>
              </w:rPr>
            </w:pPr>
            <w:r w:rsidRPr="00694260">
              <w:rPr>
                <w:color w:val="000000" w:themeColor="text1"/>
                <w:sz w:val="20"/>
                <w:szCs w:val="20"/>
              </w:rPr>
              <w:t>Откуда осуществляется поставка (место)</w:t>
            </w:r>
          </w:p>
        </w:tc>
        <w:tc>
          <w:tcPr>
            <w:tcW w:w="1100" w:type="pct"/>
            <w:vAlign w:val="center"/>
          </w:tcPr>
          <w:p w14:paraId="54811EB8"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г. Подпорожье</w:t>
            </w:r>
          </w:p>
        </w:tc>
        <w:tc>
          <w:tcPr>
            <w:tcW w:w="1100" w:type="pct"/>
            <w:vAlign w:val="center"/>
          </w:tcPr>
          <w:p w14:paraId="788465C9"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г.Подпорожье</w:t>
            </w:r>
          </w:p>
        </w:tc>
        <w:tc>
          <w:tcPr>
            <w:tcW w:w="1100" w:type="pct"/>
            <w:vAlign w:val="center"/>
          </w:tcPr>
          <w:p w14:paraId="0A41D446" w14:textId="77777777" w:rsidR="00694260" w:rsidRPr="00694260" w:rsidRDefault="00694260" w:rsidP="00694260">
            <w:pPr>
              <w:ind w:firstLine="0"/>
              <w:jc w:val="center"/>
              <w:rPr>
                <w:color w:val="000000" w:themeColor="text1"/>
                <w:sz w:val="20"/>
                <w:szCs w:val="20"/>
              </w:rPr>
            </w:pPr>
          </w:p>
        </w:tc>
      </w:tr>
      <w:tr w:rsidR="00694260" w:rsidRPr="00694260" w14:paraId="7DD2790E" w14:textId="77777777" w:rsidTr="00694260">
        <w:trPr>
          <w:trHeight w:val="20"/>
        </w:trPr>
        <w:tc>
          <w:tcPr>
            <w:tcW w:w="1700" w:type="pct"/>
            <w:vAlign w:val="center"/>
          </w:tcPr>
          <w:p w14:paraId="349F5498" w14:textId="77777777" w:rsidR="00694260" w:rsidRPr="00694260" w:rsidRDefault="00694260" w:rsidP="00694260">
            <w:pPr>
              <w:ind w:firstLine="0"/>
              <w:rPr>
                <w:color w:val="000000" w:themeColor="text1"/>
                <w:sz w:val="20"/>
                <w:szCs w:val="20"/>
              </w:rPr>
            </w:pPr>
            <w:r w:rsidRPr="00694260">
              <w:rPr>
                <w:color w:val="000000" w:themeColor="text1"/>
                <w:sz w:val="20"/>
                <w:szCs w:val="20"/>
              </w:rPr>
              <w:t>Периодичность поставки</w:t>
            </w:r>
          </w:p>
        </w:tc>
        <w:tc>
          <w:tcPr>
            <w:tcW w:w="1100" w:type="pct"/>
            <w:vAlign w:val="center"/>
          </w:tcPr>
          <w:p w14:paraId="5F7D298D"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ежедневно</w:t>
            </w:r>
          </w:p>
        </w:tc>
        <w:tc>
          <w:tcPr>
            <w:tcW w:w="1100" w:type="pct"/>
            <w:vAlign w:val="center"/>
          </w:tcPr>
          <w:p w14:paraId="5FAFFA5C" w14:textId="77777777" w:rsidR="00694260" w:rsidRPr="00694260" w:rsidRDefault="00694260" w:rsidP="00694260">
            <w:pPr>
              <w:ind w:firstLine="0"/>
              <w:jc w:val="center"/>
              <w:rPr>
                <w:color w:val="000000" w:themeColor="text1"/>
                <w:sz w:val="20"/>
                <w:szCs w:val="20"/>
              </w:rPr>
            </w:pPr>
            <w:r w:rsidRPr="00694260">
              <w:rPr>
                <w:color w:val="000000" w:themeColor="text1"/>
                <w:sz w:val="20"/>
                <w:szCs w:val="20"/>
              </w:rPr>
              <w:t>По заявке</w:t>
            </w:r>
          </w:p>
        </w:tc>
        <w:tc>
          <w:tcPr>
            <w:tcW w:w="1100" w:type="pct"/>
            <w:vAlign w:val="center"/>
          </w:tcPr>
          <w:p w14:paraId="7D248A16" w14:textId="77777777" w:rsidR="00694260" w:rsidRPr="00694260" w:rsidRDefault="00694260" w:rsidP="00694260">
            <w:pPr>
              <w:ind w:firstLine="0"/>
              <w:jc w:val="center"/>
              <w:rPr>
                <w:color w:val="000000" w:themeColor="text1"/>
                <w:sz w:val="20"/>
                <w:szCs w:val="20"/>
              </w:rPr>
            </w:pPr>
          </w:p>
        </w:tc>
      </w:tr>
    </w:tbl>
    <w:p w14:paraId="0E7B1316" w14:textId="77777777" w:rsidR="00E25866" w:rsidRPr="00E24964" w:rsidRDefault="00E25866" w:rsidP="00E25866">
      <w:pPr>
        <w:pStyle w:val="S"/>
        <w:ind w:firstLine="709"/>
      </w:pPr>
    </w:p>
    <w:p w14:paraId="2297F65B" w14:textId="174473E4" w:rsidR="00D376BD" w:rsidRDefault="00D376BD" w:rsidP="00E25866">
      <w:pPr>
        <w:pStyle w:val="S"/>
        <w:keepNext/>
        <w:spacing w:line="240" w:lineRule="auto"/>
        <w:ind w:firstLine="709"/>
      </w:pPr>
      <w:r w:rsidRPr="00E24964">
        <w:t>Таблица 1.8.2</w:t>
      </w:r>
      <w:r w:rsidR="00E25866">
        <w:t xml:space="preserve"> - </w:t>
      </w:r>
      <w:r w:rsidRPr="00E24964">
        <w:t>Топливный баланс системы теплоснабжения за 20</w:t>
      </w:r>
      <w:r w:rsidR="003B21BE" w:rsidRPr="00E24964">
        <w:t>2</w:t>
      </w:r>
      <w:r w:rsidR="00E20DE5">
        <w:t>4</w:t>
      </w:r>
      <w:r w:rsidRPr="00E24964">
        <w:t xml:space="preserve"> год</w:t>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2"/>
        <w:gridCol w:w="3039"/>
        <w:gridCol w:w="2654"/>
        <w:gridCol w:w="2189"/>
        <w:gridCol w:w="2102"/>
        <w:gridCol w:w="2632"/>
      </w:tblGrid>
      <w:tr w:rsidR="00694260" w:rsidRPr="00694260" w14:paraId="41740A95" w14:textId="77777777" w:rsidTr="00694260">
        <w:trPr>
          <w:tblHeader/>
        </w:trPr>
        <w:tc>
          <w:tcPr>
            <w:tcW w:w="2472" w:type="dxa"/>
            <w:vMerge w:val="restart"/>
            <w:tcBorders>
              <w:top w:val="single" w:sz="4" w:space="0" w:color="auto"/>
              <w:right w:val="single" w:sz="4" w:space="0" w:color="auto"/>
            </w:tcBorders>
            <w:tcMar>
              <w:left w:w="28" w:type="dxa"/>
              <w:right w:w="28" w:type="dxa"/>
            </w:tcMar>
            <w:vAlign w:val="center"/>
          </w:tcPr>
          <w:p w14:paraId="3AD2BFD9"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Наименование источника теплоснабжения</w:t>
            </w:r>
          </w:p>
        </w:tc>
        <w:tc>
          <w:tcPr>
            <w:tcW w:w="3039" w:type="dxa"/>
            <w:vMerge w:val="restart"/>
            <w:tcBorders>
              <w:top w:val="single" w:sz="4" w:space="0" w:color="auto"/>
              <w:bottom w:val="single" w:sz="4" w:space="0" w:color="auto"/>
              <w:right w:val="single" w:sz="4" w:space="0" w:color="auto"/>
            </w:tcBorders>
            <w:tcMar>
              <w:left w:w="28" w:type="dxa"/>
              <w:right w:w="28" w:type="dxa"/>
            </w:tcMar>
            <w:vAlign w:val="center"/>
          </w:tcPr>
          <w:p w14:paraId="4216C9EA"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Фактический удельный расход удельного топлива, кг.у.т./Гкал</w:t>
            </w:r>
          </w:p>
        </w:tc>
        <w:tc>
          <w:tcPr>
            <w:tcW w:w="2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4CE6ED"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Калорийный эквивалент основного топлива</w:t>
            </w:r>
          </w:p>
        </w:tc>
        <w:tc>
          <w:tcPr>
            <w:tcW w:w="42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4418E5"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Израсходовано топлива</w:t>
            </w:r>
          </w:p>
        </w:tc>
        <w:tc>
          <w:tcPr>
            <w:tcW w:w="2632" w:type="dxa"/>
            <w:vMerge w:val="restart"/>
            <w:tcBorders>
              <w:top w:val="single" w:sz="4" w:space="0" w:color="auto"/>
              <w:left w:val="single" w:sz="4" w:space="0" w:color="auto"/>
              <w:bottom w:val="single" w:sz="4" w:space="0" w:color="auto"/>
            </w:tcBorders>
            <w:tcMar>
              <w:left w:w="28" w:type="dxa"/>
              <w:right w:w="28" w:type="dxa"/>
            </w:tcMar>
            <w:vAlign w:val="center"/>
          </w:tcPr>
          <w:p w14:paraId="037BDA58"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Низшая теплота сгорания, ккал/кг (ккал/нм</w:t>
            </w:r>
            <w:r w:rsidRPr="00694260">
              <w:rPr>
                <w:b/>
                <w:color w:val="000000" w:themeColor="text1"/>
                <w:sz w:val="20"/>
                <w:szCs w:val="20"/>
                <w:vertAlign w:val="superscript"/>
              </w:rPr>
              <w:t> 3</w:t>
            </w:r>
            <w:r w:rsidRPr="00694260">
              <w:rPr>
                <w:b/>
                <w:color w:val="000000" w:themeColor="text1"/>
                <w:sz w:val="20"/>
                <w:szCs w:val="20"/>
              </w:rPr>
              <w:t>)</w:t>
            </w:r>
          </w:p>
        </w:tc>
      </w:tr>
      <w:tr w:rsidR="00694260" w:rsidRPr="00694260" w14:paraId="5EBFFFB0" w14:textId="77777777" w:rsidTr="00694260">
        <w:trPr>
          <w:trHeight w:val="455"/>
          <w:tblHeader/>
        </w:trPr>
        <w:tc>
          <w:tcPr>
            <w:tcW w:w="2472" w:type="dxa"/>
            <w:vMerge/>
            <w:tcBorders>
              <w:bottom w:val="single" w:sz="4" w:space="0" w:color="auto"/>
              <w:right w:val="single" w:sz="4" w:space="0" w:color="auto"/>
            </w:tcBorders>
            <w:tcMar>
              <w:left w:w="28" w:type="dxa"/>
              <w:right w:w="28" w:type="dxa"/>
            </w:tcMar>
            <w:vAlign w:val="center"/>
          </w:tcPr>
          <w:p w14:paraId="1BC6BAD7" w14:textId="77777777" w:rsidR="00694260" w:rsidRPr="00694260" w:rsidRDefault="00694260" w:rsidP="00694260">
            <w:pPr>
              <w:keepNext/>
              <w:ind w:firstLine="0"/>
              <w:jc w:val="center"/>
              <w:rPr>
                <w:b/>
                <w:color w:val="000000" w:themeColor="text1"/>
                <w:sz w:val="20"/>
                <w:szCs w:val="20"/>
              </w:rPr>
            </w:pPr>
          </w:p>
        </w:tc>
        <w:tc>
          <w:tcPr>
            <w:tcW w:w="3039" w:type="dxa"/>
            <w:vMerge/>
            <w:tcBorders>
              <w:top w:val="none" w:sz="4" w:space="0" w:color="000000"/>
              <w:bottom w:val="single" w:sz="4" w:space="0" w:color="auto"/>
              <w:right w:val="single" w:sz="4" w:space="0" w:color="auto"/>
            </w:tcBorders>
            <w:tcMar>
              <w:left w:w="28" w:type="dxa"/>
              <w:right w:w="28" w:type="dxa"/>
            </w:tcMar>
            <w:vAlign w:val="center"/>
          </w:tcPr>
          <w:p w14:paraId="31FA933D" w14:textId="77777777" w:rsidR="00694260" w:rsidRPr="00694260" w:rsidRDefault="00694260" w:rsidP="00694260">
            <w:pPr>
              <w:keepNext/>
              <w:ind w:firstLine="0"/>
              <w:jc w:val="center"/>
              <w:rPr>
                <w:b/>
                <w:color w:val="000000" w:themeColor="text1"/>
                <w:sz w:val="20"/>
                <w:szCs w:val="20"/>
              </w:rPr>
            </w:pPr>
          </w:p>
        </w:tc>
        <w:tc>
          <w:tcPr>
            <w:tcW w:w="2654" w:type="dxa"/>
            <w:vMerge/>
            <w:tcBorders>
              <w:top w:val="none" w:sz="4" w:space="0" w:color="000000"/>
              <w:left w:val="single" w:sz="4" w:space="0" w:color="auto"/>
              <w:bottom w:val="single" w:sz="4" w:space="0" w:color="auto"/>
              <w:right w:val="single" w:sz="4" w:space="0" w:color="auto"/>
            </w:tcBorders>
            <w:tcMar>
              <w:left w:w="28" w:type="dxa"/>
              <w:right w:w="28" w:type="dxa"/>
            </w:tcMar>
            <w:vAlign w:val="center"/>
          </w:tcPr>
          <w:p w14:paraId="74EF496C" w14:textId="77777777" w:rsidR="00694260" w:rsidRPr="00694260" w:rsidRDefault="00694260" w:rsidP="00694260">
            <w:pPr>
              <w:keepNext/>
              <w:ind w:firstLine="0"/>
              <w:jc w:val="center"/>
              <w:rPr>
                <w:b/>
                <w:color w:val="000000" w:themeColor="text1"/>
                <w:sz w:val="20"/>
                <w:szCs w:val="20"/>
              </w:rPr>
            </w:pPr>
          </w:p>
        </w:tc>
        <w:tc>
          <w:tcPr>
            <w:tcW w:w="21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E0B244" w14:textId="526FFB30"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Всего,</w:t>
            </w:r>
            <w:r w:rsidR="00E01A32">
              <w:rPr>
                <w:b/>
                <w:color w:val="000000" w:themeColor="text1"/>
                <w:sz w:val="20"/>
                <w:szCs w:val="20"/>
              </w:rPr>
              <w:t xml:space="preserve"> </w:t>
            </w:r>
            <w:r w:rsidRPr="00694260">
              <w:rPr>
                <w:b/>
                <w:color w:val="000000" w:themeColor="text1"/>
                <w:sz w:val="20"/>
                <w:szCs w:val="20"/>
              </w:rPr>
              <w:t>т. натурального топлива, тыс. м</w:t>
            </w:r>
            <w:r w:rsidRPr="00694260">
              <w:rPr>
                <w:b/>
                <w:color w:val="000000" w:themeColor="text1"/>
                <w:sz w:val="20"/>
                <w:szCs w:val="20"/>
                <w:vertAlign w:val="superscript"/>
              </w:rPr>
              <w:t>3</w:t>
            </w:r>
          </w:p>
        </w:tc>
        <w:tc>
          <w:tcPr>
            <w:tcW w:w="2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23A243" w14:textId="77777777"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Всего, в т. условного топлива (т.у.т.)</w:t>
            </w:r>
          </w:p>
        </w:tc>
        <w:tc>
          <w:tcPr>
            <w:tcW w:w="2632" w:type="dxa"/>
            <w:vMerge/>
            <w:tcBorders>
              <w:top w:val="none" w:sz="4" w:space="0" w:color="000000"/>
              <w:left w:val="single" w:sz="4" w:space="0" w:color="auto"/>
              <w:bottom w:val="single" w:sz="4" w:space="0" w:color="auto"/>
            </w:tcBorders>
            <w:tcMar>
              <w:left w:w="28" w:type="dxa"/>
              <w:right w:w="28" w:type="dxa"/>
            </w:tcMar>
            <w:vAlign w:val="center"/>
          </w:tcPr>
          <w:p w14:paraId="2714A9BA" w14:textId="77777777" w:rsidR="00694260" w:rsidRPr="00694260" w:rsidRDefault="00694260" w:rsidP="00694260">
            <w:pPr>
              <w:keepNext/>
              <w:ind w:firstLine="0"/>
              <w:jc w:val="center"/>
              <w:rPr>
                <w:b/>
                <w:color w:val="000000" w:themeColor="text1"/>
                <w:sz w:val="20"/>
                <w:szCs w:val="20"/>
              </w:rPr>
            </w:pPr>
          </w:p>
        </w:tc>
      </w:tr>
      <w:tr w:rsidR="00E01A32" w:rsidRPr="00694260" w14:paraId="25C08A70" w14:textId="77777777" w:rsidTr="00694260">
        <w:tc>
          <w:tcPr>
            <w:tcW w:w="2472"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6C0E8D8" w14:textId="77777777" w:rsidR="00E01A32" w:rsidRPr="00694260" w:rsidRDefault="00E01A32" w:rsidP="00E01A32">
            <w:pPr>
              <w:ind w:firstLine="0"/>
              <w:jc w:val="center"/>
              <w:rPr>
                <w:color w:val="000000" w:themeColor="text1"/>
                <w:sz w:val="20"/>
                <w:szCs w:val="20"/>
              </w:rPr>
            </w:pPr>
            <w:r w:rsidRPr="00694260">
              <w:rPr>
                <w:color w:val="000000" w:themeColor="text1"/>
                <w:sz w:val="20"/>
                <w:szCs w:val="20"/>
              </w:rPr>
              <w:t>Котельная на биотопливе</w:t>
            </w:r>
          </w:p>
        </w:tc>
        <w:tc>
          <w:tcPr>
            <w:tcW w:w="3039"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1B15B25" w14:textId="77777777" w:rsidR="00E01A32" w:rsidRPr="00694260" w:rsidRDefault="00E01A32" w:rsidP="00E01A32">
            <w:pPr>
              <w:ind w:firstLine="0"/>
              <w:jc w:val="center"/>
              <w:rPr>
                <w:color w:val="000000" w:themeColor="text1"/>
                <w:sz w:val="20"/>
                <w:szCs w:val="20"/>
              </w:rPr>
            </w:pPr>
            <w:r w:rsidRPr="00694260">
              <w:rPr>
                <w:color w:val="000000" w:themeColor="text1"/>
                <w:sz w:val="20"/>
                <w:szCs w:val="20"/>
              </w:rPr>
              <w:t>204</w:t>
            </w:r>
          </w:p>
        </w:tc>
        <w:tc>
          <w:tcPr>
            <w:tcW w:w="26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26883" w14:textId="77777777" w:rsidR="00E01A32" w:rsidRPr="00694260" w:rsidRDefault="00E01A32" w:rsidP="00E01A32">
            <w:pPr>
              <w:ind w:firstLine="0"/>
              <w:jc w:val="center"/>
              <w:rPr>
                <w:color w:val="000000" w:themeColor="text1"/>
                <w:sz w:val="20"/>
                <w:szCs w:val="20"/>
              </w:rPr>
            </w:pPr>
            <w:r w:rsidRPr="00694260">
              <w:rPr>
                <w:color w:val="000000" w:themeColor="text1"/>
                <w:sz w:val="20"/>
                <w:szCs w:val="20"/>
              </w:rPr>
              <w:t>0,266</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07423" w14:textId="0505EBE4" w:rsidR="00E01A32" w:rsidRPr="00694260" w:rsidRDefault="00E01A32" w:rsidP="00E01A32">
            <w:pPr>
              <w:ind w:firstLine="0"/>
              <w:jc w:val="center"/>
              <w:rPr>
                <w:color w:val="000000" w:themeColor="text1"/>
                <w:sz w:val="20"/>
                <w:szCs w:val="20"/>
              </w:rPr>
            </w:pPr>
            <w:r w:rsidRPr="004C70DA">
              <w:rPr>
                <w:sz w:val="20"/>
                <w:szCs w:val="20"/>
              </w:rPr>
              <w:t>9</w:t>
            </w:r>
            <w:r w:rsidR="008A3B17">
              <w:rPr>
                <w:sz w:val="20"/>
                <w:szCs w:val="20"/>
              </w:rPr>
              <w:t>680</w:t>
            </w:r>
          </w:p>
        </w:tc>
        <w:tc>
          <w:tcPr>
            <w:tcW w:w="2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410A6" w14:textId="19B1F614" w:rsidR="00E01A32" w:rsidRPr="00694260" w:rsidRDefault="00E01A32" w:rsidP="00E01A32">
            <w:pPr>
              <w:ind w:firstLine="0"/>
              <w:jc w:val="center"/>
              <w:rPr>
                <w:color w:val="000000" w:themeColor="text1"/>
                <w:sz w:val="20"/>
                <w:szCs w:val="20"/>
              </w:rPr>
            </w:pPr>
            <w:r w:rsidRPr="004C70DA">
              <w:rPr>
                <w:sz w:val="20"/>
                <w:szCs w:val="20"/>
              </w:rPr>
              <w:t>2573,57</w:t>
            </w:r>
          </w:p>
        </w:tc>
        <w:tc>
          <w:tcPr>
            <w:tcW w:w="2632" w:type="dxa"/>
            <w:tcBorders>
              <w:top w:val="single" w:sz="4" w:space="0" w:color="auto"/>
              <w:left w:val="single" w:sz="4" w:space="0" w:color="auto"/>
              <w:bottom w:val="single" w:sz="4" w:space="0" w:color="auto"/>
            </w:tcBorders>
            <w:shd w:val="clear" w:color="auto" w:fill="FFFFFF" w:themeFill="background1"/>
            <w:tcMar>
              <w:left w:w="28" w:type="dxa"/>
              <w:right w:w="28" w:type="dxa"/>
            </w:tcMar>
            <w:vAlign w:val="center"/>
          </w:tcPr>
          <w:p w14:paraId="5E9F710B" w14:textId="77777777" w:rsidR="00E01A32" w:rsidRPr="00694260" w:rsidRDefault="00E01A32" w:rsidP="00E01A32">
            <w:pPr>
              <w:ind w:firstLine="0"/>
              <w:jc w:val="center"/>
              <w:rPr>
                <w:color w:val="000000" w:themeColor="text1"/>
                <w:sz w:val="20"/>
                <w:szCs w:val="20"/>
              </w:rPr>
            </w:pPr>
            <w:r>
              <w:rPr>
                <w:color w:val="000000" w:themeColor="text1"/>
                <w:sz w:val="20"/>
                <w:szCs w:val="20"/>
              </w:rPr>
              <w:t>н/д</w:t>
            </w:r>
          </w:p>
        </w:tc>
      </w:tr>
    </w:tbl>
    <w:p w14:paraId="668BC38D" w14:textId="77777777" w:rsidR="00BD2236" w:rsidRPr="00100870" w:rsidRDefault="00BD2236" w:rsidP="00AF13F5">
      <w:pPr>
        <w:pStyle w:val="S"/>
        <w:keepNext/>
        <w:ind w:firstLine="0"/>
        <w:rPr>
          <w:highlight w:val="yellow"/>
        </w:rPr>
      </w:pPr>
    </w:p>
    <w:p w14:paraId="1AD9E266" w14:textId="77777777" w:rsidR="00BE3860" w:rsidRPr="00100870" w:rsidRDefault="00BE3860" w:rsidP="00B0393A">
      <w:pPr>
        <w:ind w:left="709" w:firstLine="0"/>
        <w:rPr>
          <w:highlight w:val="yellow"/>
        </w:rPr>
      </w:pPr>
    </w:p>
    <w:p w14:paraId="33CF254B" w14:textId="77777777" w:rsidR="00B83EA8" w:rsidRPr="00100870" w:rsidRDefault="00B83EA8" w:rsidP="00B0393A">
      <w:pPr>
        <w:ind w:left="709" w:firstLine="0"/>
        <w:rPr>
          <w:highlight w:val="yellow"/>
        </w:rPr>
        <w:sectPr w:rsidR="00B83EA8" w:rsidRPr="00100870" w:rsidSect="00AF13F5">
          <w:pgSz w:w="16838" w:h="11906" w:orient="landscape"/>
          <w:pgMar w:top="1418" w:right="567" w:bottom="851" w:left="1134" w:header="0" w:footer="563" w:gutter="0"/>
          <w:cols w:space="708"/>
          <w:docGrid w:linePitch="381"/>
        </w:sectPr>
      </w:pPr>
    </w:p>
    <w:p w14:paraId="2CD6779A" w14:textId="77777777" w:rsidR="002F4942" w:rsidRPr="00585D3E" w:rsidRDefault="002F4942" w:rsidP="00F73188">
      <w:pPr>
        <w:pStyle w:val="3"/>
        <w:ind w:firstLine="709"/>
        <w:rPr>
          <w:i/>
        </w:rPr>
      </w:pPr>
      <w:bookmarkStart w:id="198" w:name="_Toc8041203"/>
      <w:bookmarkStart w:id="199" w:name="_Toc191880828"/>
      <w:bookmarkStart w:id="200" w:name="sub_225"/>
      <w:bookmarkEnd w:id="197"/>
      <w:r w:rsidRPr="00585D3E">
        <w:rPr>
          <w:i/>
        </w:rPr>
        <w:lastRenderedPageBreak/>
        <w:t>б) описание видов резервного и аварийного топлива и возможности их обеспечения в соответствии с нормативными требованиями</w:t>
      </w:r>
      <w:bookmarkEnd w:id="198"/>
      <w:bookmarkEnd w:id="199"/>
    </w:p>
    <w:p w14:paraId="3AB7221E" w14:textId="77777777" w:rsidR="005F42BB" w:rsidRPr="00585D3E" w:rsidRDefault="005F42BB" w:rsidP="00F73188">
      <w:pPr>
        <w:ind w:firstLine="709"/>
      </w:pPr>
      <w:r w:rsidRPr="00585D3E">
        <w:t xml:space="preserve">На </w:t>
      </w:r>
      <w:r w:rsidR="00694260" w:rsidRPr="00585D3E">
        <w:t>котельн</w:t>
      </w:r>
      <w:r w:rsidR="00694260">
        <w:t>ой</w:t>
      </w:r>
      <w:r w:rsidR="0059336E">
        <w:t xml:space="preserve"> </w:t>
      </w:r>
      <w:r w:rsidR="00694260">
        <w:t>на биотопливе №б/н</w:t>
      </w:r>
      <w:r w:rsidRPr="00585D3E">
        <w:t xml:space="preserve"> резервн</w:t>
      </w:r>
      <w:r w:rsidR="0059336E">
        <w:t>ым</w:t>
      </w:r>
      <w:r w:rsidRPr="00585D3E">
        <w:t xml:space="preserve"> топливо</w:t>
      </w:r>
      <w:r w:rsidR="00694260">
        <w:t>м являю</w:t>
      </w:r>
      <w:r w:rsidR="0059336E">
        <w:t>тся</w:t>
      </w:r>
      <w:r w:rsidR="00694260">
        <w:t xml:space="preserve"> дрова</w:t>
      </w:r>
      <w:r w:rsidR="0059336E">
        <w:t>.</w:t>
      </w:r>
      <w:r w:rsidR="00694260">
        <w:t xml:space="preserve"> Аварийное топливо на котельной</w:t>
      </w:r>
      <w:r w:rsidRPr="00585D3E">
        <w:t xml:space="preserve"> не предусмотрено (таблица 1.8.1).</w:t>
      </w:r>
    </w:p>
    <w:p w14:paraId="1EA4A434" w14:textId="77777777" w:rsidR="002F4942" w:rsidRPr="00585D3E" w:rsidRDefault="002F4942" w:rsidP="00F73188">
      <w:pPr>
        <w:pStyle w:val="3"/>
        <w:ind w:firstLine="709"/>
        <w:rPr>
          <w:i/>
        </w:rPr>
      </w:pPr>
      <w:bookmarkStart w:id="201" w:name="_Toc8041204"/>
      <w:bookmarkStart w:id="202" w:name="_Toc191880829"/>
      <w:bookmarkStart w:id="203" w:name="sub_226"/>
      <w:bookmarkEnd w:id="200"/>
      <w:r w:rsidRPr="00585D3E">
        <w:rPr>
          <w:i/>
        </w:rPr>
        <w:t>в) описание особенностей характеристик видов топлива в зависимости от мест поставки</w:t>
      </w:r>
      <w:bookmarkEnd w:id="201"/>
      <w:bookmarkEnd w:id="202"/>
    </w:p>
    <w:p w14:paraId="2D3C276C" w14:textId="77777777" w:rsidR="005F42BB" w:rsidRPr="00585D3E" w:rsidRDefault="005F42BB" w:rsidP="00F73188">
      <w:pPr>
        <w:ind w:firstLine="709"/>
      </w:pPr>
      <w:r w:rsidRPr="00585D3E">
        <w:t>Основные характеристики топлива, поставляемого на источник тепла, приведены в таблице 1.8.3.</w:t>
      </w:r>
    </w:p>
    <w:p w14:paraId="77C12D7A" w14:textId="77777777" w:rsidR="005F42BB" w:rsidRDefault="005F42BB" w:rsidP="00F73188">
      <w:pPr>
        <w:ind w:firstLine="709"/>
      </w:pPr>
      <w:r w:rsidRPr="00585D3E">
        <w:t>Таблица 1.8.3</w:t>
      </w:r>
      <w:r w:rsidR="00F73188">
        <w:t xml:space="preserve"> - </w:t>
      </w:r>
      <w:r w:rsidRPr="00585D3E">
        <w:t>Основные характеристики топлива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59336E" w:rsidRPr="00E44C73" w14:paraId="47FF2F3F" w14:textId="77777777" w:rsidTr="00E70D30">
        <w:tc>
          <w:tcPr>
            <w:tcW w:w="534" w:type="dxa"/>
            <w:shd w:val="clear" w:color="auto" w:fill="auto"/>
            <w:tcMar>
              <w:left w:w="28" w:type="dxa"/>
              <w:right w:w="28" w:type="dxa"/>
            </w:tcMar>
            <w:vAlign w:val="center"/>
          </w:tcPr>
          <w:p w14:paraId="48FA99F4" w14:textId="77777777"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 п/п</w:t>
            </w:r>
          </w:p>
        </w:tc>
        <w:tc>
          <w:tcPr>
            <w:tcW w:w="2409" w:type="dxa"/>
            <w:shd w:val="clear" w:color="auto" w:fill="auto"/>
            <w:tcMar>
              <w:left w:w="28" w:type="dxa"/>
              <w:right w:w="28" w:type="dxa"/>
            </w:tcMar>
            <w:vAlign w:val="center"/>
          </w:tcPr>
          <w:p w14:paraId="50F11090" w14:textId="77777777" w:rsidR="0059336E" w:rsidRPr="00E44C73" w:rsidRDefault="0059336E" w:rsidP="00E44C73">
            <w:pPr>
              <w:spacing w:line="240" w:lineRule="auto"/>
              <w:ind w:firstLine="0"/>
              <w:jc w:val="center"/>
              <w:rPr>
                <w:color w:val="000000" w:themeColor="text1"/>
                <w:sz w:val="20"/>
                <w:szCs w:val="20"/>
              </w:rPr>
            </w:pPr>
            <w:r w:rsidRPr="00E44C73">
              <w:rPr>
                <w:b/>
                <w:color w:val="000000" w:themeColor="text1"/>
                <w:sz w:val="20"/>
                <w:szCs w:val="20"/>
              </w:rPr>
              <w:t>Наименование котельной</w:t>
            </w:r>
          </w:p>
        </w:tc>
        <w:tc>
          <w:tcPr>
            <w:tcW w:w="1560" w:type="dxa"/>
            <w:shd w:val="clear" w:color="auto" w:fill="auto"/>
            <w:tcMar>
              <w:left w:w="28" w:type="dxa"/>
              <w:right w:w="28" w:type="dxa"/>
            </w:tcMar>
            <w:vAlign w:val="center"/>
          </w:tcPr>
          <w:p w14:paraId="4B1545DE" w14:textId="77777777"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Вид топлива</w:t>
            </w:r>
          </w:p>
        </w:tc>
        <w:tc>
          <w:tcPr>
            <w:tcW w:w="3402" w:type="dxa"/>
            <w:shd w:val="clear" w:color="auto" w:fill="auto"/>
            <w:tcMar>
              <w:left w:w="28" w:type="dxa"/>
              <w:right w:w="28" w:type="dxa"/>
            </w:tcMar>
            <w:vAlign w:val="center"/>
          </w:tcPr>
          <w:p w14:paraId="0A264286" w14:textId="77777777"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Показатель</w:t>
            </w:r>
          </w:p>
        </w:tc>
        <w:tc>
          <w:tcPr>
            <w:tcW w:w="1842" w:type="dxa"/>
            <w:shd w:val="clear" w:color="auto" w:fill="auto"/>
            <w:tcMar>
              <w:left w:w="28" w:type="dxa"/>
              <w:right w:w="28" w:type="dxa"/>
            </w:tcMar>
            <w:vAlign w:val="center"/>
          </w:tcPr>
          <w:p w14:paraId="78D2BF3B" w14:textId="77777777"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Значение</w:t>
            </w:r>
          </w:p>
        </w:tc>
      </w:tr>
      <w:tr w:rsidR="00694260" w:rsidRPr="00E44C73" w14:paraId="22275D98" w14:textId="77777777" w:rsidTr="00E70D30">
        <w:tc>
          <w:tcPr>
            <w:tcW w:w="534" w:type="dxa"/>
            <w:vMerge w:val="restart"/>
            <w:shd w:val="clear" w:color="auto" w:fill="auto"/>
            <w:tcMar>
              <w:left w:w="28" w:type="dxa"/>
              <w:right w:w="28" w:type="dxa"/>
            </w:tcMar>
            <w:vAlign w:val="center"/>
          </w:tcPr>
          <w:p w14:paraId="23C4649F" w14:textId="77777777"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1</w:t>
            </w:r>
          </w:p>
        </w:tc>
        <w:tc>
          <w:tcPr>
            <w:tcW w:w="2409" w:type="dxa"/>
            <w:vMerge w:val="restart"/>
            <w:shd w:val="clear" w:color="auto" w:fill="auto"/>
            <w:tcMar>
              <w:left w:w="28" w:type="dxa"/>
              <w:right w:w="28" w:type="dxa"/>
            </w:tcMar>
            <w:vAlign w:val="center"/>
          </w:tcPr>
          <w:p w14:paraId="4054EE58" w14:textId="77777777" w:rsidR="00694260" w:rsidRPr="00E44C73" w:rsidRDefault="00694260" w:rsidP="00E44C73">
            <w:pPr>
              <w:ind w:firstLine="0"/>
              <w:jc w:val="center"/>
              <w:rPr>
                <w:color w:val="000000" w:themeColor="text1"/>
                <w:sz w:val="20"/>
                <w:szCs w:val="20"/>
              </w:rPr>
            </w:pPr>
            <w:r w:rsidRPr="00E44C73">
              <w:rPr>
                <w:color w:val="000000" w:themeColor="text1"/>
                <w:sz w:val="20"/>
                <w:szCs w:val="20"/>
              </w:rPr>
              <w:t>Котельная на биотопливе</w:t>
            </w:r>
          </w:p>
        </w:tc>
        <w:tc>
          <w:tcPr>
            <w:tcW w:w="1560" w:type="dxa"/>
            <w:vMerge w:val="restart"/>
            <w:shd w:val="clear" w:color="auto" w:fill="auto"/>
            <w:tcMar>
              <w:left w:w="28" w:type="dxa"/>
              <w:right w:w="28" w:type="dxa"/>
            </w:tcMar>
            <w:vAlign w:val="center"/>
          </w:tcPr>
          <w:p w14:paraId="154883DB" w14:textId="77777777" w:rsidR="00694260" w:rsidRPr="00E44C73" w:rsidRDefault="00694260" w:rsidP="00E44C73">
            <w:pPr>
              <w:ind w:firstLine="0"/>
              <w:jc w:val="center"/>
              <w:rPr>
                <w:color w:val="000000" w:themeColor="text1"/>
                <w:sz w:val="20"/>
                <w:szCs w:val="20"/>
              </w:rPr>
            </w:pPr>
            <w:r w:rsidRPr="00E44C73">
              <w:rPr>
                <w:color w:val="000000" w:themeColor="text1"/>
                <w:sz w:val="20"/>
                <w:szCs w:val="20"/>
              </w:rPr>
              <w:t>Древесная щепа</w:t>
            </w:r>
          </w:p>
        </w:tc>
        <w:tc>
          <w:tcPr>
            <w:tcW w:w="3402" w:type="dxa"/>
            <w:shd w:val="clear" w:color="auto" w:fill="auto"/>
            <w:tcMar>
              <w:left w:w="28" w:type="dxa"/>
              <w:right w:w="28" w:type="dxa"/>
            </w:tcMar>
            <w:vAlign w:val="center"/>
          </w:tcPr>
          <w:p w14:paraId="19F732E4" w14:textId="77777777"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Низшая теплота сгорания топлива</w:t>
            </w:r>
          </w:p>
        </w:tc>
        <w:tc>
          <w:tcPr>
            <w:tcW w:w="1842" w:type="dxa"/>
            <w:shd w:val="clear" w:color="auto" w:fill="auto"/>
            <w:tcMar>
              <w:left w:w="28" w:type="dxa"/>
              <w:right w:w="28" w:type="dxa"/>
            </w:tcMar>
            <w:vAlign w:val="center"/>
          </w:tcPr>
          <w:p w14:paraId="3B680F7F" w14:textId="77777777" w:rsidR="00694260" w:rsidRPr="00E44C73" w:rsidRDefault="00E44C73" w:rsidP="00E44C73">
            <w:pPr>
              <w:spacing w:line="240" w:lineRule="auto"/>
              <w:ind w:firstLine="0"/>
              <w:jc w:val="center"/>
              <w:rPr>
                <w:color w:val="000000" w:themeColor="text1"/>
                <w:sz w:val="20"/>
                <w:szCs w:val="20"/>
              </w:rPr>
            </w:pPr>
            <w:r w:rsidRPr="00E44C73">
              <w:rPr>
                <w:color w:val="000000" w:themeColor="text1"/>
                <w:sz w:val="20"/>
                <w:szCs w:val="20"/>
              </w:rPr>
              <w:t>н/д</w:t>
            </w:r>
          </w:p>
        </w:tc>
      </w:tr>
      <w:tr w:rsidR="00694260" w:rsidRPr="00E44C73" w14:paraId="225F1E98" w14:textId="77777777" w:rsidTr="00E70D30">
        <w:tc>
          <w:tcPr>
            <w:tcW w:w="534" w:type="dxa"/>
            <w:vMerge/>
            <w:shd w:val="clear" w:color="auto" w:fill="auto"/>
            <w:tcMar>
              <w:left w:w="28" w:type="dxa"/>
              <w:right w:w="28" w:type="dxa"/>
            </w:tcMar>
            <w:vAlign w:val="center"/>
          </w:tcPr>
          <w:p w14:paraId="5B3E5D9E" w14:textId="77777777" w:rsidR="00694260" w:rsidRPr="00E44C73" w:rsidRDefault="00694260" w:rsidP="00E44C73">
            <w:pPr>
              <w:spacing w:line="240" w:lineRule="auto"/>
              <w:ind w:firstLine="0"/>
              <w:jc w:val="center"/>
              <w:rPr>
                <w:color w:val="000000" w:themeColor="text1"/>
                <w:sz w:val="20"/>
                <w:szCs w:val="20"/>
              </w:rPr>
            </w:pPr>
          </w:p>
        </w:tc>
        <w:tc>
          <w:tcPr>
            <w:tcW w:w="2409" w:type="dxa"/>
            <w:vMerge/>
            <w:shd w:val="clear" w:color="auto" w:fill="auto"/>
            <w:tcMar>
              <w:left w:w="28" w:type="dxa"/>
              <w:right w:w="28" w:type="dxa"/>
            </w:tcMar>
            <w:vAlign w:val="center"/>
          </w:tcPr>
          <w:p w14:paraId="029A6898" w14:textId="77777777" w:rsidR="00694260" w:rsidRPr="00E44C73" w:rsidRDefault="00694260" w:rsidP="00E44C73">
            <w:pPr>
              <w:pStyle w:val="afff"/>
              <w:spacing w:line="240" w:lineRule="auto"/>
              <w:ind w:firstLine="0"/>
              <w:jc w:val="center"/>
              <w:rPr>
                <w:color w:val="000000" w:themeColor="text1"/>
                <w:sz w:val="20"/>
                <w:szCs w:val="20"/>
              </w:rPr>
            </w:pPr>
          </w:p>
        </w:tc>
        <w:tc>
          <w:tcPr>
            <w:tcW w:w="1560" w:type="dxa"/>
            <w:vMerge/>
            <w:shd w:val="clear" w:color="auto" w:fill="auto"/>
            <w:tcMar>
              <w:left w:w="28" w:type="dxa"/>
              <w:right w:w="28" w:type="dxa"/>
            </w:tcMar>
            <w:vAlign w:val="center"/>
          </w:tcPr>
          <w:p w14:paraId="78AB3BCC" w14:textId="77777777" w:rsidR="00694260" w:rsidRPr="00E44C73" w:rsidRDefault="00694260" w:rsidP="00E44C73">
            <w:pPr>
              <w:spacing w:line="240" w:lineRule="auto"/>
              <w:ind w:firstLine="0"/>
              <w:jc w:val="center"/>
              <w:rPr>
                <w:color w:val="000000" w:themeColor="text1"/>
                <w:sz w:val="20"/>
                <w:szCs w:val="20"/>
              </w:rPr>
            </w:pPr>
          </w:p>
        </w:tc>
        <w:tc>
          <w:tcPr>
            <w:tcW w:w="3402" w:type="dxa"/>
            <w:shd w:val="clear" w:color="auto" w:fill="auto"/>
            <w:tcMar>
              <w:left w:w="28" w:type="dxa"/>
              <w:right w:w="28" w:type="dxa"/>
            </w:tcMar>
            <w:vAlign w:val="center"/>
          </w:tcPr>
          <w:p w14:paraId="5C22043C" w14:textId="77777777"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Плотность топлива</w:t>
            </w:r>
          </w:p>
        </w:tc>
        <w:tc>
          <w:tcPr>
            <w:tcW w:w="1842" w:type="dxa"/>
            <w:shd w:val="clear" w:color="auto" w:fill="auto"/>
            <w:tcMar>
              <w:left w:w="28" w:type="dxa"/>
              <w:right w:w="28" w:type="dxa"/>
            </w:tcMar>
            <w:vAlign w:val="center"/>
          </w:tcPr>
          <w:p w14:paraId="20095DC5" w14:textId="77777777"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н/д</w:t>
            </w:r>
          </w:p>
        </w:tc>
      </w:tr>
    </w:tbl>
    <w:p w14:paraId="36256065" w14:textId="77777777" w:rsidR="002F4942" w:rsidRPr="00D833EC" w:rsidRDefault="002F4942" w:rsidP="00F73188">
      <w:pPr>
        <w:pStyle w:val="3"/>
        <w:ind w:firstLine="709"/>
        <w:rPr>
          <w:i/>
        </w:rPr>
      </w:pPr>
      <w:bookmarkStart w:id="204" w:name="_Toc8041205"/>
      <w:bookmarkStart w:id="205" w:name="_Toc191880830"/>
      <w:bookmarkEnd w:id="203"/>
      <w:r w:rsidRPr="00D833EC">
        <w:rPr>
          <w:i/>
        </w:rPr>
        <w:t>г) описание использования местных видов топлива</w:t>
      </w:r>
      <w:bookmarkEnd w:id="204"/>
      <w:bookmarkEnd w:id="205"/>
    </w:p>
    <w:p w14:paraId="52EFDEDA" w14:textId="77777777" w:rsidR="002F4942" w:rsidRPr="00D833EC" w:rsidRDefault="002F4942" w:rsidP="00F73188">
      <w:pPr>
        <w:ind w:firstLine="709"/>
      </w:pPr>
      <w:r w:rsidRPr="00D833EC">
        <w:t>На источниках тепловой энергии местные виды топлива</w:t>
      </w:r>
      <w:r w:rsidR="000F6876" w:rsidRPr="00D833EC">
        <w:t>не используются</w:t>
      </w:r>
      <w:r w:rsidRPr="00D833EC">
        <w:t>.</w:t>
      </w:r>
    </w:p>
    <w:p w14:paraId="57453B11" w14:textId="77777777" w:rsidR="002F4942" w:rsidRPr="00D833EC" w:rsidRDefault="002F4942" w:rsidP="00F73188">
      <w:pPr>
        <w:pStyle w:val="3"/>
        <w:ind w:firstLine="709"/>
        <w:rPr>
          <w:i/>
        </w:rPr>
      </w:pPr>
      <w:bookmarkStart w:id="206" w:name="_Toc8041206"/>
      <w:bookmarkStart w:id="207" w:name="_Toc191880831"/>
      <w:r w:rsidRPr="00D833EC">
        <w:rPr>
          <w:i/>
        </w:rPr>
        <w:t>д) </w:t>
      </w:r>
      <w:r w:rsidRPr="00D833EC">
        <w:rPr>
          <w:i/>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206"/>
      <w:bookmarkEnd w:id="207"/>
    </w:p>
    <w:p w14:paraId="15F7EE45" w14:textId="77777777" w:rsidR="002F4942" w:rsidRPr="00D833EC" w:rsidRDefault="002F4942" w:rsidP="00F73188">
      <w:pPr>
        <w:ind w:firstLine="709"/>
      </w:pPr>
      <w:r w:rsidRPr="00D833EC">
        <w:t>Описание видов топлива, значения низшей теплоты сгорания топлива по котельным представлено в таблице 1.8.</w:t>
      </w:r>
      <w:r w:rsidR="00C03D1D" w:rsidRPr="00D833EC">
        <w:t>3</w:t>
      </w:r>
      <w:r w:rsidRPr="00D833EC">
        <w:t>.</w:t>
      </w:r>
    </w:p>
    <w:p w14:paraId="637C808A" w14:textId="77777777" w:rsidR="002F4942" w:rsidRPr="00D833EC" w:rsidRDefault="002F4942" w:rsidP="00F73188">
      <w:pPr>
        <w:pStyle w:val="3"/>
        <w:ind w:firstLine="709"/>
        <w:rPr>
          <w:i/>
        </w:rPr>
      </w:pPr>
      <w:bookmarkStart w:id="208" w:name="_Toc8041207"/>
      <w:bookmarkStart w:id="209" w:name="_Toc191880832"/>
      <w:r w:rsidRPr="00D833EC">
        <w:rPr>
          <w:i/>
        </w:rPr>
        <w:t xml:space="preserve">е) описание преобладающего в </w:t>
      </w:r>
      <w:r w:rsidR="00DF1017" w:rsidRPr="00D833EC">
        <w:rPr>
          <w:i/>
        </w:rPr>
        <w:t>поселении</w:t>
      </w:r>
      <w:r w:rsidRPr="00D833EC">
        <w:rPr>
          <w:i/>
        </w:rPr>
        <w:t xml:space="preserve"> вида топлива, определяемого по совокупности всех систем теплоснабжения</w:t>
      </w:r>
      <w:bookmarkEnd w:id="208"/>
      <w:bookmarkEnd w:id="209"/>
    </w:p>
    <w:p w14:paraId="3A5C262B" w14:textId="77777777" w:rsidR="002F4942" w:rsidRPr="00D833EC" w:rsidRDefault="002F4942" w:rsidP="00F73188">
      <w:pPr>
        <w:ind w:firstLine="709"/>
      </w:pPr>
      <w:r w:rsidRPr="00D833EC">
        <w:t xml:space="preserve">На территории </w:t>
      </w:r>
      <w:r w:rsidR="00E44C73">
        <w:t>Вознесенского городского</w:t>
      </w:r>
      <w:r w:rsidR="00BA7C3B">
        <w:t xml:space="preserve"> поселения</w:t>
      </w:r>
      <w:r w:rsidR="000F6876" w:rsidRPr="00D833EC">
        <w:t xml:space="preserve">в качестве топлива используют </w:t>
      </w:r>
      <w:r w:rsidR="00E44C73">
        <w:t>древесную щепу</w:t>
      </w:r>
      <w:r w:rsidR="000F6876" w:rsidRPr="00D833EC">
        <w:t>.</w:t>
      </w:r>
    </w:p>
    <w:p w14:paraId="7C311902" w14:textId="77777777" w:rsidR="002F4942" w:rsidRPr="00D833EC" w:rsidRDefault="00581988" w:rsidP="00F73188">
      <w:pPr>
        <w:pStyle w:val="3"/>
        <w:ind w:firstLine="709"/>
        <w:rPr>
          <w:i/>
        </w:rPr>
      </w:pPr>
      <w:bookmarkStart w:id="210" w:name="_Toc8041208"/>
      <w:bookmarkStart w:id="211" w:name="_Toc191880833"/>
      <w:r w:rsidRPr="00D833EC">
        <w:rPr>
          <w:i/>
        </w:rPr>
        <w:t>ж</w:t>
      </w:r>
      <w:r w:rsidR="002F4942" w:rsidRPr="00D833EC">
        <w:rPr>
          <w:i/>
        </w:rPr>
        <w:t xml:space="preserve">) описание приоритетного направления развития топливного баланса </w:t>
      </w:r>
      <w:bookmarkEnd w:id="210"/>
      <w:r w:rsidR="00DF1017" w:rsidRPr="00D833EC">
        <w:rPr>
          <w:i/>
        </w:rPr>
        <w:t>поселения</w:t>
      </w:r>
      <w:bookmarkEnd w:id="211"/>
    </w:p>
    <w:p w14:paraId="02995652" w14:textId="77777777" w:rsidR="00F71C00" w:rsidRPr="00D833EC" w:rsidRDefault="002F4942" w:rsidP="00F73188">
      <w:pPr>
        <w:ind w:firstLine="709"/>
      </w:pPr>
      <w:r w:rsidRPr="00D833EC">
        <w:t>Изменение основного вида топлива на котельных не предусматривается</w:t>
      </w:r>
      <w:r w:rsidR="00F71C00" w:rsidRPr="00D833EC">
        <w:t>.</w:t>
      </w:r>
    </w:p>
    <w:p w14:paraId="4F912D2D" w14:textId="77777777" w:rsidR="009D1534" w:rsidRPr="00100870" w:rsidRDefault="009D1534" w:rsidP="00AD762E">
      <w:pPr>
        <w:rPr>
          <w:b/>
          <w:highlight w:val="yellow"/>
        </w:rPr>
      </w:pPr>
    </w:p>
    <w:p w14:paraId="0F7F09B2" w14:textId="77777777" w:rsidR="002F4942" w:rsidRPr="00F73188" w:rsidRDefault="002F4942" w:rsidP="00AD762E">
      <w:pPr>
        <w:pStyle w:val="20"/>
        <w:rPr>
          <w:color w:val="000000" w:themeColor="text1"/>
        </w:rPr>
      </w:pPr>
      <w:bookmarkStart w:id="212" w:name="_Toc8041209"/>
      <w:bookmarkStart w:id="213" w:name="_Toc191880834"/>
      <w:bookmarkStart w:id="214" w:name="sub_123"/>
      <w:bookmarkEnd w:id="194"/>
      <w:r w:rsidRPr="00F73188">
        <w:rPr>
          <w:color w:val="000000" w:themeColor="text1"/>
        </w:rPr>
        <w:t>Часть 9 "Надежность теплоснабжения"</w:t>
      </w:r>
      <w:bookmarkEnd w:id="212"/>
      <w:bookmarkEnd w:id="213"/>
    </w:p>
    <w:p w14:paraId="17A39CD3" w14:textId="77777777" w:rsidR="002F4942" w:rsidRPr="00F73188" w:rsidRDefault="002F4942" w:rsidP="00F73188">
      <w:pPr>
        <w:pStyle w:val="3"/>
        <w:ind w:firstLine="709"/>
        <w:rPr>
          <w:i/>
          <w:color w:val="000000" w:themeColor="text1"/>
        </w:rPr>
      </w:pPr>
      <w:bookmarkStart w:id="215" w:name="_Toc8041210"/>
      <w:bookmarkStart w:id="216" w:name="_Toc191880835"/>
      <w:bookmarkStart w:id="217" w:name="sub_1451"/>
      <w:r w:rsidRPr="00F73188">
        <w:rPr>
          <w:i/>
          <w:color w:val="000000" w:themeColor="text1"/>
        </w:rPr>
        <w:t>а) поток отказов (частота отказов) участков тепловых сетей</w:t>
      </w:r>
      <w:bookmarkEnd w:id="215"/>
      <w:bookmarkEnd w:id="216"/>
    </w:p>
    <w:p w14:paraId="7AC4161A" w14:textId="77777777" w:rsidR="0061489C" w:rsidRPr="00F73188" w:rsidRDefault="0061489C" w:rsidP="00F73188">
      <w:pPr>
        <w:ind w:firstLine="709"/>
        <w:rPr>
          <w:color w:val="000000" w:themeColor="text1"/>
        </w:rPr>
      </w:pPr>
      <w:bookmarkStart w:id="218" w:name="sub_180181"/>
      <w:r w:rsidRPr="00F73188">
        <w:rPr>
          <w:color w:val="000000" w:themeColor="text1"/>
        </w:rPr>
        <w:t xml:space="preserve">Показатели повреждаемости систем теплоснабжения </w:t>
      </w:r>
      <w:bookmarkEnd w:id="218"/>
      <w:r w:rsidRPr="00F73188">
        <w:rPr>
          <w:color w:val="000000" w:themeColor="text1"/>
        </w:rPr>
        <w:t>представлены в таблице 1.9.1.</w:t>
      </w:r>
    </w:p>
    <w:p w14:paraId="4F90E046" w14:textId="77777777" w:rsidR="0061489C" w:rsidRPr="00F76EBF" w:rsidRDefault="0061489C" w:rsidP="00F73188">
      <w:pPr>
        <w:keepNext/>
        <w:ind w:firstLine="709"/>
      </w:pPr>
      <w:r w:rsidRPr="00F76EBF">
        <w:t>Таблица 1.9.1</w:t>
      </w:r>
      <w:r w:rsidR="00F73188">
        <w:t xml:space="preserve"> - </w:t>
      </w:r>
      <w:r w:rsidRPr="00F76EBF">
        <w:t>Показатели повреждаемости систем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652"/>
        <w:gridCol w:w="652"/>
        <w:gridCol w:w="652"/>
        <w:gridCol w:w="652"/>
        <w:gridCol w:w="652"/>
      </w:tblGrid>
      <w:tr w:rsidR="00E01A32" w:rsidRPr="00F76EBF" w14:paraId="47C77EFF" w14:textId="77777777" w:rsidTr="0019106B">
        <w:trPr>
          <w:trHeight w:val="77"/>
          <w:tblHeader/>
        </w:trPr>
        <w:tc>
          <w:tcPr>
            <w:tcW w:w="6379" w:type="dxa"/>
            <w:tcBorders>
              <w:top w:val="single" w:sz="4" w:space="0" w:color="auto"/>
              <w:bottom w:val="single" w:sz="4" w:space="0" w:color="auto"/>
              <w:right w:val="single" w:sz="4" w:space="0" w:color="auto"/>
            </w:tcBorders>
            <w:vAlign w:val="center"/>
          </w:tcPr>
          <w:p w14:paraId="03F8CEF3" w14:textId="77777777" w:rsidR="00E01A32" w:rsidRPr="00F76EBF" w:rsidRDefault="00E01A32" w:rsidP="00E01A32">
            <w:pPr>
              <w:keepNext/>
              <w:spacing w:line="240" w:lineRule="auto"/>
              <w:ind w:firstLine="0"/>
              <w:jc w:val="center"/>
              <w:rPr>
                <w:b/>
                <w:sz w:val="20"/>
                <w:szCs w:val="20"/>
              </w:rPr>
            </w:pPr>
            <w:r w:rsidRPr="00F76EBF">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vAlign w:val="center"/>
          </w:tcPr>
          <w:p w14:paraId="7B27FADE" w14:textId="7FD02E48" w:rsidR="00E01A32" w:rsidRPr="00F76EBF" w:rsidRDefault="00E01A32" w:rsidP="00E01A32">
            <w:pPr>
              <w:pStyle w:val="aff1"/>
              <w:rPr>
                <w:b/>
              </w:rPr>
            </w:pPr>
            <w:r>
              <w:rPr>
                <w:b/>
                <w:szCs w:val="20"/>
              </w:rPr>
              <w:t>2020</w:t>
            </w:r>
          </w:p>
        </w:tc>
        <w:tc>
          <w:tcPr>
            <w:tcW w:w="652" w:type="dxa"/>
            <w:tcBorders>
              <w:top w:val="single" w:sz="4" w:space="0" w:color="auto"/>
              <w:left w:val="single" w:sz="4" w:space="0" w:color="auto"/>
              <w:bottom w:val="single" w:sz="4" w:space="0" w:color="auto"/>
              <w:right w:val="single" w:sz="4" w:space="0" w:color="auto"/>
            </w:tcBorders>
            <w:vAlign w:val="center"/>
          </w:tcPr>
          <w:p w14:paraId="47D01880" w14:textId="5A55CD75" w:rsidR="00E01A32" w:rsidRPr="00F76EBF" w:rsidRDefault="00E01A32" w:rsidP="00E01A32">
            <w:pPr>
              <w:pStyle w:val="aff1"/>
              <w:rPr>
                <w:b/>
              </w:rPr>
            </w:pPr>
            <w:r>
              <w:rPr>
                <w:b/>
                <w:szCs w:val="20"/>
              </w:rPr>
              <w:t>2021</w:t>
            </w:r>
          </w:p>
        </w:tc>
        <w:tc>
          <w:tcPr>
            <w:tcW w:w="652" w:type="dxa"/>
            <w:tcBorders>
              <w:top w:val="single" w:sz="4" w:space="0" w:color="auto"/>
              <w:left w:val="single" w:sz="4" w:space="0" w:color="auto"/>
              <w:bottom w:val="single" w:sz="4" w:space="0" w:color="auto"/>
              <w:right w:val="single" w:sz="4" w:space="0" w:color="auto"/>
            </w:tcBorders>
            <w:vAlign w:val="center"/>
          </w:tcPr>
          <w:p w14:paraId="1548B81A" w14:textId="34EA1CA7" w:rsidR="00E01A32" w:rsidRPr="00F76EBF" w:rsidRDefault="00E01A32" w:rsidP="00E01A32">
            <w:pPr>
              <w:pStyle w:val="aff1"/>
              <w:rPr>
                <w:b/>
              </w:rPr>
            </w:pPr>
            <w:r>
              <w:rPr>
                <w:b/>
                <w:szCs w:val="20"/>
              </w:rPr>
              <w:t>2022</w:t>
            </w:r>
          </w:p>
        </w:tc>
        <w:tc>
          <w:tcPr>
            <w:tcW w:w="652" w:type="dxa"/>
            <w:tcBorders>
              <w:top w:val="single" w:sz="4" w:space="0" w:color="auto"/>
              <w:left w:val="single" w:sz="4" w:space="0" w:color="auto"/>
              <w:bottom w:val="single" w:sz="4" w:space="0" w:color="auto"/>
              <w:right w:val="single" w:sz="4" w:space="0" w:color="auto"/>
            </w:tcBorders>
            <w:vAlign w:val="center"/>
          </w:tcPr>
          <w:p w14:paraId="21CB6981" w14:textId="5C7F35D4" w:rsidR="00E01A32" w:rsidRPr="00F76EBF" w:rsidRDefault="00E01A32" w:rsidP="00E01A32">
            <w:pPr>
              <w:pStyle w:val="aff1"/>
              <w:rPr>
                <w:b/>
              </w:rPr>
            </w:pPr>
            <w:r>
              <w:rPr>
                <w:b/>
                <w:szCs w:val="20"/>
              </w:rPr>
              <w:t>2023</w:t>
            </w:r>
          </w:p>
        </w:tc>
        <w:tc>
          <w:tcPr>
            <w:tcW w:w="652" w:type="dxa"/>
            <w:tcBorders>
              <w:top w:val="single" w:sz="4" w:space="0" w:color="auto"/>
              <w:left w:val="single" w:sz="4" w:space="0" w:color="auto"/>
              <w:bottom w:val="single" w:sz="4" w:space="0" w:color="auto"/>
            </w:tcBorders>
            <w:vAlign w:val="center"/>
          </w:tcPr>
          <w:p w14:paraId="139B4C36" w14:textId="330BB5DD" w:rsidR="00E01A32" w:rsidRPr="00F76EBF" w:rsidRDefault="00E01A32" w:rsidP="00E01A32">
            <w:pPr>
              <w:pStyle w:val="aff1"/>
              <w:rPr>
                <w:b/>
              </w:rPr>
            </w:pPr>
            <w:r>
              <w:rPr>
                <w:b/>
                <w:szCs w:val="20"/>
              </w:rPr>
              <w:t>2024</w:t>
            </w:r>
          </w:p>
        </w:tc>
      </w:tr>
      <w:tr w:rsidR="00F76EBF" w:rsidRPr="00F76EBF" w14:paraId="32A484D8" w14:textId="77777777" w:rsidTr="00D50FC5">
        <w:tc>
          <w:tcPr>
            <w:tcW w:w="6379" w:type="dxa"/>
            <w:tcBorders>
              <w:top w:val="single" w:sz="4" w:space="0" w:color="auto"/>
              <w:bottom w:val="single" w:sz="4" w:space="0" w:color="auto"/>
              <w:right w:val="single" w:sz="4" w:space="0" w:color="auto"/>
            </w:tcBorders>
          </w:tcPr>
          <w:p w14:paraId="4B5FCC23" w14:textId="77777777" w:rsidR="00F76EBF" w:rsidRPr="00F76EBF" w:rsidRDefault="00F76EBF" w:rsidP="00F76EBF">
            <w:pPr>
              <w:spacing w:line="240" w:lineRule="auto"/>
              <w:ind w:firstLine="0"/>
              <w:rPr>
                <w:sz w:val="20"/>
                <w:szCs w:val="20"/>
              </w:rPr>
            </w:pPr>
            <w:r w:rsidRPr="00F76EBF">
              <w:rPr>
                <w:sz w:val="20"/>
                <w:szCs w:val="20"/>
              </w:rPr>
              <w:t>Повреждения в магистральных тепловых сетях,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14:paraId="352729D7" w14:textId="77777777" w:rsidR="00F76EBF" w:rsidRPr="00F76EBF" w:rsidRDefault="00F76EBF" w:rsidP="00F76EBF">
            <w:pPr>
              <w:spacing w:line="240" w:lineRule="auto"/>
              <w:ind w:firstLine="0"/>
              <w:jc w:val="center"/>
              <w:rPr>
                <w:sz w:val="20"/>
                <w:szCs w:val="20"/>
              </w:rP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3A7CEFC1"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66068000"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22696561"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40630ADD" w14:textId="77777777" w:rsidR="00F76EBF" w:rsidRPr="00F76EBF" w:rsidRDefault="00F76EBF" w:rsidP="00F76EBF">
            <w:pPr>
              <w:ind w:firstLine="0"/>
              <w:jc w:val="center"/>
            </w:pPr>
            <w:r w:rsidRPr="00F76EBF">
              <w:rPr>
                <w:sz w:val="20"/>
                <w:szCs w:val="20"/>
              </w:rPr>
              <w:t>н/д</w:t>
            </w:r>
          </w:p>
        </w:tc>
      </w:tr>
      <w:tr w:rsidR="00F76EBF" w:rsidRPr="00F76EBF" w14:paraId="3E3DB33D" w14:textId="77777777" w:rsidTr="00D50FC5">
        <w:tc>
          <w:tcPr>
            <w:tcW w:w="6379" w:type="dxa"/>
            <w:tcBorders>
              <w:top w:val="single" w:sz="4" w:space="0" w:color="auto"/>
              <w:bottom w:val="single" w:sz="4" w:space="0" w:color="auto"/>
              <w:right w:val="single" w:sz="4" w:space="0" w:color="auto"/>
            </w:tcBorders>
          </w:tcPr>
          <w:p w14:paraId="6C893406" w14:textId="77777777" w:rsidR="00F76EBF" w:rsidRPr="00F76EBF" w:rsidRDefault="00F76EBF" w:rsidP="00F76EBF">
            <w:pPr>
              <w:spacing w:line="240" w:lineRule="auto"/>
              <w:ind w:firstLine="0"/>
              <w:rPr>
                <w:sz w:val="20"/>
                <w:szCs w:val="20"/>
              </w:rPr>
            </w:pPr>
            <w:r w:rsidRPr="00F76EBF">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tcPr>
          <w:p w14:paraId="669DB70C"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4B8444B7"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2C4CF5E6"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1F825518"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660739B5" w14:textId="77777777" w:rsidR="00F76EBF" w:rsidRPr="00F76EBF" w:rsidRDefault="00F76EBF" w:rsidP="00F76EBF">
            <w:pPr>
              <w:ind w:firstLine="0"/>
              <w:jc w:val="center"/>
            </w:pPr>
            <w:r w:rsidRPr="00F76EBF">
              <w:rPr>
                <w:sz w:val="20"/>
                <w:szCs w:val="20"/>
              </w:rPr>
              <w:t>н/д</w:t>
            </w:r>
          </w:p>
        </w:tc>
      </w:tr>
      <w:tr w:rsidR="00F76EBF" w:rsidRPr="00F76EBF" w14:paraId="4FAC491B" w14:textId="77777777" w:rsidTr="00D50FC5">
        <w:tc>
          <w:tcPr>
            <w:tcW w:w="6379" w:type="dxa"/>
            <w:tcBorders>
              <w:top w:val="single" w:sz="4" w:space="0" w:color="auto"/>
              <w:bottom w:val="single" w:sz="4" w:space="0" w:color="auto"/>
              <w:right w:val="single" w:sz="4" w:space="0" w:color="auto"/>
            </w:tcBorders>
          </w:tcPr>
          <w:p w14:paraId="601206DF" w14:textId="77777777" w:rsidR="00F76EBF" w:rsidRPr="00F76EBF" w:rsidRDefault="00F76EBF" w:rsidP="00F76EBF">
            <w:pPr>
              <w:spacing w:line="240" w:lineRule="auto"/>
              <w:ind w:firstLine="0"/>
              <w:rPr>
                <w:sz w:val="20"/>
                <w:szCs w:val="20"/>
              </w:rPr>
            </w:pPr>
            <w:r w:rsidRPr="00F76EBF">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tcPr>
          <w:p w14:paraId="2E9E7F71"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118BD125"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3BE329AB"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14C26BED"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01B31EAB" w14:textId="77777777" w:rsidR="00F76EBF" w:rsidRPr="00F76EBF" w:rsidRDefault="00F76EBF" w:rsidP="00F76EBF">
            <w:pPr>
              <w:ind w:firstLine="0"/>
              <w:jc w:val="center"/>
            </w:pPr>
            <w:r w:rsidRPr="00F76EBF">
              <w:rPr>
                <w:sz w:val="20"/>
                <w:szCs w:val="20"/>
              </w:rPr>
              <w:t>н/д</w:t>
            </w:r>
          </w:p>
        </w:tc>
      </w:tr>
      <w:tr w:rsidR="00F76EBF" w:rsidRPr="00F76EBF" w14:paraId="5AA62D51" w14:textId="77777777" w:rsidTr="00D50FC5">
        <w:trPr>
          <w:trHeight w:val="77"/>
        </w:trPr>
        <w:tc>
          <w:tcPr>
            <w:tcW w:w="6379" w:type="dxa"/>
            <w:tcBorders>
              <w:top w:val="single" w:sz="4" w:space="0" w:color="auto"/>
              <w:bottom w:val="single" w:sz="4" w:space="0" w:color="auto"/>
              <w:right w:val="single" w:sz="4" w:space="0" w:color="auto"/>
            </w:tcBorders>
          </w:tcPr>
          <w:p w14:paraId="1F7D797D" w14:textId="77777777" w:rsidR="00F76EBF" w:rsidRPr="00F76EBF" w:rsidRDefault="00F76EBF" w:rsidP="00F76EBF">
            <w:pPr>
              <w:spacing w:line="240" w:lineRule="auto"/>
              <w:ind w:firstLine="0"/>
              <w:rPr>
                <w:sz w:val="20"/>
                <w:szCs w:val="20"/>
              </w:rPr>
            </w:pPr>
            <w:r w:rsidRPr="00F76EBF">
              <w:rPr>
                <w:sz w:val="20"/>
                <w:szCs w:val="20"/>
              </w:rPr>
              <w:t>Повреждения в распределительных тепловых сетях систем отопления, 1/км/год, в том числе:</w:t>
            </w:r>
          </w:p>
        </w:tc>
        <w:tc>
          <w:tcPr>
            <w:tcW w:w="652" w:type="dxa"/>
            <w:tcBorders>
              <w:top w:val="single" w:sz="4" w:space="0" w:color="auto"/>
              <w:left w:val="single" w:sz="4" w:space="0" w:color="auto"/>
              <w:bottom w:val="single" w:sz="4" w:space="0" w:color="auto"/>
              <w:right w:val="single" w:sz="4" w:space="0" w:color="auto"/>
            </w:tcBorders>
          </w:tcPr>
          <w:p w14:paraId="2BAA7160"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44CC35DC"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693B056C"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184BEB89"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33979E71" w14:textId="77777777" w:rsidR="00F76EBF" w:rsidRPr="00F76EBF" w:rsidRDefault="00F76EBF" w:rsidP="00F76EBF">
            <w:pPr>
              <w:ind w:firstLine="0"/>
              <w:jc w:val="center"/>
            </w:pPr>
            <w:r w:rsidRPr="00F76EBF">
              <w:rPr>
                <w:sz w:val="20"/>
                <w:szCs w:val="20"/>
              </w:rPr>
              <w:t>н/д</w:t>
            </w:r>
          </w:p>
        </w:tc>
      </w:tr>
      <w:tr w:rsidR="00F76EBF" w:rsidRPr="00F76EBF" w14:paraId="617A6EDF" w14:textId="77777777" w:rsidTr="00D50FC5">
        <w:tc>
          <w:tcPr>
            <w:tcW w:w="6379" w:type="dxa"/>
            <w:tcBorders>
              <w:top w:val="single" w:sz="4" w:space="0" w:color="auto"/>
              <w:bottom w:val="single" w:sz="4" w:space="0" w:color="auto"/>
              <w:right w:val="single" w:sz="4" w:space="0" w:color="auto"/>
            </w:tcBorders>
          </w:tcPr>
          <w:p w14:paraId="34255538" w14:textId="77777777" w:rsidR="00F76EBF" w:rsidRPr="00F76EBF" w:rsidRDefault="00F76EBF" w:rsidP="00F76EBF">
            <w:pPr>
              <w:spacing w:line="240" w:lineRule="auto"/>
              <w:ind w:firstLine="0"/>
              <w:rPr>
                <w:sz w:val="20"/>
                <w:szCs w:val="20"/>
              </w:rPr>
            </w:pPr>
            <w:r w:rsidRPr="00F76EBF">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tcPr>
          <w:p w14:paraId="17430230"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00B7B1CD"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222CA817"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2639510D"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7FE724C4" w14:textId="77777777" w:rsidR="00F76EBF" w:rsidRPr="00F76EBF" w:rsidRDefault="00F76EBF" w:rsidP="00F76EBF">
            <w:pPr>
              <w:ind w:firstLine="0"/>
              <w:jc w:val="center"/>
            </w:pPr>
            <w:r w:rsidRPr="00F76EBF">
              <w:rPr>
                <w:sz w:val="20"/>
                <w:szCs w:val="20"/>
              </w:rPr>
              <w:t>н/д</w:t>
            </w:r>
          </w:p>
        </w:tc>
      </w:tr>
      <w:tr w:rsidR="00F76EBF" w:rsidRPr="00F76EBF" w14:paraId="3A037F52" w14:textId="77777777" w:rsidTr="00D50FC5">
        <w:tc>
          <w:tcPr>
            <w:tcW w:w="6379" w:type="dxa"/>
            <w:tcBorders>
              <w:top w:val="single" w:sz="4" w:space="0" w:color="auto"/>
              <w:bottom w:val="single" w:sz="4" w:space="0" w:color="auto"/>
              <w:right w:val="single" w:sz="4" w:space="0" w:color="auto"/>
            </w:tcBorders>
          </w:tcPr>
          <w:p w14:paraId="30FC4664" w14:textId="77777777" w:rsidR="00F76EBF" w:rsidRPr="00F76EBF" w:rsidRDefault="00F76EBF" w:rsidP="00F76EBF">
            <w:pPr>
              <w:spacing w:line="240" w:lineRule="auto"/>
              <w:ind w:firstLine="0"/>
              <w:rPr>
                <w:sz w:val="20"/>
                <w:szCs w:val="20"/>
              </w:rPr>
            </w:pPr>
            <w:r w:rsidRPr="00F76EBF">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tcPr>
          <w:p w14:paraId="59253AF3"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04536734"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0EAAF116"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14:paraId="4EEF9F80" w14:textId="77777777"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14:paraId="59C6C86A" w14:textId="77777777" w:rsidR="00F76EBF" w:rsidRPr="00F76EBF" w:rsidRDefault="00F76EBF" w:rsidP="00F76EBF">
            <w:pPr>
              <w:ind w:firstLine="0"/>
              <w:jc w:val="center"/>
            </w:pPr>
            <w:r w:rsidRPr="00F76EBF">
              <w:rPr>
                <w:sz w:val="20"/>
                <w:szCs w:val="20"/>
              </w:rPr>
              <w:t>н/д</w:t>
            </w:r>
          </w:p>
        </w:tc>
      </w:tr>
      <w:tr w:rsidR="00E01A32" w:rsidRPr="00F76EBF" w14:paraId="23BA0C07" w14:textId="77777777" w:rsidTr="0038483E">
        <w:tc>
          <w:tcPr>
            <w:tcW w:w="6379" w:type="dxa"/>
            <w:tcBorders>
              <w:top w:val="single" w:sz="4" w:space="0" w:color="auto"/>
              <w:bottom w:val="single" w:sz="4" w:space="0" w:color="auto"/>
              <w:right w:val="single" w:sz="4" w:space="0" w:color="auto"/>
            </w:tcBorders>
          </w:tcPr>
          <w:p w14:paraId="33384D73" w14:textId="77777777" w:rsidR="00E01A32" w:rsidRPr="00F76EBF" w:rsidRDefault="00E01A32" w:rsidP="00E01A32">
            <w:pPr>
              <w:spacing w:line="240" w:lineRule="auto"/>
              <w:ind w:firstLine="0"/>
              <w:rPr>
                <w:sz w:val="20"/>
                <w:szCs w:val="20"/>
              </w:rPr>
            </w:pPr>
            <w:r w:rsidRPr="00F76EBF">
              <w:rPr>
                <w:sz w:val="20"/>
                <w:szCs w:val="20"/>
              </w:rPr>
              <w:t>Повреждения в сетях горячего водоснабжения (в случае их наличия),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11FFF465" w14:textId="12F9CBE3" w:rsidR="00E01A32" w:rsidRPr="00F76EBF" w:rsidRDefault="00E01A32" w:rsidP="00E01A32">
            <w:pPr>
              <w:ind w:firstLine="0"/>
              <w:jc w:val="center"/>
            </w:pPr>
            <w:r>
              <w:rPr>
                <w:sz w:val="20"/>
                <w:szCs w:val="20"/>
              </w:rPr>
              <w:t>2</w:t>
            </w:r>
          </w:p>
        </w:tc>
        <w:tc>
          <w:tcPr>
            <w:tcW w:w="652" w:type="dxa"/>
            <w:tcBorders>
              <w:top w:val="single" w:sz="4" w:space="0" w:color="auto"/>
              <w:left w:val="single" w:sz="4" w:space="0" w:color="auto"/>
              <w:bottom w:val="single" w:sz="4" w:space="0" w:color="auto"/>
              <w:right w:val="single" w:sz="4" w:space="0" w:color="auto"/>
            </w:tcBorders>
            <w:vAlign w:val="center"/>
          </w:tcPr>
          <w:p w14:paraId="234F8256" w14:textId="2EE5BDA6" w:rsidR="00E01A32" w:rsidRPr="00F76EBF" w:rsidRDefault="00E01A32" w:rsidP="00E01A32">
            <w:pPr>
              <w:ind w:firstLine="0"/>
              <w:jc w:val="center"/>
            </w:pPr>
            <w:r>
              <w:rPr>
                <w:sz w:val="20"/>
                <w:szCs w:val="20"/>
              </w:rPr>
              <w:t>3</w:t>
            </w:r>
          </w:p>
        </w:tc>
        <w:tc>
          <w:tcPr>
            <w:tcW w:w="652" w:type="dxa"/>
            <w:tcBorders>
              <w:top w:val="single" w:sz="4" w:space="0" w:color="auto"/>
              <w:left w:val="single" w:sz="4" w:space="0" w:color="auto"/>
              <w:bottom w:val="single" w:sz="4" w:space="0" w:color="auto"/>
              <w:right w:val="single" w:sz="4" w:space="0" w:color="auto"/>
            </w:tcBorders>
            <w:vAlign w:val="center"/>
          </w:tcPr>
          <w:p w14:paraId="3C47E732" w14:textId="012E0C8F" w:rsidR="00E01A32" w:rsidRPr="00F76EBF" w:rsidRDefault="00E01A32" w:rsidP="00E01A32">
            <w:pPr>
              <w:ind w:firstLine="0"/>
              <w:jc w:val="center"/>
            </w:pPr>
            <w:r>
              <w:rPr>
                <w:sz w:val="20"/>
                <w:szCs w:val="20"/>
              </w:rPr>
              <w:t>3</w:t>
            </w:r>
          </w:p>
        </w:tc>
        <w:tc>
          <w:tcPr>
            <w:tcW w:w="652" w:type="dxa"/>
            <w:tcBorders>
              <w:top w:val="single" w:sz="4" w:space="0" w:color="auto"/>
              <w:left w:val="single" w:sz="4" w:space="0" w:color="auto"/>
              <w:bottom w:val="single" w:sz="4" w:space="0" w:color="auto"/>
              <w:right w:val="single" w:sz="4" w:space="0" w:color="auto"/>
            </w:tcBorders>
            <w:vAlign w:val="center"/>
          </w:tcPr>
          <w:p w14:paraId="2D7D4DB8" w14:textId="6918DD00" w:rsidR="00E01A32" w:rsidRPr="00F76EBF" w:rsidRDefault="00E01A32" w:rsidP="00E01A32">
            <w:pPr>
              <w:ind w:firstLine="0"/>
              <w:jc w:val="center"/>
            </w:pPr>
            <w:r>
              <w:rPr>
                <w:sz w:val="20"/>
                <w:szCs w:val="20"/>
              </w:rPr>
              <w:t>4</w:t>
            </w:r>
          </w:p>
        </w:tc>
        <w:tc>
          <w:tcPr>
            <w:tcW w:w="652" w:type="dxa"/>
            <w:tcBorders>
              <w:top w:val="single" w:sz="4" w:space="0" w:color="auto"/>
              <w:left w:val="single" w:sz="4" w:space="0" w:color="auto"/>
              <w:bottom w:val="single" w:sz="4" w:space="0" w:color="auto"/>
            </w:tcBorders>
            <w:vAlign w:val="center"/>
          </w:tcPr>
          <w:p w14:paraId="3B1B5C8B" w14:textId="1B5A5128" w:rsidR="00E01A32" w:rsidRPr="00F76EBF" w:rsidRDefault="00E01A32" w:rsidP="00E01A32">
            <w:pPr>
              <w:ind w:firstLine="0"/>
              <w:jc w:val="center"/>
            </w:pPr>
            <w:r>
              <w:rPr>
                <w:sz w:val="20"/>
                <w:szCs w:val="20"/>
              </w:rPr>
              <w:t>3</w:t>
            </w:r>
          </w:p>
        </w:tc>
      </w:tr>
      <w:tr w:rsidR="00E01A32" w:rsidRPr="00100870" w14:paraId="26A2DC26" w14:textId="77777777" w:rsidTr="0038483E">
        <w:tc>
          <w:tcPr>
            <w:tcW w:w="6379" w:type="dxa"/>
            <w:tcBorders>
              <w:top w:val="single" w:sz="4" w:space="0" w:color="auto"/>
              <w:bottom w:val="single" w:sz="4" w:space="0" w:color="auto"/>
              <w:right w:val="single" w:sz="4" w:space="0" w:color="auto"/>
            </w:tcBorders>
          </w:tcPr>
          <w:p w14:paraId="336C1F9E" w14:textId="77777777" w:rsidR="00E01A32" w:rsidRPr="00F76EBF" w:rsidRDefault="00E01A32" w:rsidP="00E01A32">
            <w:pPr>
              <w:spacing w:line="240" w:lineRule="auto"/>
              <w:ind w:firstLine="0"/>
              <w:rPr>
                <w:sz w:val="20"/>
                <w:szCs w:val="20"/>
              </w:rPr>
            </w:pPr>
            <w:r w:rsidRPr="00F76EBF">
              <w:rPr>
                <w:sz w:val="20"/>
                <w:szCs w:val="20"/>
              </w:rPr>
              <w:t>Всего повреждения в тепловых сетях,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5605B748" w14:textId="50FCBEBD" w:rsidR="00E01A32" w:rsidRPr="00F76EBF" w:rsidRDefault="00E01A32" w:rsidP="00E01A32">
            <w:pPr>
              <w:ind w:firstLine="0"/>
              <w:jc w:val="center"/>
            </w:pPr>
            <w:r>
              <w:rPr>
                <w:sz w:val="20"/>
                <w:szCs w:val="20"/>
              </w:rPr>
              <w:t>2</w:t>
            </w:r>
          </w:p>
        </w:tc>
        <w:tc>
          <w:tcPr>
            <w:tcW w:w="652" w:type="dxa"/>
            <w:tcBorders>
              <w:top w:val="single" w:sz="4" w:space="0" w:color="auto"/>
              <w:left w:val="single" w:sz="4" w:space="0" w:color="auto"/>
              <w:bottom w:val="single" w:sz="4" w:space="0" w:color="auto"/>
              <w:right w:val="single" w:sz="4" w:space="0" w:color="auto"/>
            </w:tcBorders>
            <w:vAlign w:val="center"/>
          </w:tcPr>
          <w:p w14:paraId="3455188D" w14:textId="077F1CBA" w:rsidR="00E01A32" w:rsidRPr="00F76EBF" w:rsidRDefault="00E01A32" w:rsidP="00E01A32">
            <w:pPr>
              <w:ind w:firstLine="0"/>
              <w:jc w:val="center"/>
            </w:pPr>
            <w:r>
              <w:rPr>
                <w:sz w:val="20"/>
                <w:szCs w:val="20"/>
              </w:rPr>
              <w:t>3</w:t>
            </w:r>
          </w:p>
        </w:tc>
        <w:tc>
          <w:tcPr>
            <w:tcW w:w="652" w:type="dxa"/>
            <w:tcBorders>
              <w:top w:val="single" w:sz="4" w:space="0" w:color="auto"/>
              <w:left w:val="single" w:sz="4" w:space="0" w:color="auto"/>
              <w:bottom w:val="single" w:sz="4" w:space="0" w:color="auto"/>
              <w:right w:val="single" w:sz="4" w:space="0" w:color="auto"/>
            </w:tcBorders>
            <w:vAlign w:val="center"/>
          </w:tcPr>
          <w:p w14:paraId="3F9BB96E" w14:textId="1C08CD31" w:rsidR="00E01A32" w:rsidRPr="00F76EBF" w:rsidRDefault="00E01A32" w:rsidP="00E01A32">
            <w:pPr>
              <w:ind w:firstLine="0"/>
              <w:jc w:val="center"/>
            </w:pPr>
            <w:r>
              <w:rPr>
                <w:sz w:val="20"/>
                <w:szCs w:val="20"/>
              </w:rPr>
              <w:t>3</w:t>
            </w:r>
          </w:p>
        </w:tc>
        <w:tc>
          <w:tcPr>
            <w:tcW w:w="652" w:type="dxa"/>
            <w:tcBorders>
              <w:top w:val="single" w:sz="4" w:space="0" w:color="auto"/>
              <w:left w:val="single" w:sz="4" w:space="0" w:color="auto"/>
              <w:bottom w:val="single" w:sz="4" w:space="0" w:color="auto"/>
              <w:right w:val="single" w:sz="4" w:space="0" w:color="auto"/>
            </w:tcBorders>
            <w:vAlign w:val="center"/>
          </w:tcPr>
          <w:p w14:paraId="5425937E" w14:textId="60C1E3C6" w:rsidR="00E01A32" w:rsidRPr="00F76EBF" w:rsidRDefault="00E01A32" w:rsidP="00E01A32">
            <w:pPr>
              <w:ind w:firstLine="0"/>
              <w:jc w:val="center"/>
            </w:pPr>
            <w:r>
              <w:rPr>
                <w:sz w:val="20"/>
                <w:szCs w:val="20"/>
              </w:rPr>
              <w:t>4</w:t>
            </w:r>
          </w:p>
        </w:tc>
        <w:tc>
          <w:tcPr>
            <w:tcW w:w="652" w:type="dxa"/>
            <w:tcBorders>
              <w:top w:val="single" w:sz="4" w:space="0" w:color="auto"/>
              <w:left w:val="single" w:sz="4" w:space="0" w:color="auto"/>
              <w:bottom w:val="single" w:sz="4" w:space="0" w:color="auto"/>
            </w:tcBorders>
            <w:vAlign w:val="center"/>
          </w:tcPr>
          <w:p w14:paraId="40981D25" w14:textId="44AE11E9" w:rsidR="00E01A32" w:rsidRDefault="00E01A32" w:rsidP="00E01A32">
            <w:pPr>
              <w:ind w:firstLine="0"/>
              <w:jc w:val="center"/>
            </w:pPr>
            <w:r>
              <w:rPr>
                <w:sz w:val="20"/>
                <w:szCs w:val="20"/>
              </w:rPr>
              <w:t>3</w:t>
            </w:r>
          </w:p>
        </w:tc>
      </w:tr>
    </w:tbl>
    <w:p w14:paraId="50E47120" w14:textId="77777777" w:rsidR="002F4942" w:rsidRPr="00020668" w:rsidRDefault="002F4942" w:rsidP="00F73188">
      <w:pPr>
        <w:pStyle w:val="3"/>
        <w:ind w:firstLine="709"/>
        <w:rPr>
          <w:i/>
        </w:rPr>
      </w:pPr>
      <w:bookmarkStart w:id="219" w:name="_Toc8041211"/>
      <w:bookmarkStart w:id="220" w:name="_Toc191880836"/>
      <w:bookmarkStart w:id="221" w:name="sub_1452"/>
      <w:bookmarkEnd w:id="217"/>
      <w:r w:rsidRPr="00020668">
        <w:rPr>
          <w:i/>
        </w:rPr>
        <w:t>б) частота отключений потребителей</w:t>
      </w:r>
      <w:bookmarkEnd w:id="219"/>
      <w:bookmarkEnd w:id="220"/>
    </w:p>
    <w:p w14:paraId="66D4B1DD" w14:textId="77777777" w:rsidR="002F4942" w:rsidRPr="00020668" w:rsidRDefault="002F4942" w:rsidP="00F73188">
      <w:pPr>
        <w:ind w:firstLine="709"/>
      </w:pPr>
      <w:bookmarkStart w:id="222" w:name="sub_1453"/>
      <w:bookmarkEnd w:id="221"/>
      <w:r w:rsidRPr="00020668">
        <w:t xml:space="preserve">Повреждение участков теплопроводов или оборудования сети, которые приводят к необходимости их отключения, признаются отказами в работе теплосети. К отказам приводят </w:t>
      </w:r>
      <w:r w:rsidRPr="00020668">
        <w:lastRenderedPageBreak/>
        <w:t xml:space="preserve">следующие повреждения элементов тепловых сетей: трубопроводов, задвижек, компенсаторов. Наиболее частые повреждения трубопроводов связаны с коррозией труб, особенно наружной, либо разрывом сварных швов. </w:t>
      </w:r>
    </w:p>
    <w:p w14:paraId="08B851F1" w14:textId="77777777" w:rsidR="002F4942" w:rsidRPr="00020668" w:rsidRDefault="002F4942" w:rsidP="00F73188">
      <w:pPr>
        <w:ind w:firstLine="709"/>
      </w:pPr>
      <w:r w:rsidRPr="00020668">
        <w:t>Аварийных отключений групп потребителей тепловой энергии на протяжении последних трех отопительных сезонов не фиксировалось.</w:t>
      </w:r>
    </w:p>
    <w:p w14:paraId="222C382F" w14:textId="77777777" w:rsidR="002F4942" w:rsidRPr="00020668" w:rsidRDefault="002F4942" w:rsidP="00F73188">
      <w:pPr>
        <w:pStyle w:val="3"/>
        <w:ind w:firstLine="709"/>
        <w:rPr>
          <w:i/>
        </w:rPr>
      </w:pPr>
      <w:bookmarkStart w:id="223" w:name="_Toc8041212"/>
      <w:bookmarkStart w:id="224" w:name="_Toc191880837"/>
      <w:r w:rsidRPr="00020668">
        <w:rPr>
          <w:i/>
        </w:rPr>
        <w:t>в) поток (частота) и время восстановления теплоснабжения потребителей после отключений</w:t>
      </w:r>
      <w:bookmarkEnd w:id="223"/>
      <w:bookmarkEnd w:id="224"/>
    </w:p>
    <w:p w14:paraId="15742E4E" w14:textId="77777777" w:rsidR="00D53AA7" w:rsidRPr="00020668" w:rsidRDefault="00D53AA7" w:rsidP="00F73188">
      <w:pPr>
        <w:ind w:firstLine="709"/>
      </w:pPr>
      <w:r w:rsidRPr="00020668">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w:t>
      </w:r>
    </w:p>
    <w:p w14:paraId="252127E6" w14:textId="77777777" w:rsidR="00D53AA7" w:rsidRPr="00020668" w:rsidRDefault="00D53AA7" w:rsidP="00F73188">
      <w:pPr>
        <w:ind w:firstLine="709"/>
      </w:pPr>
      <w:r w:rsidRPr="00020668">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тепловой сети, и соответствует установленным нормативам.</w:t>
      </w:r>
    </w:p>
    <w:p w14:paraId="040479ED" w14:textId="77777777" w:rsidR="00D53AA7" w:rsidRPr="00020668" w:rsidRDefault="00D53AA7" w:rsidP="00F73188">
      <w:pPr>
        <w:ind w:firstLine="709"/>
      </w:pPr>
      <w:bookmarkStart w:id="225" w:name="sub_181183"/>
      <w:r w:rsidRPr="00020668">
        <w:t>Показатели восстановления в системе теплоснабжения представлены в таблице 1.9.2.</w:t>
      </w:r>
    </w:p>
    <w:p w14:paraId="3AC624A2" w14:textId="5C9B04F8" w:rsidR="00DA2FEB" w:rsidRDefault="00DA2FEB" w:rsidP="00F73188">
      <w:pPr>
        <w:ind w:firstLine="709"/>
      </w:pPr>
      <w:r w:rsidRPr="00020668">
        <w:t>Таблица 1.9.2</w:t>
      </w:r>
      <w:r w:rsidR="00F73188">
        <w:t xml:space="preserve"> - </w:t>
      </w:r>
      <w:r w:rsidRPr="00020668">
        <w:t>Показатели восстановления в системе теплоснабжения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47"/>
        <w:gridCol w:w="616"/>
        <w:gridCol w:w="616"/>
        <w:gridCol w:w="616"/>
        <w:gridCol w:w="616"/>
        <w:gridCol w:w="616"/>
      </w:tblGrid>
      <w:tr w:rsidR="00E01A32" w:rsidRPr="00E01A32" w14:paraId="18250882" w14:textId="77777777" w:rsidTr="00E01A32">
        <w:trPr>
          <w:tblHeader/>
        </w:trPr>
        <w:tc>
          <w:tcPr>
            <w:tcW w:w="3400" w:type="pct"/>
            <w:tcBorders>
              <w:top w:val="single" w:sz="4" w:space="0" w:color="auto"/>
              <w:bottom w:val="single" w:sz="4" w:space="0" w:color="auto"/>
              <w:right w:val="single" w:sz="4" w:space="0" w:color="auto"/>
            </w:tcBorders>
            <w:vAlign w:val="center"/>
          </w:tcPr>
          <w:p w14:paraId="0A480710"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Наименование показателя</w:t>
            </w:r>
          </w:p>
        </w:tc>
        <w:tc>
          <w:tcPr>
            <w:tcW w:w="320" w:type="pct"/>
            <w:tcBorders>
              <w:top w:val="single" w:sz="4" w:space="0" w:color="auto"/>
              <w:left w:val="single" w:sz="4" w:space="0" w:color="auto"/>
              <w:bottom w:val="single" w:sz="4" w:space="0" w:color="auto"/>
              <w:right w:val="single" w:sz="4" w:space="0" w:color="auto"/>
            </w:tcBorders>
            <w:vAlign w:val="center"/>
          </w:tcPr>
          <w:p w14:paraId="0843A1E5"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2020</w:t>
            </w:r>
          </w:p>
        </w:tc>
        <w:tc>
          <w:tcPr>
            <w:tcW w:w="320" w:type="pct"/>
            <w:tcBorders>
              <w:top w:val="single" w:sz="4" w:space="0" w:color="auto"/>
              <w:left w:val="single" w:sz="4" w:space="0" w:color="auto"/>
              <w:bottom w:val="single" w:sz="4" w:space="0" w:color="auto"/>
              <w:right w:val="single" w:sz="4" w:space="0" w:color="auto"/>
            </w:tcBorders>
            <w:vAlign w:val="center"/>
          </w:tcPr>
          <w:p w14:paraId="25A680B2"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2021</w:t>
            </w:r>
          </w:p>
        </w:tc>
        <w:tc>
          <w:tcPr>
            <w:tcW w:w="320" w:type="pct"/>
            <w:tcBorders>
              <w:top w:val="single" w:sz="4" w:space="0" w:color="auto"/>
              <w:left w:val="single" w:sz="4" w:space="0" w:color="auto"/>
              <w:bottom w:val="single" w:sz="4" w:space="0" w:color="auto"/>
              <w:right w:val="single" w:sz="4" w:space="0" w:color="auto"/>
            </w:tcBorders>
            <w:vAlign w:val="center"/>
          </w:tcPr>
          <w:p w14:paraId="7FA3F078"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2022</w:t>
            </w:r>
          </w:p>
        </w:tc>
        <w:tc>
          <w:tcPr>
            <w:tcW w:w="320" w:type="pct"/>
            <w:tcBorders>
              <w:top w:val="single" w:sz="4" w:space="0" w:color="auto"/>
              <w:left w:val="single" w:sz="4" w:space="0" w:color="auto"/>
              <w:bottom w:val="single" w:sz="4" w:space="0" w:color="auto"/>
              <w:right w:val="single" w:sz="4" w:space="0" w:color="auto"/>
            </w:tcBorders>
            <w:vAlign w:val="center"/>
          </w:tcPr>
          <w:p w14:paraId="4F4D3A8E"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2023</w:t>
            </w:r>
          </w:p>
        </w:tc>
        <w:tc>
          <w:tcPr>
            <w:tcW w:w="320" w:type="pct"/>
            <w:tcBorders>
              <w:top w:val="single" w:sz="4" w:space="0" w:color="auto"/>
              <w:left w:val="single" w:sz="4" w:space="0" w:color="auto"/>
              <w:bottom w:val="single" w:sz="4" w:space="0" w:color="auto"/>
            </w:tcBorders>
            <w:vAlign w:val="center"/>
          </w:tcPr>
          <w:p w14:paraId="60CC494D" w14:textId="77777777" w:rsidR="00E01A32" w:rsidRPr="00E01A32" w:rsidRDefault="00E01A32" w:rsidP="00E01A3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01A32">
              <w:rPr>
                <w:rFonts w:ascii="Times New Roman CYR" w:hAnsi="Times New Roman CYR" w:cs="Times New Roman CYR"/>
                <w:b/>
                <w:sz w:val="20"/>
                <w:szCs w:val="20"/>
              </w:rPr>
              <w:t>2024</w:t>
            </w:r>
          </w:p>
        </w:tc>
      </w:tr>
      <w:tr w:rsidR="00E01A32" w:rsidRPr="00E01A32" w14:paraId="77B630F0" w14:textId="77777777" w:rsidTr="00E01A32">
        <w:tc>
          <w:tcPr>
            <w:tcW w:w="3400" w:type="pct"/>
            <w:tcBorders>
              <w:top w:val="single" w:sz="4" w:space="0" w:color="auto"/>
              <w:bottom w:val="single" w:sz="4" w:space="0" w:color="auto"/>
              <w:right w:val="single" w:sz="4" w:space="0" w:color="auto"/>
            </w:tcBorders>
          </w:tcPr>
          <w:p w14:paraId="5FC42E87" w14:textId="77777777" w:rsidR="00E01A32" w:rsidRPr="00E01A32" w:rsidRDefault="00E01A32" w:rsidP="00E01A32">
            <w:pPr>
              <w:widowControl w:val="0"/>
              <w:autoSpaceDE w:val="0"/>
              <w:autoSpaceDN w:val="0"/>
              <w:adjustRightInd w:val="0"/>
              <w:spacing w:line="240" w:lineRule="auto"/>
              <w:ind w:firstLine="0"/>
              <w:rPr>
                <w:rFonts w:ascii="Times New Roman CYR" w:hAnsi="Times New Roman CYR" w:cs="Times New Roman CYR"/>
                <w:sz w:val="20"/>
                <w:szCs w:val="20"/>
              </w:rPr>
            </w:pPr>
            <w:r w:rsidRPr="00E01A32">
              <w:rPr>
                <w:rFonts w:ascii="Times New Roman CYR" w:hAnsi="Times New Roman CYR" w:cs="Times New Roman CYR"/>
                <w:sz w:val="20"/>
                <w:szCs w:val="20"/>
              </w:rPr>
              <w:t>Среднее время восстановления теплоснабжения после повреждения в магистральных тепловых сетях в отопительный период, час</w:t>
            </w:r>
          </w:p>
        </w:tc>
        <w:tc>
          <w:tcPr>
            <w:tcW w:w="320" w:type="pct"/>
            <w:tcBorders>
              <w:top w:val="single" w:sz="4" w:space="0" w:color="auto"/>
              <w:left w:val="single" w:sz="4" w:space="0" w:color="auto"/>
              <w:bottom w:val="single" w:sz="4" w:space="0" w:color="auto"/>
              <w:right w:val="single" w:sz="4" w:space="0" w:color="auto"/>
            </w:tcBorders>
            <w:vAlign w:val="center"/>
          </w:tcPr>
          <w:p w14:paraId="0439DFF1" w14:textId="7EA82AAA"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3B50CD6F" w14:textId="4A1327CC"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25E5ED99" w14:textId="539663F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00D8CAFF" w14:textId="66A648D1"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17F045E5" w14:textId="1C769611"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E01A32" w:rsidRPr="00E01A32" w14:paraId="407DF29B" w14:textId="77777777" w:rsidTr="00E01A32">
        <w:tc>
          <w:tcPr>
            <w:tcW w:w="3400" w:type="pct"/>
            <w:tcBorders>
              <w:top w:val="single" w:sz="4" w:space="0" w:color="auto"/>
              <w:bottom w:val="single" w:sz="4" w:space="0" w:color="auto"/>
              <w:right w:val="single" w:sz="4" w:space="0" w:color="auto"/>
            </w:tcBorders>
          </w:tcPr>
          <w:p w14:paraId="23806F39" w14:textId="77777777" w:rsidR="00E01A32" w:rsidRPr="00E01A32" w:rsidRDefault="00E01A32" w:rsidP="00E01A32">
            <w:pPr>
              <w:widowControl w:val="0"/>
              <w:autoSpaceDE w:val="0"/>
              <w:autoSpaceDN w:val="0"/>
              <w:adjustRightInd w:val="0"/>
              <w:spacing w:line="240" w:lineRule="auto"/>
              <w:ind w:firstLine="0"/>
              <w:rPr>
                <w:rFonts w:ascii="Times New Roman CYR" w:hAnsi="Times New Roman CYR" w:cs="Times New Roman CYR"/>
                <w:sz w:val="20"/>
                <w:szCs w:val="20"/>
              </w:rPr>
            </w:pPr>
            <w:r w:rsidRPr="00E01A32">
              <w:rPr>
                <w:rFonts w:ascii="Times New Roman CYR" w:hAnsi="Times New Roman CYR" w:cs="Times New Roman CYR"/>
                <w:sz w:val="20"/>
                <w:szCs w:val="20"/>
              </w:rPr>
              <w:t>Среднее время восстановления отопления после повреждения в распределительных тепловых сетях систем отопления, час:</w:t>
            </w:r>
          </w:p>
        </w:tc>
        <w:tc>
          <w:tcPr>
            <w:tcW w:w="320" w:type="pct"/>
            <w:tcBorders>
              <w:top w:val="single" w:sz="4" w:space="0" w:color="auto"/>
              <w:left w:val="single" w:sz="4" w:space="0" w:color="auto"/>
              <w:bottom w:val="single" w:sz="4" w:space="0" w:color="auto"/>
              <w:right w:val="single" w:sz="4" w:space="0" w:color="auto"/>
            </w:tcBorders>
            <w:vAlign w:val="center"/>
          </w:tcPr>
          <w:p w14:paraId="11379B87" w14:textId="1479C6AE"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1D5637E7" w14:textId="5BEAA3AF"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0FAB52B1" w14:textId="4B85CA14"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3A900580" w14:textId="144454D1"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tcPr>
          <w:p w14:paraId="422FD7FE" w14:textId="0C67D03D"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E01A32" w:rsidRPr="00E01A32" w14:paraId="40CD7C3D" w14:textId="77777777" w:rsidTr="00E01A32">
        <w:tc>
          <w:tcPr>
            <w:tcW w:w="3400" w:type="pct"/>
            <w:tcBorders>
              <w:top w:val="single" w:sz="4" w:space="0" w:color="auto"/>
              <w:bottom w:val="single" w:sz="4" w:space="0" w:color="auto"/>
              <w:right w:val="single" w:sz="4" w:space="0" w:color="auto"/>
            </w:tcBorders>
          </w:tcPr>
          <w:p w14:paraId="3AD0FB27" w14:textId="77777777" w:rsidR="00E01A32" w:rsidRPr="00E01A32" w:rsidRDefault="00E01A32" w:rsidP="00E01A32">
            <w:pPr>
              <w:widowControl w:val="0"/>
              <w:autoSpaceDE w:val="0"/>
              <w:autoSpaceDN w:val="0"/>
              <w:adjustRightInd w:val="0"/>
              <w:spacing w:line="240" w:lineRule="auto"/>
              <w:ind w:firstLine="0"/>
              <w:rPr>
                <w:rFonts w:ascii="Times New Roman CYR" w:hAnsi="Times New Roman CYR" w:cs="Times New Roman CYR"/>
                <w:sz w:val="20"/>
                <w:szCs w:val="20"/>
              </w:rPr>
            </w:pPr>
            <w:r w:rsidRPr="00E01A32">
              <w:rPr>
                <w:rFonts w:ascii="Times New Roman CYR" w:hAnsi="Times New Roman CYR" w:cs="Times New Roman CYR"/>
                <w:sz w:val="20"/>
                <w:szCs w:val="20"/>
              </w:rPr>
              <w:t>Среднее время восстановления горячего водоснабжения поле повреждения в сетях горячего водоснабжения (в случае их наличия), час</w:t>
            </w:r>
          </w:p>
        </w:tc>
        <w:tc>
          <w:tcPr>
            <w:tcW w:w="320" w:type="pct"/>
            <w:tcBorders>
              <w:top w:val="single" w:sz="4" w:space="0" w:color="auto"/>
              <w:left w:val="single" w:sz="4" w:space="0" w:color="auto"/>
              <w:bottom w:val="single" w:sz="4" w:space="0" w:color="auto"/>
              <w:right w:val="single" w:sz="4" w:space="0" w:color="auto"/>
            </w:tcBorders>
            <w:vAlign w:val="center"/>
          </w:tcPr>
          <w:p w14:paraId="7E3FCEA5"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70E79B15"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00355A50"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19D64EE9"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tcBorders>
            <w:shd w:val="clear" w:color="auto" w:fill="auto"/>
            <w:vAlign w:val="center"/>
          </w:tcPr>
          <w:p w14:paraId="4D9DFBB0"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r>
      <w:tr w:rsidR="00E01A32" w:rsidRPr="00E01A32" w14:paraId="388EF36B" w14:textId="77777777" w:rsidTr="00E01A32">
        <w:tc>
          <w:tcPr>
            <w:tcW w:w="3400" w:type="pct"/>
            <w:tcBorders>
              <w:top w:val="single" w:sz="4" w:space="0" w:color="auto"/>
              <w:bottom w:val="single" w:sz="4" w:space="0" w:color="auto"/>
              <w:right w:val="single" w:sz="4" w:space="0" w:color="auto"/>
            </w:tcBorders>
          </w:tcPr>
          <w:p w14:paraId="26241265" w14:textId="77777777" w:rsidR="00E01A32" w:rsidRPr="00E01A32" w:rsidRDefault="00E01A32" w:rsidP="00E01A32">
            <w:pPr>
              <w:widowControl w:val="0"/>
              <w:autoSpaceDE w:val="0"/>
              <w:autoSpaceDN w:val="0"/>
              <w:adjustRightInd w:val="0"/>
              <w:spacing w:line="240" w:lineRule="auto"/>
              <w:ind w:firstLine="0"/>
              <w:rPr>
                <w:rFonts w:ascii="Times New Roman CYR" w:hAnsi="Times New Roman CYR" w:cs="Times New Roman CYR"/>
                <w:sz w:val="20"/>
                <w:szCs w:val="20"/>
              </w:rPr>
            </w:pPr>
            <w:r w:rsidRPr="00E01A32">
              <w:rPr>
                <w:rFonts w:ascii="Times New Roman CYR" w:hAnsi="Times New Roman CYR" w:cs="Times New Roman CYR"/>
                <w:sz w:val="20"/>
                <w:szCs w:val="20"/>
              </w:rPr>
              <w:t>Всего среднее время восстановления отопления после повреждения в магистральных и распределительных тепловых сетях, час</w:t>
            </w:r>
          </w:p>
        </w:tc>
        <w:tc>
          <w:tcPr>
            <w:tcW w:w="320" w:type="pct"/>
            <w:tcBorders>
              <w:top w:val="single" w:sz="4" w:space="0" w:color="auto"/>
              <w:left w:val="single" w:sz="4" w:space="0" w:color="auto"/>
              <w:bottom w:val="single" w:sz="4" w:space="0" w:color="auto"/>
              <w:right w:val="single" w:sz="4" w:space="0" w:color="auto"/>
            </w:tcBorders>
            <w:vAlign w:val="center"/>
          </w:tcPr>
          <w:p w14:paraId="50E26530"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1850BAA1"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6C14844F"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6A24B206"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c>
          <w:tcPr>
            <w:tcW w:w="320" w:type="pct"/>
            <w:tcBorders>
              <w:top w:val="single" w:sz="4" w:space="0" w:color="auto"/>
              <w:left w:val="single" w:sz="4" w:space="0" w:color="auto"/>
              <w:bottom w:val="single" w:sz="4" w:space="0" w:color="auto"/>
            </w:tcBorders>
            <w:shd w:val="clear" w:color="auto" w:fill="auto"/>
            <w:vAlign w:val="center"/>
          </w:tcPr>
          <w:p w14:paraId="1CCE7C9A" w14:textId="77777777" w:rsidR="00E01A32" w:rsidRPr="00E01A32" w:rsidRDefault="00E01A32" w:rsidP="00E01A3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01A32">
              <w:rPr>
                <w:rFonts w:ascii="Times New Roman CYR" w:hAnsi="Times New Roman CYR" w:cs="Times New Roman CYR"/>
                <w:sz w:val="20"/>
                <w:szCs w:val="20"/>
              </w:rPr>
              <w:t>4</w:t>
            </w:r>
          </w:p>
        </w:tc>
      </w:tr>
    </w:tbl>
    <w:p w14:paraId="1CF58E39" w14:textId="77777777" w:rsidR="002F4942" w:rsidRPr="00020668" w:rsidRDefault="002F4942" w:rsidP="00F73188">
      <w:pPr>
        <w:pStyle w:val="3"/>
        <w:ind w:firstLine="709"/>
        <w:rPr>
          <w:i/>
        </w:rPr>
      </w:pPr>
      <w:bookmarkStart w:id="226" w:name="_Toc8041213"/>
      <w:bookmarkStart w:id="227" w:name="_Toc191880838"/>
      <w:bookmarkStart w:id="228" w:name="sub_1454"/>
      <w:bookmarkEnd w:id="222"/>
      <w:bookmarkEnd w:id="225"/>
      <w:r w:rsidRPr="00020668">
        <w:rPr>
          <w:i/>
        </w:rPr>
        <w:t>г) графические материалы (карты-схемы тепловых сетей и зон ненормативной надежности и безопасности теплоснабжения)</w:t>
      </w:r>
      <w:bookmarkEnd w:id="226"/>
      <w:bookmarkEnd w:id="227"/>
    </w:p>
    <w:p w14:paraId="135DF381" w14:textId="77777777" w:rsidR="00C5159E" w:rsidRPr="00020668" w:rsidRDefault="00C5159E" w:rsidP="00F73188">
      <w:pPr>
        <w:ind w:firstLine="709"/>
      </w:pPr>
      <w:bookmarkStart w:id="229" w:name="_Toc8041214"/>
      <w:bookmarkStart w:id="230" w:name="sub_1455"/>
      <w:bookmarkEnd w:id="228"/>
      <w:r w:rsidRPr="00020668">
        <w:t>Зоны ненормативной надежности не выявлены, карты-схемы не приводятся.</w:t>
      </w:r>
    </w:p>
    <w:p w14:paraId="16536AB1" w14:textId="77777777" w:rsidR="002F4942" w:rsidRPr="00020668" w:rsidRDefault="002F4942" w:rsidP="00F73188">
      <w:pPr>
        <w:pStyle w:val="3"/>
        <w:ind w:firstLine="709"/>
        <w:rPr>
          <w:i/>
        </w:rPr>
      </w:pPr>
      <w:bookmarkStart w:id="231" w:name="_Toc191880839"/>
      <w:r w:rsidRPr="00020668">
        <w:rPr>
          <w:i/>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229"/>
      <w:bookmarkEnd w:id="231"/>
    </w:p>
    <w:p w14:paraId="1930BF13" w14:textId="77777777" w:rsidR="002F4942" w:rsidRPr="00020668" w:rsidRDefault="002F4942" w:rsidP="00F73188">
      <w:pPr>
        <w:ind w:firstLine="709"/>
      </w:pPr>
      <w:r w:rsidRPr="00020668">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BB5163" w:rsidRPr="00020668">
        <w:t>,</w:t>
      </w:r>
      <w:r w:rsidRPr="00020668">
        <w:t xml:space="preserve"> не происходило.</w:t>
      </w:r>
    </w:p>
    <w:p w14:paraId="7E1F0D45" w14:textId="77777777" w:rsidR="002F4942" w:rsidRPr="00020668" w:rsidRDefault="002F4942" w:rsidP="00F73188">
      <w:pPr>
        <w:pStyle w:val="3"/>
        <w:ind w:firstLine="709"/>
        <w:rPr>
          <w:i/>
        </w:rPr>
      </w:pPr>
      <w:bookmarkStart w:id="232" w:name="_Toc8041215"/>
      <w:bookmarkStart w:id="233" w:name="_Toc191880840"/>
      <w:bookmarkStart w:id="234" w:name="sub_1456"/>
      <w:bookmarkEnd w:id="230"/>
      <w:r w:rsidRPr="00020668">
        <w:rPr>
          <w:i/>
        </w:rPr>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232"/>
      <w:bookmarkEnd w:id="233"/>
    </w:p>
    <w:p w14:paraId="084D1A50" w14:textId="77777777" w:rsidR="002F4942" w:rsidRPr="00020668" w:rsidRDefault="002F4942" w:rsidP="00F73188">
      <w:pPr>
        <w:ind w:firstLine="709"/>
      </w:pPr>
      <w:r w:rsidRPr="00020668">
        <w:t>Среднее время, затраченное на восстановление теплоснабжения потребителей после аварийных отключений в отопительный период</w:t>
      </w:r>
      <w:r w:rsidR="00C5159E" w:rsidRPr="00020668">
        <w:t>,</w:t>
      </w:r>
      <w:r w:rsidRPr="00020668">
        <w:t xml:space="preserve"> соответствует установленным нормативам.</w:t>
      </w:r>
    </w:p>
    <w:p w14:paraId="10F7277D" w14:textId="77777777" w:rsidR="009D1534" w:rsidRPr="00100870" w:rsidRDefault="009D1534" w:rsidP="00BB5163">
      <w:pPr>
        <w:rPr>
          <w:highlight w:val="yellow"/>
        </w:rPr>
      </w:pPr>
    </w:p>
    <w:p w14:paraId="74B29144" w14:textId="77777777" w:rsidR="002F4942" w:rsidRPr="00020668" w:rsidRDefault="002F4942" w:rsidP="00E241C7">
      <w:pPr>
        <w:pStyle w:val="20"/>
      </w:pPr>
      <w:bookmarkStart w:id="235" w:name="_Toc8041216"/>
      <w:bookmarkStart w:id="236" w:name="_Toc191880841"/>
      <w:bookmarkStart w:id="237" w:name="sub_124"/>
      <w:bookmarkEnd w:id="214"/>
      <w:bookmarkEnd w:id="234"/>
      <w:r w:rsidRPr="00020668">
        <w:t>Часть 10 "Технико-экономические показатели теплоснабжающих и теплосетевых организаций"</w:t>
      </w:r>
      <w:bookmarkEnd w:id="235"/>
      <w:bookmarkEnd w:id="236"/>
    </w:p>
    <w:p w14:paraId="017BDA03" w14:textId="77777777" w:rsidR="006B13BF" w:rsidRPr="00020668" w:rsidRDefault="006B13BF" w:rsidP="00F73188">
      <w:pPr>
        <w:ind w:firstLine="709"/>
      </w:pPr>
      <w:bookmarkStart w:id="238" w:name="_Toc384572485"/>
      <w:bookmarkStart w:id="239" w:name="_Toc389669298"/>
      <w:r w:rsidRPr="00020668">
        <w:t xml:space="preserve">Описание технико-экономических показателей базируется на информации о результатах хозяйственной деятельности теплоснабжающих организаций на территории </w:t>
      </w:r>
      <w:r w:rsidR="00E44C73">
        <w:t>Вознесеснкого городского</w:t>
      </w:r>
      <w:r w:rsidR="008E060F">
        <w:t xml:space="preserve"> поселения</w:t>
      </w:r>
      <w:r w:rsidRPr="00020668">
        <w:t>.</w:t>
      </w:r>
    </w:p>
    <w:p w14:paraId="076765C2" w14:textId="7EB10D8A" w:rsidR="006B13BF" w:rsidRPr="00020668" w:rsidRDefault="004B4C87" w:rsidP="00F73188">
      <w:pPr>
        <w:ind w:firstLine="709"/>
        <w:rPr>
          <w:rFonts w:eastAsia="Century Schoolbook"/>
        </w:rPr>
      </w:pPr>
      <w:r w:rsidRPr="00020668">
        <w:t>Технико-экономические показатели за 20</w:t>
      </w:r>
      <w:r w:rsidR="00C5159E" w:rsidRPr="00020668">
        <w:t>2</w:t>
      </w:r>
      <w:r w:rsidR="00021A0E">
        <w:t>4</w:t>
      </w:r>
      <w:r w:rsidRPr="00020668">
        <w:t xml:space="preserve"> год </w:t>
      </w:r>
      <w:r w:rsidR="006B13BF" w:rsidRPr="00020668">
        <w:t xml:space="preserve">на территории </w:t>
      </w:r>
      <w:r w:rsidR="00E44C73">
        <w:t>Вознесеснкого городского</w:t>
      </w:r>
      <w:r w:rsidR="008E060F">
        <w:t xml:space="preserve"> поселения</w:t>
      </w:r>
      <w:r w:rsidR="006B13BF" w:rsidRPr="00020668">
        <w:t xml:space="preserve"> приведены </w:t>
      </w:r>
      <w:r w:rsidR="006B13BF" w:rsidRPr="00020668">
        <w:rPr>
          <w:rFonts w:eastAsia="Century Schoolbook"/>
        </w:rPr>
        <w:t>втаблиц</w:t>
      </w:r>
      <w:r w:rsidR="00150A4A" w:rsidRPr="00020668">
        <w:rPr>
          <w:rFonts w:eastAsia="Century Schoolbook"/>
        </w:rPr>
        <w:t>е</w:t>
      </w:r>
      <w:r w:rsidRPr="00020668">
        <w:rPr>
          <w:rFonts w:eastAsia="Century Schoolbook"/>
        </w:rPr>
        <w:t>1.</w:t>
      </w:r>
      <w:r w:rsidR="006B13BF" w:rsidRPr="00020668">
        <w:rPr>
          <w:rFonts w:eastAsia="Century Schoolbook"/>
        </w:rPr>
        <w:t>10.1.</w:t>
      </w:r>
    </w:p>
    <w:p w14:paraId="24B76D97" w14:textId="07E9D846" w:rsidR="00E241C7" w:rsidRPr="003725E5" w:rsidRDefault="00E241C7" w:rsidP="00F73188">
      <w:pPr>
        <w:ind w:firstLine="709"/>
      </w:pPr>
      <w:r w:rsidRPr="00020668">
        <w:lastRenderedPageBreak/>
        <w:t>Таблица 1.10.1</w:t>
      </w:r>
      <w:bookmarkStart w:id="240" w:name="sub_11191"/>
      <w:r w:rsidR="00F73188">
        <w:t xml:space="preserve"> - </w:t>
      </w:r>
      <w:r w:rsidRPr="003725E5">
        <w:t>Технико-экономические показатели источников тепловой энергии</w:t>
      </w:r>
      <w:r w:rsidR="00F5604F" w:rsidRPr="003725E5">
        <w:t xml:space="preserve"> в зоне деятельности </w:t>
      </w:r>
      <w:r w:rsidR="00E44C73" w:rsidRPr="00E44C73">
        <w:rPr>
          <w:sz w:val="20"/>
          <w:szCs w:val="20"/>
        </w:rPr>
        <w:t>ООО «НИЛА»</w:t>
      </w:r>
      <w:r w:rsidR="00E44C73">
        <w:rPr>
          <w:b/>
          <w:sz w:val="20"/>
          <w:szCs w:val="20"/>
        </w:rPr>
        <w:t xml:space="preserve"> </w:t>
      </w:r>
      <w:r w:rsidRPr="003725E5">
        <w:t>за 20</w:t>
      </w:r>
      <w:r w:rsidR="00C5159E" w:rsidRPr="003725E5">
        <w:t>2</w:t>
      </w:r>
      <w:r w:rsidR="00E01A32">
        <w:t>4</w:t>
      </w:r>
      <w:r w:rsidR="0047597E">
        <w:t xml:space="preserve"> </w:t>
      </w:r>
      <w:r w:rsidRPr="003725E5">
        <w:t>год (с НДС)</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3118"/>
      </w:tblGrid>
      <w:tr w:rsidR="00AF13F5" w14:paraId="60C2833C" w14:textId="77777777" w:rsidTr="00AF13F5">
        <w:trPr>
          <w:trHeight w:val="803"/>
          <w:tblHeader/>
        </w:trPr>
        <w:tc>
          <w:tcPr>
            <w:tcW w:w="6521" w:type="dxa"/>
            <w:tcBorders>
              <w:top w:val="single" w:sz="4" w:space="0" w:color="auto"/>
              <w:right w:val="single" w:sz="4" w:space="0" w:color="auto"/>
            </w:tcBorders>
            <w:vAlign w:val="center"/>
          </w:tcPr>
          <w:bookmarkEnd w:id="240"/>
          <w:p w14:paraId="2BF3FBFB" w14:textId="77777777" w:rsidR="00AF13F5" w:rsidRDefault="00AF13F5" w:rsidP="00E44C73">
            <w:pPr>
              <w:keepNext/>
              <w:ind w:firstLine="0"/>
              <w:jc w:val="center"/>
              <w:rPr>
                <w:b/>
                <w:sz w:val="20"/>
                <w:szCs w:val="20"/>
              </w:rPr>
            </w:pPr>
            <w:r>
              <w:rPr>
                <w:b/>
                <w:sz w:val="20"/>
                <w:szCs w:val="20"/>
              </w:rPr>
              <w:t>Наименование показателя</w:t>
            </w:r>
          </w:p>
        </w:tc>
        <w:tc>
          <w:tcPr>
            <w:tcW w:w="3118" w:type="dxa"/>
            <w:tcBorders>
              <w:top w:val="single" w:sz="4" w:space="0" w:color="auto"/>
              <w:left w:val="single" w:sz="4" w:space="0" w:color="auto"/>
            </w:tcBorders>
            <w:vAlign w:val="center"/>
          </w:tcPr>
          <w:p w14:paraId="4A169E44" w14:textId="77777777" w:rsidR="00AF13F5" w:rsidRDefault="00AF13F5" w:rsidP="00AF13F5">
            <w:pPr>
              <w:keepNext/>
              <w:ind w:firstLine="0"/>
              <w:jc w:val="center"/>
              <w:rPr>
                <w:b/>
                <w:sz w:val="20"/>
                <w:szCs w:val="20"/>
              </w:rPr>
            </w:pPr>
            <w:r>
              <w:rPr>
                <w:b/>
                <w:sz w:val="20"/>
                <w:szCs w:val="20"/>
              </w:rPr>
              <w:t>ООО «НИЛА»</w:t>
            </w:r>
          </w:p>
        </w:tc>
      </w:tr>
      <w:tr w:rsidR="00E01A32" w14:paraId="167A65DA" w14:textId="77777777" w:rsidTr="00E44C73">
        <w:tc>
          <w:tcPr>
            <w:tcW w:w="6521" w:type="dxa"/>
            <w:tcBorders>
              <w:top w:val="single" w:sz="4" w:space="0" w:color="auto"/>
              <w:bottom w:val="single" w:sz="4" w:space="0" w:color="auto"/>
              <w:right w:val="single" w:sz="4" w:space="0" w:color="auto"/>
            </w:tcBorders>
          </w:tcPr>
          <w:p w14:paraId="213185F1" w14:textId="77777777" w:rsidR="00E01A32" w:rsidRDefault="00E01A32" w:rsidP="00E01A32">
            <w:pPr>
              <w:ind w:firstLine="0"/>
              <w:rPr>
                <w:sz w:val="20"/>
                <w:szCs w:val="20"/>
              </w:rPr>
            </w:pPr>
            <w:r>
              <w:rPr>
                <w:sz w:val="20"/>
                <w:szCs w:val="20"/>
              </w:rPr>
              <w:t>Отпуск тепловой энергии, поставляемой с коллекторов источника тепловой энергии, тыс. Гкал, всего, 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EC2CAC" w14:textId="478FEA78" w:rsidR="00E01A32" w:rsidRDefault="00E01A32" w:rsidP="00E01A32">
            <w:pPr>
              <w:ind w:firstLine="0"/>
              <w:jc w:val="center"/>
              <w:rPr>
                <w:sz w:val="20"/>
                <w:szCs w:val="20"/>
              </w:rPr>
            </w:pPr>
            <w:r w:rsidRPr="00125925">
              <w:rPr>
                <w:sz w:val="20"/>
                <w:szCs w:val="20"/>
              </w:rPr>
              <w:t>12,08</w:t>
            </w:r>
          </w:p>
        </w:tc>
      </w:tr>
      <w:tr w:rsidR="00E01A32" w14:paraId="6F645DF5" w14:textId="77777777" w:rsidTr="00E44C73">
        <w:tc>
          <w:tcPr>
            <w:tcW w:w="6521" w:type="dxa"/>
            <w:tcBorders>
              <w:top w:val="single" w:sz="4" w:space="0" w:color="auto"/>
              <w:bottom w:val="single" w:sz="4" w:space="0" w:color="auto"/>
              <w:right w:val="single" w:sz="4" w:space="0" w:color="auto"/>
            </w:tcBorders>
          </w:tcPr>
          <w:p w14:paraId="70A22BD7" w14:textId="77777777" w:rsidR="00E01A32" w:rsidRDefault="00E01A32" w:rsidP="00E01A32">
            <w:pPr>
              <w:ind w:firstLine="0"/>
              <w:rPr>
                <w:sz w:val="20"/>
                <w:szCs w:val="20"/>
              </w:rPr>
            </w:pPr>
            <w:r>
              <w:rPr>
                <w:sz w:val="20"/>
                <w:szCs w:val="20"/>
              </w:rPr>
              <w:t>С коллекторов источника непосредственно потребителям,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78DA88" w14:textId="10A9783D" w:rsidR="00E01A32" w:rsidRDefault="00E01A32" w:rsidP="00E01A32">
            <w:pPr>
              <w:ind w:firstLine="0"/>
              <w:jc w:val="center"/>
              <w:rPr>
                <w:sz w:val="20"/>
                <w:szCs w:val="20"/>
              </w:rPr>
            </w:pPr>
            <w:r w:rsidRPr="00125925">
              <w:rPr>
                <w:sz w:val="20"/>
                <w:szCs w:val="20"/>
              </w:rPr>
              <w:t>10,16</w:t>
            </w:r>
          </w:p>
        </w:tc>
      </w:tr>
      <w:tr w:rsidR="00E01A32" w14:paraId="569F6C48" w14:textId="77777777" w:rsidTr="00E44C73">
        <w:tc>
          <w:tcPr>
            <w:tcW w:w="6521" w:type="dxa"/>
            <w:tcBorders>
              <w:top w:val="single" w:sz="4" w:space="0" w:color="auto"/>
              <w:bottom w:val="single" w:sz="4" w:space="0" w:color="auto"/>
              <w:right w:val="single" w:sz="4" w:space="0" w:color="auto"/>
            </w:tcBorders>
          </w:tcPr>
          <w:p w14:paraId="787575F0" w14:textId="77777777" w:rsidR="00E01A32" w:rsidRDefault="00E01A32" w:rsidP="00E01A32">
            <w:pPr>
              <w:ind w:firstLine="0"/>
              <w:rPr>
                <w:sz w:val="20"/>
                <w:szCs w:val="20"/>
              </w:rPr>
            </w:pPr>
            <w:r>
              <w:rPr>
                <w:sz w:val="20"/>
                <w:szCs w:val="20"/>
              </w:rPr>
              <w:t>в паре,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3A74CB" w14:textId="77777777" w:rsidR="00E01A32" w:rsidRDefault="00E01A32" w:rsidP="00E01A32">
            <w:pPr>
              <w:ind w:firstLine="0"/>
              <w:jc w:val="center"/>
              <w:rPr>
                <w:sz w:val="20"/>
                <w:szCs w:val="20"/>
              </w:rPr>
            </w:pPr>
          </w:p>
        </w:tc>
      </w:tr>
      <w:tr w:rsidR="00E01A32" w14:paraId="1724C2D5" w14:textId="77777777" w:rsidTr="00E44C73">
        <w:tc>
          <w:tcPr>
            <w:tcW w:w="6521" w:type="dxa"/>
            <w:tcBorders>
              <w:top w:val="single" w:sz="4" w:space="0" w:color="auto"/>
              <w:bottom w:val="single" w:sz="4" w:space="0" w:color="auto"/>
              <w:right w:val="single" w:sz="4" w:space="0" w:color="auto"/>
            </w:tcBorders>
          </w:tcPr>
          <w:p w14:paraId="3D09EC82" w14:textId="77777777" w:rsidR="00E01A32" w:rsidRDefault="00E01A32" w:rsidP="00E01A32">
            <w:pPr>
              <w:ind w:firstLine="0"/>
              <w:rPr>
                <w:sz w:val="20"/>
                <w:szCs w:val="20"/>
              </w:rPr>
            </w:pPr>
            <w:r>
              <w:rPr>
                <w:sz w:val="20"/>
                <w:szCs w:val="20"/>
              </w:rPr>
              <w:t>в горячей воде,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C315B6" w14:textId="77777777" w:rsidR="00E01A32" w:rsidRDefault="00E01A32" w:rsidP="00E01A32">
            <w:pPr>
              <w:ind w:firstLine="0"/>
              <w:jc w:val="center"/>
              <w:rPr>
                <w:sz w:val="20"/>
                <w:szCs w:val="20"/>
              </w:rPr>
            </w:pPr>
          </w:p>
        </w:tc>
      </w:tr>
      <w:tr w:rsidR="00E01A32" w14:paraId="59073D9A" w14:textId="77777777" w:rsidTr="00E44C73">
        <w:tc>
          <w:tcPr>
            <w:tcW w:w="6521" w:type="dxa"/>
            <w:tcBorders>
              <w:top w:val="single" w:sz="4" w:space="0" w:color="auto"/>
              <w:bottom w:val="single" w:sz="4" w:space="0" w:color="auto"/>
              <w:right w:val="single" w:sz="4" w:space="0" w:color="auto"/>
            </w:tcBorders>
          </w:tcPr>
          <w:p w14:paraId="78532571" w14:textId="77777777" w:rsidR="00E01A32" w:rsidRDefault="00E01A32" w:rsidP="00E01A32">
            <w:pPr>
              <w:ind w:firstLine="0"/>
              <w:rPr>
                <w:sz w:val="20"/>
                <w:szCs w:val="20"/>
              </w:rPr>
            </w:pPr>
            <w:r>
              <w:rPr>
                <w:sz w:val="20"/>
                <w:szCs w:val="20"/>
              </w:rPr>
              <w:t>С коллекторов источника в тепловые сети,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D04581" w14:textId="6B240C32" w:rsidR="00E01A32" w:rsidRDefault="00E01A32" w:rsidP="00E01A32">
            <w:pPr>
              <w:ind w:firstLine="0"/>
              <w:jc w:val="center"/>
              <w:rPr>
                <w:sz w:val="20"/>
                <w:szCs w:val="20"/>
              </w:rPr>
            </w:pPr>
            <w:r w:rsidRPr="00125925">
              <w:rPr>
                <w:sz w:val="20"/>
                <w:szCs w:val="20"/>
              </w:rPr>
              <w:t>12,62</w:t>
            </w:r>
          </w:p>
        </w:tc>
      </w:tr>
      <w:tr w:rsidR="00E01A32" w14:paraId="52195470" w14:textId="77777777" w:rsidTr="00E44C73">
        <w:tc>
          <w:tcPr>
            <w:tcW w:w="6521" w:type="dxa"/>
            <w:tcBorders>
              <w:top w:val="single" w:sz="4" w:space="0" w:color="auto"/>
              <w:bottom w:val="single" w:sz="4" w:space="0" w:color="auto"/>
              <w:right w:val="single" w:sz="4" w:space="0" w:color="auto"/>
            </w:tcBorders>
          </w:tcPr>
          <w:p w14:paraId="05D331B0" w14:textId="77777777" w:rsidR="00E01A32" w:rsidRDefault="00E01A32" w:rsidP="00E01A32">
            <w:pPr>
              <w:ind w:firstLine="0"/>
              <w:rPr>
                <w:sz w:val="20"/>
                <w:szCs w:val="20"/>
              </w:rPr>
            </w:pPr>
            <w:r>
              <w:rPr>
                <w:sz w:val="20"/>
                <w:szCs w:val="20"/>
              </w:rPr>
              <w:t>в паре,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25E044" w14:textId="77777777" w:rsidR="00E01A32" w:rsidRDefault="00E01A32" w:rsidP="00E01A32">
            <w:pPr>
              <w:ind w:firstLine="0"/>
              <w:jc w:val="center"/>
              <w:rPr>
                <w:sz w:val="20"/>
                <w:szCs w:val="20"/>
              </w:rPr>
            </w:pPr>
          </w:p>
        </w:tc>
      </w:tr>
      <w:tr w:rsidR="00E01A32" w14:paraId="53897C7F" w14:textId="77777777" w:rsidTr="00E44C73">
        <w:tc>
          <w:tcPr>
            <w:tcW w:w="6521" w:type="dxa"/>
            <w:tcBorders>
              <w:top w:val="single" w:sz="4" w:space="0" w:color="auto"/>
              <w:bottom w:val="single" w:sz="4" w:space="0" w:color="auto"/>
              <w:right w:val="single" w:sz="4" w:space="0" w:color="auto"/>
            </w:tcBorders>
          </w:tcPr>
          <w:p w14:paraId="30C92E52" w14:textId="77777777" w:rsidR="00E01A32" w:rsidRDefault="00E01A32" w:rsidP="00E01A32">
            <w:pPr>
              <w:ind w:firstLine="0"/>
              <w:rPr>
                <w:sz w:val="20"/>
                <w:szCs w:val="20"/>
              </w:rPr>
            </w:pPr>
            <w:r>
              <w:rPr>
                <w:sz w:val="20"/>
                <w:szCs w:val="20"/>
              </w:rPr>
              <w:t>в горячей воде,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02CD44" w14:textId="77777777" w:rsidR="00E01A32" w:rsidRDefault="00E01A32" w:rsidP="00E01A32">
            <w:pPr>
              <w:ind w:firstLine="0"/>
              <w:jc w:val="center"/>
              <w:rPr>
                <w:sz w:val="20"/>
                <w:szCs w:val="20"/>
              </w:rPr>
            </w:pPr>
          </w:p>
        </w:tc>
      </w:tr>
      <w:tr w:rsidR="00E01A32" w14:paraId="202CF242" w14:textId="77777777" w:rsidTr="00E44C73">
        <w:tc>
          <w:tcPr>
            <w:tcW w:w="6521" w:type="dxa"/>
            <w:tcBorders>
              <w:top w:val="single" w:sz="4" w:space="0" w:color="auto"/>
              <w:bottom w:val="single" w:sz="4" w:space="0" w:color="auto"/>
              <w:right w:val="single" w:sz="4" w:space="0" w:color="auto"/>
            </w:tcBorders>
          </w:tcPr>
          <w:p w14:paraId="5C7A0953" w14:textId="77777777" w:rsidR="00E01A32" w:rsidRDefault="00E01A32" w:rsidP="00E01A32">
            <w:pPr>
              <w:ind w:firstLine="0"/>
              <w:rPr>
                <w:sz w:val="20"/>
                <w:szCs w:val="20"/>
              </w:rPr>
            </w:pPr>
            <w:r>
              <w:rPr>
                <w:sz w:val="20"/>
                <w:szCs w:val="20"/>
              </w:rPr>
              <w:t>Операционные (подконтрольные) расходы,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C4924A" w14:textId="282B8AC8" w:rsidR="00E01A32" w:rsidRDefault="00E01A32" w:rsidP="00E01A32">
            <w:pPr>
              <w:ind w:firstLine="0"/>
              <w:jc w:val="center"/>
              <w:rPr>
                <w:sz w:val="20"/>
                <w:szCs w:val="20"/>
              </w:rPr>
            </w:pPr>
            <w:r>
              <w:rPr>
                <w:sz w:val="20"/>
                <w:szCs w:val="20"/>
              </w:rPr>
              <w:t>29126,69</w:t>
            </w:r>
          </w:p>
        </w:tc>
      </w:tr>
      <w:tr w:rsidR="00E01A32" w14:paraId="78BA424C" w14:textId="77777777" w:rsidTr="00E44C73">
        <w:tc>
          <w:tcPr>
            <w:tcW w:w="6521" w:type="dxa"/>
            <w:tcBorders>
              <w:top w:val="single" w:sz="4" w:space="0" w:color="auto"/>
              <w:bottom w:val="single" w:sz="4" w:space="0" w:color="auto"/>
              <w:right w:val="single" w:sz="4" w:space="0" w:color="auto"/>
            </w:tcBorders>
          </w:tcPr>
          <w:p w14:paraId="77568B7D" w14:textId="77777777" w:rsidR="00E01A32" w:rsidRDefault="00E01A32" w:rsidP="00E01A32">
            <w:pPr>
              <w:ind w:firstLine="0"/>
              <w:rPr>
                <w:sz w:val="20"/>
                <w:szCs w:val="20"/>
              </w:rPr>
            </w:pPr>
            <w:r>
              <w:rPr>
                <w:sz w:val="20"/>
                <w:szCs w:val="20"/>
              </w:rPr>
              <w:t>Неподконтрольные расходы,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323F7B" w14:textId="78A0ECAE" w:rsidR="00E01A32" w:rsidRDefault="00E01A32" w:rsidP="00E01A32">
            <w:pPr>
              <w:ind w:firstLine="0"/>
              <w:jc w:val="center"/>
              <w:rPr>
                <w:sz w:val="20"/>
                <w:szCs w:val="20"/>
              </w:rPr>
            </w:pPr>
            <w:r w:rsidRPr="00234E75">
              <w:rPr>
                <w:sz w:val="20"/>
                <w:szCs w:val="20"/>
              </w:rPr>
              <w:t>13991,04</w:t>
            </w:r>
          </w:p>
        </w:tc>
      </w:tr>
      <w:tr w:rsidR="00E01A32" w14:paraId="35E7C29A" w14:textId="77777777" w:rsidTr="00E44C73">
        <w:tc>
          <w:tcPr>
            <w:tcW w:w="6521" w:type="dxa"/>
            <w:tcBorders>
              <w:top w:val="single" w:sz="4" w:space="0" w:color="auto"/>
              <w:bottom w:val="single" w:sz="4" w:space="0" w:color="auto"/>
              <w:right w:val="single" w:sz="4" w:space="0" w:color="auto"/>
            </w:tcBorders>
          </w:tcPr>
          <w:p w14:paraId="1C8E5E0A" w14:textId="77777777" w:rsidR="00E01A32" w:rsidRDefault="00E01A32" w:rsidP="00E01A32">
            <w:pPr>
              <w:ind w:firstLine="0"/>
              <w:rPr>
                <w:sz w:val="20"/>
                <w:szCs w:val="20"/>
              </w:rPr>
            </w:pPr>
            <w:r>
              <w:rPr>
                <w:sz w:val="20"/>
                <w:szCs w:val="20"/>
              </w:rPr>
              <w:t>Расходы на приобретение (производство) энергетических ресурсов, холодной воды и теплоносителя,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BA6600" w14:textId="59ED32E9" w:rsidR="00E01A32" w:rsidRDefault="00E01A32" w:rsidP="00E01A32">
            <w:pPr>
              <w:ind w:firstLine="0"/>
              <w:jc w:val="center"/>
              <w:rPr>
                <w:sz w:val="20"/>
                <w:szCs w:val="20"/>
              </w:rPr>
            </w:pPr>
            <w:r w:rsidRPr="00234E75">
              <w:rPr>
                <w:sz w:val="20"/>
                <w:szCs w:val="20"/>
              </w:rPr>
              <w:t>49051,66</w:t>
            </w:r>
          </w:p>
        </w:tc>
      </w:tr>
      <w:tr w:rsidR="00E01A32" w14:paraId="53E20606" w14:textId="77777777" w:rsidTr="00E44C73">
        <w:tc>
          <w:tcPr>
            <w:tcW w:w="6521" w:type="dxa"/>
            <w:tcBorders>
              <w:top w:val="single" w:sz="4" w:space="0" w:color="auto"/>
              <w:bottom w:val="single" w:sz="4" w:space="0" w:color="auto"/>
              <w:right w:val="single" w:sz="4" w:space="0" w:color="auto"/>
            </w:tcBorders>
          </w:tcPr>
          <w:p w14:paraId="1721550E" w14:textId="77777777" w:rsidR="00E01A32" w:rsidRDefault="00E01A32" w:rsidP="00E01A32">
            <w:pPr>
              <w:ind w:firstLine="0"/>
              <w:rPr>
                <w:sz w:val="20"/>
                <w:szCs w:val="20"/>
              </w:rPr>
            </w:pPr>
            <w:r>
              <w:rPr>
                <w:sz w:val="20"/>
                <w:szCs w:val="20"/>
              </w:rPr>
              <w:t>Прибыль,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C8BC05" w14:textId="77777777" w:rsidR="00E01A32" w:rsidRDefault="00E01A32" w:rsidP="00E01A32">
            <w:pPr>
              <w:ind w:firstLine="0"/>
              <w:jc w:val="center"/>
              <w:rPr>
                <w:sz w:val="20"/>
                <w:szCs w:val="20"/>
              </w:rPr>
            </w:pPr>
          </w:p>
        </w:tc>
      </w:tr>
      <w:tr w:rsidR="00E01A32" w14:paraId="1D87B95F" w14:textId="77777777" w:rsidTr="00E44C73">
        <w:tc>
          <w:tcPr>
            <w:tcW w:w="6521" w:type="dxa"/>
            <w:tcBorders>
              <w:top w:val="single" w:sz="4" w:space="0" w:color="auto"/>
              <w:bottom w:val="single" w:sz="4" w:space="0" w:color="auto"/>
              <w:right w:val="single" w:sz="4" w:space="0" w:color="auto"/>
            </w:tcBorders>
          </w:tcPr>
          <w:p w14:paraId="210DF7E9" w14:textId="77777777" w:rsidR="00E01A32" w:rsidRDefault="00E01A32" w:rsidP="00E01A32">
            <w:pPr>
              <w:ind w:firstLine="0"/>
              <w:rPr>
                <w:sz w:val="20"/>
                <w:szCs w:val="20"/>
              </w:rPr>
            </w:pPr>
            <w:r>
              <w:rPr>
                <w:sz w:val="20"/>
                <w:szCs w:val="20"/>
              </w:rPr>
              <w:t>ИТОГО необходимая валовая выручка,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EC766B" w14:textId="1CE5581F" w:rsidR="00E01A32" w:rsidRDefault="00E01A32" w:rsidP="00E01A32">
            <w:pPr>
              <w:ind w:firstLine="0"/>
              <w:jc w:val="center"/>
              <w:rPr>
                <w:sz w:val="20"/>
                <w:szCs w:val="20"/>
              </w:rPr>
            </w:pPr>
            <w:r w:rsidRPr="00234E75">
              <w:rPr>
                <w:sz w:val="20"/>
                <w:szCs w:val="20"/>
              </w:rPr>
              <w:t>92169,39</w:t>
            </w:r>
          </w:p>
        </w:tc>
      </w:tr>
    </w:tbl>
    <w:p w14:paraId="7ADF2476" w14:textId="77777777" w:rsidR="00E241C7" w:rsidRPr="00100870" w:rsidRDefault="00E241C7" w:rsidP="00E241C7">
      <w:pPr>
        <w:ind w:left="709" w:firstLine="0"/>
        <w:rPr>
          <w:highlight w:val="yellow"/>
        </w:rPr>
      </w:pPr>
    </w:p>
    <w:p w14:paraId="5D86B07C" w14:textId="77777777" w:rsidR="002F4942" w:rsidRPr="0055068C" w:rsidRDefault="002F4942" w:rsidP="00CD04E1">
      <w:pPr>
        <w:pStyle w:val="20"/>
      </w:pPr>
      <w:bookmarkStart w:id="241" w:name="_Toc8041217"/>
      <w:bookmarkStart w:id="242" w:name="_Toc191880842"/>
      <w:bookmarkStart w:id="243" w:name="sub_125"/>
      <w:bookmarkEnd w:id="237"/>
      <w:bookmarkEnd w:id="238"/>
      <w:bookmarkEnd w:id="239"/>
      <w:r w:rsidRPr="0055068C">
        <w:t>Часть 11 "Цены (тарифы) в сфере теплоснабжения"</w:t>
      </w:r>
      <w:bookmarkEnd w:id="241"/>
      <w:bookmarkEnd w:id="242"/>
    </w:p>
    <w:p w14:paraId="132D7B5D" w14:textId="77777777" w:rsidR="002F4942" w:rsidRPr="0055068C" w:rsidRDefault="002F4942" w:rsidP="0047597E">
      <w:pPr>
        <w:pStyle w:val="3"/>
        <w:ind w:firstLine="709"/>
        <w:rPr>
          <w:i/>
        </w:rPr>
      </w:pPr>
      <w:bookmarkStart w:id="244" w:name="_Toc8041218"/>
      <w:bookmarkStart w:id="245" w:name="_Toc191880843"/>
      <w:bookmarkStart w:id="246" w:name="sub_1491"/>
      <w:r w:rsidRPr="0055068C">
        <w:rPr>
          <w:i/>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244"/>
      <w:bookmarkEnd w:id="245"/>
    </w:p>
    <w:p w14:paraId="52E24AFE" w14:textId="77777777" w:rsidR="00CD04E1" w:rsidRPr="0055068C" w:rsidRDefault="00CD04E1" w:rsidP="0047597E">
      <w:pPr>
        <w:ind w:firstLine="709"/>
      </w:pPr>
      <w:r w:rsidRPr="0055068C">
        <w:t>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приведена в таблицах 1.11.1-1.11.</w:t>
      </w:r>
      <w:r w:rsidR="00E44C73">
        <w:t>5</w:t>
      </w:r>
      <w:r w:rsidRPr="0055068C">
        <w:t>.</w:t>
      </w:r>
    </w:p>
    <w:p w14:paraId="4E63D28E" w14:textId="77777777" w:rsidR="00762ACF" w:rsidRPr="00100870" w:rsidRDefault="00762ACF" w:rsidP="00CD04E1">
      <w:pPr>
        <w:ind w:left="709" w:firstLine="0"/>
        <w:jc w:val="right"/>
        <w:rPr>
          <w:highlight w:val="yellow"/>
        </w:rPr>
      </w:pPr>
    </w:p>
    <w:p w14:paraId="66917B15" w14:textId="77777777" w:rsidR="00762ACF" w:rsidRPr="00100870" w:rsidRDefault="00762ACF" w:rsidP="00CD04E1">
      <w:pPr>
        <w:ind w:left="709" w:firstLine="0"/>
        <w:jc w:val="right"/>
        <w:rPr>
          <w:highlight w:val="yellow"/>
        </w:rPr>
        <w:sectPr w:rsidR="00762ACF" w:rsidRPr="00100870" w:rsidSect="00F55314">
          <w:pgSz w:w="11906" w:h="16838"/>
          <w:pgMar w:top="567" w:right="851" w:bottom="567" w:left="1418" w:header="0" w:footer="383" w:gutter="0"/>
          <w:cols w:space="708"/>
          <w:docGrid w:linePitch="381"/>
        </w:sectPr>
      </w:pPr>
    </w:p>
    <w:p w14:paraId="762BCB3D" w14:textId="77777777" w:rsidR="00E44C73" w:rsidRPr="00E44C73" w:rsidRDefault="00E44C73" w:rsidP="00E44C73">
      <w:pPr>
        <w:keepNext/>
        <w:widowControl w:val="0"/>
        <w:spacing w:line="240" w:lineRule="auto"/>
        <w:ind w:firstLine="709"/>
        <w:rPr>
          <w:color w:val="000000" w:themeColor="text1"/>
        </w:rPr>
      </w:pPr>
      <w:bookmarkStart w:id="247" w:name="sub_10201"/>
      <w:bookmarkStart w:id="248" w:name="_Toc8041219"/>
      <w:bookmarkStart w:id="249" w:name="sub_1492"/>
      <w:bookmarkEnd w:id="246"/>
      <w:r>
        <w:rPr>
          <w:color w:val="000000" w:themeColor="text1"/>
        </w:rPr>
        <w:lastRenderedPageBreak/>
        <w:t xml:space="preserve">Таблица 1.11.1 - </w:t>
      </w:r>
      <w:r w:rsidRPr="00E44C73">
        <w:rPr>
          <w:color w:val="000000" w:themeColor="text1"/>
        </w:rPr>
        <w:t>Средние тарифы на отпущенную тепловую энергию (без НДС), руб./Гкал</w:t>
      </w:r>
      <w:bookmarkEnd w:id="247"/>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529"/>
        <w:gridCol w:w="1757"/>
        <w:gridCol w:w="1758"/>
        <w:gridCol w:w="1758"/>
        <w:gridCol w:w="1758"/>
        <w:gridCol w:w="1758"/>
      </w:tblGrid>
      <w:tr w:rsidR="00E01A32" w:rsidRPr="00E44C73" w14:paraId="4BF2F091" w14:textId="77777777" w:rsidTr="00E01A32">
        <w:trPr>
          <w:tblHeader/>
        </w:trPr>
        <w:tc>
          <w:tcPr>
            <w:tcW w:w="850" w:type="dxa"/>
            <w:tcBorders>
              <w:top w:val="single" w:sz="4" w:space="0" w:color="auto"/>
              <w:bottom w:val="single" w:sz="4" w:space="0" w:color="auto"/>
              <w:right w:val="single" w:sz="4" w:space="0" w:color="auto"/>
            </w:tcBorders>
            <w:vAlign w:val="center"/>
          </w:tcPr>
          <w:p w14:paraId="0920D19C" w14:textId="77777777" w:rsidR="00E01A32" w:rsidRPr="00E44C73" w:rsidRDefault="00E01A32" w:rsidP="00E01A32">
            <w:pPr>
              <w:keepNext/>
              <w:ind w:firstLine="0"/>
              <w:jc w:val="center"/>
              <w:rPr>
                <w:b/>
                <w:color w:val="000000" w:themeColor="text1"/>
                <w:sz w:val="20"/>
                <w:szCs w:val="20"/>
              </w:rPr>
            </w:pPr>
            <w:r w:rsidRPr="00E44C73">
              <w:rPr>
                <w:b/>
                <w:color w:val="000000" w:themeColor="text1"/>
                <w:sz w:val="20"/>
                <w:szCs w:val="20"/>
              </w:rPr>
              <w:t>№ п/п</w:t>
            </w:r>
          </w:p>
        </w:tc>
        <w:tc>
          <w:tcPr>
            <w:tcW w:w="5529" w:type="dxa"/>
            <w:tcBorders>
              <w:top w:val="single" w:sz="4" w:space="0" w:color="auto"/>
              <w:left w:val="single" w:sz="4" w:space="0" w:color="auto"/>
              <w:bottom w:val="single" w:sz="4" w:space="0" w:color="auto"/>
              <w:right w:val="single" w:sz="4" w:space="0" w:color="auto"/>
            </w:tcBorders>
            <w:vAlign w:val="center"/>
          </w:tcPr>
          <w:p w14:paraId="4B15F742" w14:textId="77777777" w:rsidR="00E01A32" w:rsidRPr="00E44C73" w:rsidRDefault="00E01A32" w:rsidP="00E01A32">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vAlign w:val="center"/>
          </w:tcPr>
          <w:p w14:paraId="24BB718D" w14:textId="4BA41CEC" w:rsidR="00E01A32" w:rsidRPr="00E44C73" w:rsidRDefault="00E01A32" w:rsidP="00E01A32">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45FFE824" w14:textId="14CF8AA5" w:rsidR="00E01A32" w:rsidRPr="00E44C73" w:rsidRDefault="00E01A32" w:rsidP="00E01A32">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05799695" w14:textId="0E762DFE" w:rsidR="00E01A32" w:rsidRPr="00E44C73" w:rsidRDefault="00E01A32" w:rsidP="00E01A32">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24927C04" w14:textId="314CD1E8" w:rsidR="00E01A32" w:rsidRPr="00E44C73" w:rsidRDefault="00E01A32" w:rsidP="00E01A32">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22AC6D89" w14:textId="678BB4A3" w:rsidR="00E01A32" w:rsidRPr="00E44C73" w:rsidRDefault="00E01A32" w:rsidP="00E01A32">
            <w:pPr>
              <w:keepNext/>
              <w:ind w:firstLine="0"/>
              <w:jc w:val="center"/>
              <w:rPr>
                <w:b/>
                <w:color w:val="000000" w:themeColor="text1"/>
                <w:sz w:val="20"/>
                <w:szCs w:val="20"/>
              </w:rPr>
            </w:pPr>
            <w:r>
              <w:rPr>
                <w:b/>
                <w:sz w:val="20"/>
                <w:szCs w:val="20"/>
              </w:rPr>
              <w:t>2024</w:t>
            </w:r>
          </w:p>
        </w:tc>
      </w:tr>
      <w:tr w:rsidR="00E01A32" w:rsidRPr="00E44C73" w14:paraId="78E9B79F" w14:textId="77777777" w:rsidTr="00E01A32">
        <w:tc>
          <w:tcPr>
            <w:tcW w:w="850" w:type="dxa"/>
            <w:tcBorders>
              <w:top w:val="single" w:sz="4" w:space="0" w:color="auto"/>
              <w:bottom w:val="single" w:sz="4" w:space="0" w:color="auto"/>
              <w:right w:val="single" w:sz="4" w:space="0" w:color="auto"/>
            </w:tcBorders>
            <w:vAlign w:val="center"/>
          </w:tcPr>
          <w:p w14:paraId="4203D5AC" w14:textId="77777777" w:rsidR="00E01A32" w:rsidRPr="00E44C73" w:rsidRDefault="00E01A32" w:rsidP="00E01A32">
            <w:pPr>
              <w:ind w:firstLine="0"/>
              <w:jc w:val="center"/>
              <w:rPr>
                <w:color w:val="000000" w:themeColor="text1"/>
                <w:sz w:val="20"/>
                <w:szCs w:val="20"/>
              </w:rPr>
            </w:pPr>
            <w:r w:rsidRPr="00E44C73">
              <w:rPr>
                <w:color w:val="000000" w:themeColor="text1"/>
                <w:sz w:val="20"/>
                <w:szCs w:val="20"/>
              </w:rPr>
              <w:t>1</w:t>
            </w:r>
          </w:p>
        </w:tc>
        <w:tc>
          <w:tcPr>
            <w:tcW w:w="5529" w:type="dxa"/>
            <w:tcBorders>
              <w:top w:val="single" w:sz="4" w:space="0" w:color="auto"/>
              <w:left w:val="single" w:sz="4" w:space="0" w:color="auto"/>
              <w:bottom w:val="single" w:sz="4" w:space="0" w:color="auto"/>
              <w:right w:val="single" w:sz="4" w:space="0" w:color="auto"/>
            </w:tcBorders>
            <w:vAlign w:val="center"/>
          </w:tcPr>
          <w:p w14:paraId="28291003" w14:textId="77777777" w:rsidR="00E01A32" w:rsidRPr="00E44C73" w:rsidRDefault="00E01A32" w:rsidP="00E01A32">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vAlign w:val="center"/>
          </w:tcPr>
          <w:p w14:paraId="4A58057A" w14:textId="41F94D3C" w:rsidR="00E01A32" w:rsidRPr="00E44C73" w:rsidRDefault="00E01A32" w:rsidP="00E01A32">
            <w:pPr>
              <w:ind w:firstLine="0"/>
              <w:jc w:val="center"/>
              <w:rPr>
                <w:color w:val="000000" w:themeColor="text1"/>
                <w:sz w:val="20"/>
                <w:szCs w:val="20"/>
              </w:rPr>
            </w:pPr>
            <w:r>
              <w:rPr>
                <w:sz w:val="20"/>
                <w:szCs w:val="20"/>
              </w:rPr>
              <w:t>3407,49</w:t>
            </w:r>
          </w:p>
        </w:tc>
        <w:tc>
          <w:tcPr>
            <w:tcW w:w="1758" w:type="dxa"/>
            <w:tcBorders>
              <w:top w:val="single" w:sz="4" w:space="0" w:color="auto"/>
              <w:left w:val="single" w:sz="4" w:space="0" w:color="auto"/>
              <w:bottom w:val="single" w:sz="4" w:space="0" w:color="auto"/>
              <w:right w:val="single" w:sz="4" w:space="0" w:color="auto"/>
            </w:tcBorders>
            <w:vAlign w:val="center"/>
          </w:tcPr>
          <w:p w14:paraId="2DD6F09D" w14:textId="7BF6E182" w:rsidR="00E01A32" w:rsidRPr="00E44C73" w:rsidRDefault="00E01A32" w:rsidP="00E01A32">
            <w:pPr>
              <w:ind w:firstLine="0"/>
              <w:jc w:val="center"/>
              <w:rPr>
                <w:color w:val="000000" w:themeColor="text1"/>
                <w:sz w:val="20"/>
                <w:szCs w:val="20"/>
              </w:rPr>
            </w:pPr>
            <w:r>
              <w:rPr>
                <w:sz w:val="20"/>
                <w:szCs w:val="20"/>
              </w:rPr>
              <w:t>3601,03</w:t>
            </w:r>
          </w:p>
        </w:tc>
        <w:tc>
          <w:tcPr>
            <w:tcW w:w="1758" w:type="dxa"/>
            <w:tcBorders>
              <w:top w:val="single" w:sz="4" w:space="0" w:color="auto"/>
              <w:left w:val="single" w:sz="4" w:space="0" w:color="auto"/>
              <w:bottom w:val="single" w:sz="4" w:space="0" w:color="auto"/>
              <w:right w:val="single" w:sz="4" w:space="0" w:color="auto"/>
            </w:tcBorders>
            <w:vAlign w:val="center"/>
          </w:tcPr>
          <w:p w14:paraId="29D981F7" w14:textId="3D0089A9" w:rsidR="00E01A32" w:rsidRPr="00E44C73" w:rsidRDefault="00E01A32" w:rsidP="00E01A32">
            <w:pPr>
              <w:ind w:firstLine="0"/>
              <w:jc w:val="center"/>
              <w:rPr>
                <w:color w:val="000000" w:themeColor="text1"/>
                <w:sz w:val="20"/>
                <w:szCs w:val="20"/>
              </w:rPr>
            </w:pPr>
            <w:r>
              <w:rPr>
                <w:sz w:val="20"/>
                <w:szCs w:val="20"/>
              </w:rPr>
              <w:t>3918,01</w:t>
            </w:r>
          </w:p>
        </w:tc>
        <w:tc>
          <w:tcPr>
            <w:tcW w:w="1758" w:type="dxa"/>
            <w:tcBorders>
              <w:top w:val="single" w:sz="4" w:space="0" w:color="auto"/>
              <w:left w:val="single" w:sz="4" w:space="0" w:color="auto"/>
              <w:bottom w:val="single" w:sz="4" w:space="0" w:color="auto"/>
              <w:right w:val="single" w:sz="4" w:space="0" w:color="auto"/>
            </w:tcBorders>
            <w:vAlign w:val="center"/>
          </w:tcPr>
          <w:p w14:paraId="185BACC9" w14:textId="24639746" w:rsidR="00E01A32" w:rsidRPr="00E44C73" w:rsidRDefault="00E01A32" w:rsidP="00E01A32">
            <w:pPr>
              <w:ind w:firstLine="0"/>
              <w:jc w:val="center"/>
              <w:rPr>
                <w:color w:val="000000" w:themeColor="text1"/>
                <w:sz w:val="20"/>
                <w:szCs w:val="20"/>
              </w:rPr>
            </w:pPr>
            <w:r>
              <w:rPr>
                <w:sz w:val="20"/>
                <w:szCs w:val="20"/>
              </w:rPr>
              <w:t>4737,07</w:t>
            </w:r>
          </w:p>
        </w:tc>
        <w:tc>
          <w:tcPr>
            <w:tcW w:w="1758" w:type="dxa"/>
            <w:tcBorders>
              <w:top w:val="single" w:sz="4" w:space="0" w:color="auto"/>
              <w:left w:val="single" w:sz="4" w:space="0" w:color="auto"/>
              <w:bottom w:val="single" w:sz="4" w:space="0" w:color="auto"/>
            </w:tcBorders>
            <w:shd w:val="clear" w:color="auto" w:fill="auto"/>
            <w:vAlign w:val="center"/>
          </w:tcPr>
          <w:p w14:paraId="10005C83" w14:textId="26572A39" w:rsidR="00E01A32" w:rsidRPr="00E44C73" w:rsidRDefault="00E01A32" w:rsidP="00E01A32">
            <w:pPr>
              <w:ind w:firstLine="0"/>
              <w:jc w:val="center"/>
              <w:rPr>
                <w:color w:val="000000" w:themeColor="text1"/>
                <w:sz w:val="20"/>
                <w:szCs w:val="20"/>
              </w:rPr>
            </w:pPr>
            <w:r>
              <w:rPr>
                <w:sz w:val="20"/>
                <w:szCs w:val="20"/>
              </w:rPr>
              <w:t>5028,04</w:t>
            </w:r>
            <w:r w:rsidRPr="008F4A5E">
              <w:rPr>
                <w:sz w:val="20"/>
                <w:szCs w:val="20"/>
              </w:rPr>
              <w:t xml:space="preserve">    </w:t>
            </w:r>
          </w:p>
        </w:tc>
      </w:tr>
    </w:tbl>
    <w:p w14:paraId="39364B25" w14:textId="77777777" w:rsidR="00E44C73" w:rsidRPr="00E44C73" w:rsidRDefault="00E44C73" w:rsidP="00E44C73">
      <w:pPr>
        <w:keepNext/>
        <w:ind w:firstLine="0"/>
        <w:rPr>
          <w:color w:val="000000" w:themeColor="text1"/>
        </w:rPr>
      </w:pPr>
    </w:p>
    <w:p w14:paraId="72ED91FF" w14:textId="77777777" w:rsidR="00E44C73" w:rsidRPr="00E44C73" w:rsidRDefault="00E44C73" w:rsidP="00E44C73">
      <w:pPr>
        <w:keepNext/>
        <w:widowControl w:val="0"/>
        <w:spacing w:line="240" w:lineRule="auto"/>
        <w:ind w:firstLine="709"/>
        <w:rPr>
          <w:color w:val="000000" w:themeColor="text1"/>
        </w:rPr>
      </w:pPr>
      <w:bookmarkStart w:id="250" w:name="sub_10203"/>
      <w:r>
        <w:rPr>
          <w:color w:val="000000" w:themeColor="text1"/>
        </w:rPr>
        <w:t xml:space="preserve">Таблица 1.11.2 - </w:t>
      </w:r>
      <w:r w:rsidRPr="00E44C73">
        <w:rPr>
          <w:color w:val="000000" w:themeColor="text1"/>
        </w:rPr>
        <w:t>Средневзвешенный тариф на отпущенную тепловую энергию в зонах деятельности единой теплоснабжающей организации (без НДС), руб./Гкал</w:t>
      </w:r>
      <w:bookmarkEnd w:id="250"/>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757"/>
        <w:gridCol w:w="1758"/>
        <w:gridCol w:w="1758"/>
        <w:gridCol w:w="1758"/>
        <w:gridCol w:w="1758"/>
      </w:tblGrid>
      <w:tr w:rsidR="00E01A32" w:rsidRPr="00E44C73" w14:paraId="4EFC93E3" w14:textId="77777777" w:rsidTr="00E01A32">
        <w:trPr>
          <w:trHeight w:val="490"/>
          <w:tblHeader/>
        </w:trPr>
        <w:tc>
          <w:tcPr>
            <w:tcW w:w="6379" w:type="dxa"/>
            <w:tcBorders>
              <w:top w:val="single" w:sz="4" w:space="0" w:color="auto"/>
              <w:bottom w:val="single" w:sz="4" w:space="0" w:color="auto"/>
              <w:right w:val="single" w:sz="4" w:space="0" w:color="auto"/>
            </w:tcBorders>
            <w:vAlign w:val="center"/>
          </w:tcPr>
          <w:p w14:paraId="1F06CF63" w14:textId="77777777" w:rsidR="00E01A32" w:rsidRPr="00E44C73" w:rsidRDefault="00E01A32" w:rsidP="00E01A32">
            <w:pPr>
              <w:keepNext/>
              <w:ind w:firstLine="0"/>
              <w:jc w:val="center"/>
              <w:rPr>
                <w:b/>
                <w:color w:val="000000" w:themeColor="text1"/>
                <w:sz w:val="20"/>
                <w:szCs w:val="20"/>
              </w:rPr>
            </w:pPr>
            <w:r w:rsidRPr="00E44C73">
              <w:rPr>
                <w:b/>
                <w:color w:val="000000" w:themeColor="text1"/>
                <w:sz w:val="20"/>
                <w:szCs w:val="20"/>
              </w:rPr>
              <w:t>Наименование поселения, городского округа, города федерального значения</w:t>
            </w:r>
          </w:p>
        </w:tc>
        <w:tc>
          <w:tcPr>
            <w:tcW w:w="1757" w:type="dxa"/>
            <w:tcBorders>
              <w:top w:val="single" w:sz="4" w:space="0" w:color="auto"/>
              <w:left w:val="single" w:sz="4" w:space="0" w:color="auto"/>
              <w:bottom w:val="single" w:sz="4" w:space="0" w:color="auto"/>
              <w:right w:val="single" w:sz="4" w:space="0" w:color="auto"/>
            </w:tcBorders>
            <w:vAlign w:val="center"/>
          </w:tcPr>
          <w:p w14:paraId="634EC43B" w14:textId="195FE000" w:rsidR="00E01A32" w:rsidRPr="00E44C73" w:rsidRDefault="00E01A32" w:rsidP="00E01A32">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5FCAFF45" w14:textId="29E8D379" w:rsidR="00E01A32" w:rsidRPr="00E44C73" w:rsidRDefault="00E01A32" w:rsidP="00E01A32">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09AFF33B" w14:textId="4286345B" w:rsidR="00E01A32" w:rsidRPr="00E44C73" w:rsidRDefault="00E01A32" w:rsidP="00E01A32">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3E12C6E5" w14:textId="7FD09403" w:rsidR="00E01A32" w:rsidRPr="00E44C73" w:rsidRDefault="00E01A32" w:rsidP="00E01A32">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71651C53" w14:textId="3437316C" w:rsidR="00E01A32" w:rsidRPr="00E44C73" w:rsidRDefault="00E01A32" w:rsidP="00E01A32">
            <w:pPr>
              <w:keepNext/>
              <w:ind w:firstLine="0"/>
              <w:jc w:val="center"/>
              <w:rPr>
                <w:b/>
                <w:color w:val="000000" w:themeColor="text1"/>
                <w:sz w:val="20"/>
                <w:szCs w:val="20"/>
              </w:rPr>
            </w:pPr>
            <w:r>
              <w:rPr>
                <w:b/>
                <w:sz w:val="20"/>
                <w:szCs w:val="20"/>
              </w:rPr>
              <w:t>2024</w:t>
            </w:r>
          </w:p>
        </w:tc>
      </w:tr>
      <w:tr w:rsidR="00E01A32" w:rsidRPr="00E44C73" w14:paraId="5DA74204" w14:textId="77777777" w:rsidTr="00E01A32">
        <w:tc>
          <w:tcPr>
            <w:tcW w:w="6379" w:type="dxa"/>
            <w:tcBorders>
              <w:top w:val="single" w:sz="4" w:space="0" w:color="auto"/>
              <w:left w:val="single" w:sz="4" w:space="0" w:color="auto"/>
              <w:bottom w:val="single" w:sz="4" w:space="0" w:color="auto"/>
              <w:right w:val="single" w:sz="4" w:space="0" w:color="auto"/>
            </w:tcBorders>
            <w:vAlign w:val="center"/>
          </w:tcPr>
          <w:p w14:paraId="4AC24F7E" w14:textId="77777777" w:rsidR="00E01A32" w:rsidRPr="00E44C73" w:rsidRDefault="00E01A32" w:rsidP="00E01A32">
            <w:pPr>
              <w:ind w:firstLine="0"/>
              <w:jc w:val="center"/>
              <w:rPr>
                <w:color w:val="000000" w:themeColor="text1"/>
                <w:sz w:val="20"/>
                <w:szCs w:val="20"/>
              </w:rPr>
            </w:pPr>
            <w:r w:rsidRPr="00E44C73">
              <w:rPr>
                <w:color w:val="000000" w:themeColor="text1"/>
                <w:sz w:val="20"/>
                <w:szCs w:val="20"/>
              </w:rPr>
              <w:t>п. Вознесенье</w:t>
            </w:r>
          </w:p>
        </w:tc>
        <w:tc>
          <w:tcPr>
            <w:tcW w:w="1757" w:type="dxa"/>
            <w:tcBorders>
              <w:top w:val="single" w:sz="4" w:space="0" w:color="auto"/>
              <w:left w:val="single" w:sz="4" w:space="0" w:color="auto"/>
              <w:bottom w:val="single" w:sz="4" w:space="0" w:color="auto"/>
              <w:right w:val="single" w:sz="4" w:space="0" w:color="auto"/>
            </w:tcBorders>
            <w:vAlign w:val="center"/>
          </w:tcPr>
          <w:p w14:paraId="1B70816C" w14:textId="1015B85B" w:rsidR="00E01A32" w:rsidRPr="00E44C73" w:rsidRDefault="00E01A32" w:rsidP="00E01A32">
            <w:pPr>
              <w:ind w:firstLine="0"/>
              <w:jc w:val="center"/>
              <w:rPr>
                <w:color w:val="000000" w:themeColor="text1"/>
                <w:sz w:val="20"/>
                <w:szCs w:val="20"/>
              </w:rPr>
            </w:pPr>
            <w:r>
              <w:rPr>
                <w:sz w:val="20"/>
                <w:szCs w:val="20"/>
              </w:rPr>
              <w:t>3407,49</w:t>
            </w:r>
          </w:p>
        </w:tc>
        <w:tc>
          <w:tcPr>
            <w:tcW w:w="1758" w:type="dxa"/>
            <w:tcBorders>
              <w:top w:val="single" w:sz="4" w:space="0" w:color="auto"/>
              <w:left w:val="single" w:sz="4" w:space="0" w:color="auto"/>
              <w:bottom w:val="single" w:sz="4" w:space="0" w:color="auto"/>
              <w:right w:val="single" w:sz="4" w:space="0" w:color="auto"/>
            </w:tcBorders>
            <w:vAlign w:val="center"/>
          </w:tcPr>
          <w:p w14:paraId="4621CE3F" w14:textId="4EE6093C" w:rsidR="00E01A32" w:rsidRPr="00E44C73" w:rsidRDefault="00E01A32" w:rsidP="00E01A32">
            <w:pPr>
              <w:ind w:firstLine="0"/>
              <w:jc w:val="center"/>
              <w:rPr>
                <w:color w:val="000000" w:themeColor="text1"/>
                <w:sz w:val="20"/>
                <w:szCs w:val="20"/>
              </w:rPr>
            </w:pPr>
            <w:r>
              <w:rPr>
                <w:sz w:val="20"/>
                <w:szCs w:val="20"/>
              </w:rPr>
              <w:t>3601,03</w:t>
            </w:r>
          </w:p>
        </w:tc>
        <w:tc>
          <w:tcPr>
            <w:tcW w:w="1758" w:type="dxa"/>
            <w:tcBorders>
              <w:top w:val="single" w:sz="4" w:space="0" w:color="auto"/>
              <w:left w:val="single" w:sz="4" w:space="0" w:color="auto"/>
              <w:bottom w:val="single" w:sz="4" w:space="0" w:color="auto"/>
              <w:right w:val="single" w:sz="4" w:space="0" w:color="auto"/>
            </w:tcBorders>
            <w:vAlign w:val="center"/>
          </w:tcPr>
          <w:p w14:paraId="19F221B4" w14:textId="2D493603" w:rsidR="00E01A32" w:rsidRPr="00E44C73" w:rsidRDefault="00E01A32" w:rsidP="00E01A32">
            <w:pPr>
              <w:ind w:firstLine="0"/>
              <w:jc w:val="center"/>
              <w:rPr>
                <w:color w:val="000000" w:themeColor="text1"/>
                <w:sz w:val="20"/>
                <w:szCs w:val="20"/>
              </w:rPr>
            </w:pPr>
            <w:r>
              <w:rPr>
                <w:sz w:val="20"/>
                <w:szCs w:val="20"/>
              </w:rPr>
              <w:t>3918,01</w:t>
            </w:r>
          </w:p>
        </w:tc>
        <w:tc>
          <w:tcPr>
            <w:tcW w:w="1758" w:type="dxa"/>
            <w:tcBorders>
              <w:top w:val="single" w:sz="4" w:space="0" w:color="auto"/>
              <w:left w:val="single" w:sz="4" w:space="0" w:color="auto"/>
              <w:bottom w:val="single" w:sz="4" w:space="0" w:color="auto"/>
              <w:right w:val="single" w:sz="4" w:space="0" w:color="auto"/>
            </w:tcBorders>
            <w:vAlign w:val="center"/>
          </w:tcPr>
          <w:p w14:paraId="7903AF8F" w14:textId="49343158" w:rsidR="00E01A32" w:rsidRPr="00E44C73" w:rsidRDefault="00E01A32" w:rsidP="00E01A32">
            <w:pPr>
              <w:ind w:firstLine="0"/>
              <w:jc w:val="center"/>
              <w:rPr>
                <w:color w:val="000000" w:themeColor="text1"/>
                <w:sz w:val="20"/>
                <w:szCs w:val="20"/>
              </w:rPr>
            </w:pPr>
            <w:r>
              <w:rPr>
                <w:sz w:val="20"/>
                <w:szCs w:val="20"/>
              </w:rPr>
              <w:t>4737,07</w:t>
            </w:r>
          </w:p>
        </w:tc>
        <w:tc>
          <w:tcPr>
            <w:tcW w:w="1758" w:type="dxa"/>
            <w:tcBorders>
              <w:top w:val="single" w:sz="4" w:space="0" w:color="auto"/>
              <w:left w:val="single" w:sz="4" w:space="0" w:color="auto"/>
              <w:bottom w:val="single" w:sz="4" w:space="0" w:color="auto"/>
            </w:tcBorders>
            <w:shd w:val="clear" w:color="auto" w:fill="auto"/>
            <w:vAlign w:val="center"/>
          </w:tcPr>
          <w:p w14:paraId="1D72F17E" w14:textId="652C71B1" w:rsidR="00E01A32" w:rsidRPr="00E44C73" w:rsidRDefault="00E01A32" w:rsidP="00E01A32">
            <w:pPr>
              <w:ind w:firstLine="0"/>
              <w:jc w:val="center"/>
              <w:rPr>
                <w:color w:val="000000" w:themeColor="text1"/>
                <w:sz w:val="20"/>
                <w:szCs w:val="20"/>
              </w:rPr>
            </w:pPr>
            <w:r>
              <w:rPr>
                <w:sz w:val="20"/>
                <w:szCs w:val="20"/>
              </w:rPr>
              <w:t>5028,04</w:t>
            </w:r>
            <w:r w:rsidRPr="008F4A5E">
              <w:rPr>
                <w:sz w:val="20"/>
                <w:szCs w:val="20"/>
              </w:rPr>
              <w:t xml:space="preserve">    </w:t>
            </w:r>
          </w:p>
        </w:tc>
      </w:tr>
    </w:tbl>
    <w:p w14:paraId="749C8C16" w14:textId="77777777" w:rsidR="00E44C73" w:rsidRPr="00E44C73" w:rsidRDefault="00E44C73" w:rsidP="00E44C73">
      <w:pPr>
        <w:ind w:firstLine="0"/>
        <w:rPr>
          <w:color w:val="000000" w:themeColor="text1"/>
        </w:rPr>
      </w:pPr>
    </w:p>
    <w:p w14:paraId="34B712C4" w14:textId="77777777" w:rsidR="00E44C73" w:rsidRPr="00E44C73" w:rsidRDefault="00E44C73" w:rsidP="00E44C73">
      <w:pPr>
        <w:keepNext/>
        <w:widowControl w:val="0"/>
        <w:spacing w:line="240" w:lineRule="auto"/>
        <w:ind w:firstLine="709"/>
        <w:rPr>
          <w:color w:val="000000" w:themeColor="text1"/>
        </w:rPr>
      </w:pPr>
      <w:bookmarkStart w:id="251" w:name="sub_10204"/>
      <w:r>
        <w:rPr>
          <w:color w:val="000000" w:themeColor="text1"/>
        </w:rPr>
        <w:t xml:space="preserve">Таблица 1.11.3 - </w:t>
      </w:r>
      <w:r w:rsidRPr="00E44C73">
        <w:rPr>
          <w:color w:val="000000" w:themeColor="text1"/>
        </w:rPr>
        <w:t>Тарифы на теплоноситель в виде горячей воды для потребителей (без НДС), руб./м</w:t>
      </w:r>
      <w:r w:rsidRPr="00E44C73">
        <w:rPr>
          <w:color w:val="000000" w:themeColor="text1"/>
          <w:vertAlign w:val="superscript"/>
        </w:rPr>
        <w:t>3</w:t>
      </w:r>
      <w:bookmarkEnd w:id="251"/>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A7438A" w:rsidRPr="00E44C73" w14:paraId="39CE2E9D" w14:textId="77777777" w:rsidTr="003C2CED">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14:paraId="6E57BCE5"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69946"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62E47A" w14:textId="22D040EA" w:rsidR="00A7438A" w:rsidRPr="00E44C73" w:rsidRDefault="00A7438A" w:rsidP="00A7438A">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E3F230" w14:textId="6939A4DC" w:rsidR="00A7438A" w:rsidRPr="00E44C73" w:rsidRDefault="00A7438A" w:rsidP="00A7438A">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EFB6B" w14:textId="54F6244A" w:rsidR="00A7438A" w:rsidRPr="00E44C73" w:rsidRDefault="00A7438A" w:rsidP="00A7438A">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02BDD" w14:textId="4B0056FD" w:rsidR="00A7438A" w:rsidRPr="00E44C73" w:rsidRDefault="00A7438A" w:rsidP="00A7438A">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14:paraId="6CEF77A7" w14:textId="54CF0E96" w:rsidR="00A7438A" w:rsidRPr="00E44C73" w:rsidRDefault="00A7438A" w:rsidP="00A7438A">
            <w:pPr>
              <w:keepNext/>
              <w:ind w:firstLine="0"/>
              <w:jc w:val="center"/>
              <w:rPr>
                <w:b/>
                <w:color w:val="000000" w:themeColor="text1"/>
                <w:sz w:val="20"/>
                <w:szCs w:val="20"/>
              </w:rPr>
            </w:pPr>
            <w:r>
              <w:rPr>
                <w:b/>
                <w:sz w:val="20"/>
                <w:szCs w:val="20"/>
              </w:rPr>
              <w:t>2024</w:t>
            </w:r>
          </w:p>
        </w:tc>
      </w:tr>
      <w:tr w:rsidR="00A7438A" w:rsidRPr="00E44C73" w14:paraId="58BA0179" w14:textId="77777777" w:rsidTr="003C2CED">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5DF1B12"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1E59CE"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80CA0" w14:textId="1A241E01" w:rsidR="00A7438A" w:rsidRPr="00E44C73" w:rsidRDefault="00A7438A" w:rsidP="00A7438A">
            <w:pPr>
              <w:ind w:firstLine="0"/>
              <w:jc w:val="center"/>
              <w:rPr>
                <w:color w:val="000000" w:themeColor="text1"/>
                <w:sz w:val="20"/>
                <w:szCs w:val="20"/>
              </w:rPr>
            </w:pPr>
            <w:r>
              <w:rPr>
                <w:sz w:val="20"/>
                <w:szCs w:val="20"/>
              </w:rPr>
              <w:t>64,94</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B93955" w14:textId="6A7B222C" w:rsidR="00A7438A" w:rsidRPr="00E44C73" w:rsidRDefault="00A7438A" w:rsidP="00A7438A">
            <w:pPr>
              <w:ind w:firstLine="0"/>
              <w:jc w:val="center"/>
              <w:rPr>
                <w:color w:val="000000" w:themeColor="text1"/>
                <w:sz w:val="20"/>
                <w:szCs w:val="20"/>
              </w:rPr>
            </w:pPr>
            <w:r>
              <w:rPr>
                <w:sz w:val="20"/>
                <w:szCs w:val="20"/>
              </w:rPr>
              <w:t>66,42</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383D" w14:textId="35D2A36D" w:rsidR="00A7438A" w:rsidRPr="00E44C73" w:rsidRDefault="00A7438A" w:rsidP="00A7438A">
            <w:pPr>
              <w:ind w:firstLine="0"/>
              <w:jc w:val="center"/>
              <w:rPr>
                <w:color w:val="000000" w:themeColor="text1"/>
                <w:sz w:val="20"/>
                <w:szCs w:val="20"/>
              </w:rPr>
            </w:pPr>
            <w:r>
              <w:rPr>
                <w:sz w:val="20"/>
                <w:szCs w:val="20"/>
              </w:rPr>
              <w:t>53,07</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4F4524" w14:textId="2C05E161" w:rsidR="00A7438A" w:rsidRPr="00E44C73" w:rsidRDefault="00A7438A" w:rsidP="00A7438A">
            <w:pPr>
              <w:ind w:firstLine="0"/>
              <w:jc w:val="center"/>
              <w:rPr>
                <w:color w:val="000000" w:themeColor="text1"/>
                <w:sz w:val="20"/>
                <w:szCs w:val="20"/>
              </w:rPr>
            </w:pPr>
            <w:r>
              <w:rPr>
                <w:sz w:val="20"/>
                <w:szCs w:val="20"/>
              </w:rPr>
              <w:t>66,32</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01C4CC6" w14:textId="46C3A6BD" w:rsidR="00A7438A" w:rsidRPr="00E44C73" w:rsidRDefault="00A7438A" w:rsidP="00A7438A">
            <w:pPr>
              <w:ind w:firstLine="0"/>
              <w:jc w:val="center"/>
              <w:rPr>
                <w:color w:val="000000" w:themeColor="text1"/>
                <w:sz w:val="20"/>
                <w:szCs w:val="20"/>
              </w:rPr>
            </w:pPr>
            <w:r w:rsidRPr="0016524C">
              <w:rPr>
                <w:sz w:val="20"/>
                <w:szCs w:val="20"/>
              </w:rPr>
              <w:t>68,29</w:t>
            </w:r>
          </w:p>
        </w:tc>
      </w:tr>
    </w:tbl>
    <w:p w14:paraId="72D76BFA" w14:textId="77777777" w:rsidR="00E44C73" w:rsidRPr="00E44C73" w:rsidRDefault="00E44C73" w:rsidP="00E44C73">
      <w:pPr>
        <w:ind w:firstLine="0"/>
        <w:rPr>
          <w:color w:val="000000" w:themeColor="text1"/>
        </w:rPr>
      </w:pPr>
    </w:p>
    <w:p w14:paraId="4D56490F" w14:textId="77777777" w:rsidR="00E44C73" w:rsidRPr="00E44C73" w:rsidRDefault="00E44C73" w:rsidP="00E44C73">
      <w:pPr>
        <w:keepNext/>
        <w:widowControl w:val="0"/>
        <w:spacing w:line="240" w:lineRule="auto"/>
        <w:ind w:firstLine="709"/>
        <w:rPr>
          <w:color w:val="000000" w:themeColor="text1"/>
        </w:rPr>
      </w:pPr>
      <w:bookmarkStart w:id="252" w:name="sub_10206"/>
      <w:r>
        <w:rPr>
          <w:color w:val="000000" w:themeColor="text1"/>
        </w:rPr>
        <w:t xml:space="preserve">Таблица 1.11.4 - </w:t>
      </w:r>
      <w:r w:rsidRPr="00E44C73">
        <w:rPr>
          <w:color w:val="000000" w:themeColor="text1"/>
        </w:rPr>
        <w:t xml:space="preserve">Тарифы на горячую воду для потребителей в открытых системах теплоснабжения (горячего водоснабжения) (с НДС), </w:t>
      </w:r>
      <w:bookmarkEnd w:id="252"/>
      <w:r w:rsidRPr="00E44C73">
        <w:rPr>
          <w:color w:val="000000" w:themeColor="text1"/>
        </w:rPr>
        <w:t>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A7438A" w:rsidRPr="00E44C73" w14:paraId="1E3F2340" w14:textId="77777777" w:rsidTr="003C2CED">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14:paraId="023DAC61"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AB63F"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FE3A6D" w14:textId="2A728172" w:rsidR="00A7438A" w:rsidRPr="00E44C73" w:rsidRDefault="00A7438A" w:rsidP="00A7438A">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4202B" w14:textId="00CE7FB9" w:rsidR="00A7438A" w:rsidRPr="00E44C73" w:rsidRDefault="00A7438A" w:rsidP="00A7438A">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22F0C7" w14:textId="4F8980D5" w:rsidR="00A7438A" w:rsidRPr="00E44C73" w:rsidRDefault="00A7438A" w:rsidP="00A7438A">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BF65B" w14:textId="188EBA27" w:rsidR="00A7438A" w:rsidRPr="00E44C73" w:rsidRDefault="00A7438A" w:rsidP="00A7438A">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14:paraId="00A6E8D7" w14:textId="1F4D8FF6" w:rsidR="00A7438A" w:rsidRPr="00E44C73" w:rsidRDefault="00A7438A" w:rsidP="00A7438A">
            <w:pPr>
              <w:keepNext/>
              <w:ind w:firstLine="0"/>
              <w:jc w:val="center"/>
              <w:rPr>
                <w:b/>
                <w:color w:val="000000" w:themeColor="text1"/>
                <w:sz w:val="20"/>
                <w:szCs w:val="20"/>
              </w:rPr>
            </w:pPr>
            <w:r>
              <w:rPr>
                <w:b/>
                <w:sz w:val="20"/>
                <w:szCs w:val="20"/>
              </w:rPr>
              <w:t>2024</w:t>
            </w:r>
          </w:p>
        </w:tc>
      </w:tr>
      <w:tr w:rsidR="00A7438A" w:rsidRPr="00E44C73" w14:paraId="5EA1AE2C" w14:textId="77777777" w:rsidTr="003C2CED">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73808FE"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BDED33"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419593" w14:textId="6257B477" w:rsidR="00A7438A" w:rsidRPr="00E44C73" w:rsidRDefault="00A7438A" w:rsidP="00A7438A">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13C5EC" w14:textId="27CF5602" w:rsidR="00A7438A" w:rsidRPr="00E44C73" w:rsidRDefault="00A7438A" w:rsidP="00A7438A">
            <w:pPr>
              <w:ind w:firstLine="0"/>
              <w:jc w:val="center"/>
              <w:rPr>
                <w:color w:val="000000" w:themeColor="text1"/>
                <w:sz w:val="20"/>
                <w:szCs w:val="20"/>
              </w:rPr>
            </w:pPr>
            <w:r w:rsidRPr="00EF2006">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49CDE4D" w14:textId="5E8B7ABB" w:rsidR="00A7438A" w:rsidRPr="00E44C73" w:rsidRDefault="00A7438A" w:rsidP="00A7438A">
            <w:pPr>
              <w:ind w:firstLine="0"/>
              <w:jc w:val="center"/>
              <w:rPr>
                <w:color w:val="000000" w:themeColor="text1"/>
                <w:sz w:val="20"/>
                <w:szCs w:val="20"/>
              </w:rPr>
            </w:pPr>
            <w:r w:rsidRPr="00EF2006">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092A07" w14:textId="44229111" w:rsidR="00A7438A" w:rsidRPr="00E44C73" w:rsidRDefault="00A7438A" w:rsidP="00A7438A">
            <w:pPr>
              <w:ind w:firstLine="0"/>
              <w:jc w:val="center"/>
              <w:rPr>
                <w:color w:val="000000" w:themeColor="text1"/>
                <w:sz w:val="20"/>
                <w:szCs w:val="20"/>
              </w:rPr>
            </w:pPr>
            <w:r w:rsidRPr="00EF2006">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tcPr>
          <w:p w14:paraId="079E4AA1" w14:textId="6E0B3A54" w:rsidR="00A7438A" w:rsidRPr="00E44C73" w:rsidRDefault="00A7438A" w:rsidP="00A7438A">
            <w:pPr>
              <w:ind w:firstLine="0"/>
              <w:jc w:val="center"/>
              <w:rPr>
                <w:color w:val="000000" w:themeColor="text1"/>
                <w:sz w:val="20"/>
                <w:szCs w:val="20"/>
              </w:rPr>
            </w:pPr>
            <w:r w:rsidRPr="00EF2006">
              <w:rPr>
                <w:color w:val="000000" w:themeColor="text1"/>
                <w:sz w:val="20"/>
                <w:szCs w:val="20"/>
              </w:rPr>
              <w:t>-</w:t>
            </w:r>
          </w:p>
        </w:tc>
      </w:tr>
    </w:tbl>
    <w:p w14:paraId="7BA3A3D9" w14:textId="77777777" w:rsidR="00E44C73" w:rsidRPr="00E44C73" w:rsidRDefault="00E44C73" w:rsidP="00E44C73">
      <w:pPr>
        <w:ind w:firstLine="0"/>
        <w:rPr>
          <w:color w:val="000000" w:themeColor="text1"/>
        </w:rPr>
      </w:pPr>
    </w:p>
    <w:p w14:paraId="4FD1C22E" w14:textId="77777777" w:rsidR="00E44C73" w:rsidRPr="00E44C73" w:rsidRDefault="00E44C73" w:rsidP="00E44C73">
      <w:pPr>
        <w:keepNext/>
        <w:widowControl w:val="0"/>
        <w:spacing w:line="240" w:lineRule="auto"/>
        <w:ind w:firstLine="709"/>
        <w:rPr>
          <w:color w:val="000000" w:themeColor="text1"/>
        </w:rPr>
      </w:pPr>
      <w:bookmarkStart w:id="253" w:name="sub_10207"/>
      <w:r>
        <w:rPr>
          <w:color w:val="000000" w:themeColor="text1"/>
        </w:rPr>
        <w:t xml:space="preserve">Таблица 1.11.5 - </w:t>
      </w:r>
      <w:r w:rsidRPr="00E44C73">
        <w:rPr>
          <w:color w:val="000000" w:themeColor="text1"/>
        </w:rPr>
        <w:t>Тарифы на подключение потребителей с тепловой мощностью от 0,1 до 1,5 Гкал/ч в зонах деятельности единой теплоснабжающей организации (с НДС), руб./Гкал/ч</w:t>
      </w:r>
      <w:bookmarkEnd w:id="253"/>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5525"/>
        <w:gridCol w:w="1757"/>
        <w:gridCol w:w="1758"/>
        <w:gridCol w:w="1758"/>
        <w:gridCol w:w="1758"/>
        <w:gridCol w:w="1758"/>
      </w:tblGrid>
      <w:tr w:rsidR="00A7438A" w:rsidRPr="00E44C73" w14:paraId="268BE682" w14:textId="77777777" w:rsidTr="00A7438A">
        <w:trPr>
          <w:tblHeader/>
        </w:trPr>
        <w:tc>
          <w:tcPr>
            <w:tcW w:w="854" w:type="dxa"/>
            <w:tcBorders>
              <w:top w:val="single" w:sz="4" w:space="0" w:color="auto"/>
              <w:bottom w:val="single" w:sz="4" w:space="0" w:color="auto"/>
              <w:right w:val="single" w:sz="4" w:space="0" w:color="auto"/>
            </w:tcBorders>
            <w:vAlign w:val="center"/>
          </w:tcPr>
          <w:p w14:paraId="3D132C69"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N ЕТО</w:t>
            </w:r>
          </w:p>
        </w:tc>
        <w:tc>
          <w:tcPr>
            <w:tcW w:w="5525" w:type="dxa"/>
            <w:tcBorders>
              <w:top w:val="single" w:sz="4" w:space="0" w:color="auto"/>
              <w:left w:val="single" w:sz="4" w:space="0" w:color="auto"/>
              <w:bottom w:val="single" w:sz="4" w:space="0" w:color="auto"/>
              <w:right w:val="single" w:sz="4" w:space="0" w:color="auto"/>
            </w:tcBorders>
            <w:vAlign w:val="center"/>
          </w:tcPr>
          <w:p w14:paraId="239B9FD9" w14:textId="77777777" w:rsidR="00A7438A" w:rsidRPr="00E44C73" w:rsidRDefault="00A7438A" w:rsidP="00A7438A">
            <w:pPr>
              <w:keepNext/>
              <w:ind w:firstLine="0"/>
              <w:jc w:val="center"/>
              <w:rPr>
                <w:b/>
                <w:color w:val="000000" w:themeColor="text1"/>
                <w:sz w:val="20"/>
                <w:szCs w:val="20"/>
              </w:rPr>
            </w:pPr>
            <w:r w:rsidRPr="00E44C73">
              <w:rPr>
                <w:b/>
                <w:color w:val="000000" w:themeColor="text1"/>
                <w:sz w:val="20"/>
                <w:szCs w:val="20"/>
              </w:rPr>
              <w:t>Наименование ЕТО</w:t>
            </w:r>
          </w:p>
        </w:tc>
        <w:tc>
          <w:tcPr>
            <w:tcW w:w="1757" w:type="dxa"/>
            <w:tcBorders>
              <w:top w:val="single" w:sz="4" w:space="0" w:color="auto"/>
              <w:left w:val="single" w:sz="4" w:space="0" w:color="auto"/>
              <w:bottom w:val="single" w:sz="4" w:space="0" w:color="auto"/>
              <w:right w:val="single" w:sz="4" w:space="0" w:color="auto"/>
            </w:tcBorders>
            <w:vAlign w:val="center"/>
          </w:tcPr>
          <w:p w14:paraId="24500A4C" w14:textId="24522108" w:rsidR="00A7438A" w:rsidRPr="00E44C73" w:rsidRDefault="00A7438A" w:rsidP="00A7438A">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2DA7BD82" w14:textId="4A118691" w:rsidR="00A7438A" w:rsidRPr="00E44C73" w:rsidRDefault="00A7438A" w:rsidP="00A7438A">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171DEB09" w14:textId="2B3309CC" w:rsidR="00A7438A" w:rsidRPr="00E44C73" w:rsidRDefault="00A7438A" w:rsidP="00A7438A">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71CE84B2" w14:textId="3A8D7797" w:rsidR="00A7438A" w:rsidRPr="00E44C73" w:rsidRDefault="00A7438A" w:rsidP="00A7438A">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1AC584FF" w14:textId="6C1A5618" w:rsidR="00A7438A" w:rsidRPr="00E44C73" w:rsidRDefault="00A7438A" w:rsidP="00A7438A">
            <w:pPr>
              <w:keepNext/>
              <w:ind w:firstLine="0"/>
              <w:jc w:val="center"/>
              <w:rPr>
                <w:b/>
                <w:color w:val="000000" w:themeColor="text1"/>
                <w:sz w:val="20"/>
                <w:szCs w:val="20"/>
              </w:rPr>
            </w:pPr>
            <w:r>
              <w:rPr>
                <w:b/>
                <w:sz w:val="20"/>
                <w:szCs w:val="20"/>
              </w:rPr>
              <w:t>2024</w:t>
            </w:r>
          </w:p>
        </w:tc>
      </w:tr>
      <w:tr w:rsidR="00A7438A" w:rsidRPr="00E44C73" w14:paraId="13237606" w14:textId="77777777" w:rsidTr="00A7438A">
        <w:tc>
          <w:tcPr>
            <w:tcW w:w="854" w:type="dxa"/>
            <w:tcBorders>
              <w:top w:val="single" w:sz="4" w:space="0" w:color="auto"/>
              <w:bottom w:val="single" w:sz="4" w:space="0" w:color="auto"/>
              <w:right w:val="single" w:sz="4" w:space="0" w:color="auto"/>
            </w:tcBorders>
            <w:shd w:val="clear" w:color="auto" w:fill="auto"/>
            <w:vAlign w:val="center"/>
          </w:tcPr>
          <w:p w14:paraId="6016C1B9"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6412AE65" w14:textId="77777777" w:rsidR="00A7438A" w:rsidRPr="00E44C73" w:rsidRDefault="00A7438A" w:rsidP="00A7438A">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BB950E1" w14:textId="0AAF58E8" w:rsidR="00A7438A" w:rsidRPr="00E44C73" w:rsidRDefault="00A7438A" w:rsidP="00A7438A">
            <w:pPr>
              <w:ind w:firstLine="0"/>
              <w:jc w:val="center"/>
              <w:rPr>
                <w:color w:val="000000" w:themeColor="text1"/>
                <w:sz w:val="20"/>
                <w:szCs w:val="20"/>
              </w:rPr>
            </w:pPr>
            <w:r w:rsidRPr="001824CF">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F6088B3" w14:textId="052C68DF" w:rsidR="00A7438A" w:rsidRPr="00E44C73" w:rsidRDefault="00A7438A" w:rsidP="00A7438A">
            <w:pPr>
              <w:ind w:firstLine="0"/>
              <w:jc w:val="center"/>
              <w:rPr>
                <w:color w:val="000000" w:themeColor="text1"/>
                <w:sz w:val="20"/>
                <w:szCs w:val="20"/>
              </w:rPr>
            </w:pPr>
            <w:r w:rsidRPr="001824CF">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5692760" w14:textId="42480E9C" w:rsidR="00A7438A" w:rsidRPr="00E44C73" w:rsidRDefault="00A7438A" w:rsidP="00A7438A">
            <w:pPr>
              <w:ind w:firstLine="0"/>
              <w:jc w:val="center"/>
              <w:rPr>
                <w:color w:val="000000" w:themeColor="text1"/>
                <w:sz w:val="20"/>
                <w:szCs w:val="20"/>
              </w:rPr>
            </w:pPr>
            <w:r w:rsidRPr="001824CF">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E185A60" w14:textId="0802156D" w:rsidR="00A7438A" w:rsidRPr="00E44C73" w:rsidRDefault="00A7438A" w:rsidP="00A7438A">
            <w:pPr>
              <w:ind w:firstLine="0"/>
              <w:jc w:val="center"/>
              <w:rPr>
                <w:color w:val="000000" w:themeColor="text1"/>
                <w:sz w:val="20"/>
                <w:szCs w:val="20"/>
              </w:rPr>
            </w:pPr>
            <w:r w:rsidRPr="001824CF">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Pr>
          <w:p w14:paraId="3750002C" w14:textId="44ECABDB" w:rsidR="00A7438A" w:rsidRPr="00E44C73" w:rsidRDefault="00A7438A" w:rsidP="00A7438A">
            <w:pPr>
              <w:ind w:firstLine="0"/>
              <w:jc w:val="center"/>
              <w:rPr>
                <w:color w:val="000000" w:themeColor="text1"/>
                <w:sz w:val="20"/>
                <w:szCs w:val="20"/>
              </w:rPr>
            </w:pPr>
            <w:r w:rsidRPr="001824CF">
              <w:rPr>
                <w:color w:val="000000" w:themeColor="text1"/>
                <w:sz w:val="20"/>
                <w:szCs w:val="20"/>
              </w:rPr>
              <w:t>-</w:t>
            </w:r>
          </w:p>
        </w:tc>
      </w:tr>
    </w:tbl>
    <w:p w14:paraId="52737615" w14:textId="77777777" w:rsidR="00762ACF" w:rsidRPr="00100870" w:rsidRDefault="00762ACF" w:rsidP="007B0B35">
      <w:pPr>
        <w:rPr>
          <w:highlight w:val="yellow"/>
        </w:rPr>
      </w:pPr>
    </w:p>
    <w:p w14:paraId="3285DC6C" w14:textId="77777777" w:rsidR="00762ACF" w:rsidRPr="00100870" w:rsidRDefault="00762ACF" w:rsidP="007B0B35">
      <w:pPr>
        <w:rPr>
          <w:highlight w:val="yellow"/>
        </w:rPr>
      </w:pPr>
    </w:p>
    <w:p w14:paraId="5465D813" w14:textId="77777777" w:rsidR="00762ACF" w:rsidRPr="00100870" w:rsidRDefault="00762ACF" w:rsidP="007B0B35">
      <w:pPr>
        <w:rPr>
          <w:highlight w:val="yellow"/>
        </w:rPr>
      </w:pPr>
    </w:p>
    <w:p w14:paraId="621F3D9F" w14:textId="77777777" w:rsidR="00762ACF" w:rsidRPr="00100870" w:rsidRDefault="00762ACF" w:rsidP="007B0B35">
      <w:pPr>
        <w:rPr>
          <w:highlight w:val="yellow"/>
        </w:rPr>
      </w:pPr>
    </w:p>
    <w:p w14:paraId="638BEC1A" w14:textId="77777777" w:rsidR="00762ACF" w:rsidRPr="00100870" w:rsidRDefault="00762ACF" w:rsidP="007B0B35">
      <w:pPr>
        <w:rPr>
          <w:highlight w:val="yellow"/>
        </w:rPr>
      </w:pPr>
    </w:p>
    <w:p w14:paraId="09ED9E81" w14:textId="77777777" w:rsidR="00762ACF" w:rsidRPr="00100870" w:rsidRDefault="00762ACF" w:rsidP="007B0B35">
      <w:pPr>
        <w:rPr>
          <w:highlight w:val="yellow"/>
        </w:rPr>
      </w:pPr>
    </w:p>
    <w:p w14:paraId="7BE67468" w14:textId="77777777" w:rsidR="00762ACF" w:rsidRPr="00100870" w:rsidRDefault="00762ACF" w:rsidP="007B0B35">
      <w:pPr>
        <w:rPr>
          <w:highlight w:val="yellow"/>
        </w:rPr>
      </w:pPr>
    </w:p>
    <w:p w14:paraId="530CA6CD" w14:textId="77777777" w:rsidR="00762ACF" w:rsidRPr="00100870" w:rsidRDefault="00762ACF" w:rsidP="007B0B35">
      <w:pPr>
        <w:rPr>
          <w:highlight w:val="yellow"/>
        </w:rPr>
        <w:sectPr w:rsidR="00762ACF" w:rsidRPr="00100870" w:rsidSect="00AF13F5">
          <w:pgSz w:w="16838" w:h="11906" w:orient="landscape"/>
          <w:pgMar w:top="1418" w:right="567" w:bottom="851" w:left="1134" w:header="0" w:footer="383" w:gutter="0"/>
          <w:cols w:space="708"/>
          <w:docGrid w:linePitch="381"/>
        </w:sectPr>
      </w:pPr>
    </w:p>
    <w:p w14:paraId="2767EB67" w14:textId="77777777" w:rsidR="002F4942" w:rsidRPr="00D103F3" w:rsidRDefault="002F4942" w:rsidP="0047597E">
      <w:pPr>
        <w:pStyle w:val="3"/>
        <w:ind w:firstLine="709"/>
        <w:rPr>
          <w:i/>
        </w:rPr>
      </w:pPr>
      <w:bookmarkStart w:id="254" w:name="_Toc191880844"/>
      <w:r w:rsidRPr="00D103F3">
        <w:rPr>
          <w:i/>
        </w:rPr>
        <w:lastRenderedPageBreak/>
        <w:t>б) описание структуры цен (тарифов), установленных на момент разработки схемы теплоснабжения</w:t>
      </w:r>
      <w:bookmarkEnd w:id="248"/>
      <w:bookmarkEnd w:id="254"/>
    </w:p>
    <w:p w14:paraId="58BE9B98" w14:textId="77777777" w:rsidR="002F4942" w:rsidRPr="00D103F3" w:rsidRDefault="002F4942" w:rsidP="0047597E">
      <w:pPr>
        <w:ind w:firstLine="709"/>
      </w:pPr>
      <w:r w:rsidRPr="00D103F3">
        <w:t>Для утверждения тарифа на тепловую энергию производится экспертная оценкапредложений об установлении тарифа на тепловую энергию, в которую входят такиепоказатели как: выработка тепловой энергии, собственные нужды котельной, потеритепловой энергии, отпуск тепловой энергии, закупка моторного топлива, прочих материаловна нужды предприятия, плата за электроэнергию, холодное водоснабжение, топливо, оплата трудаработникам предприятия, арендные расходы и налоговые сборы и прочее.</w:t>
      </w:r>
    </w:p>
    <w:p w14:paraId="2363F382" w14:textId="77777777" w:rsidR="00CD04E1" w:rsidRPr="00D103F3" w:rsidRDefault="002F4942" w:rsidP="0047597E">
      <w:pPr>
        <w:ind w:firstLine="709"/>
      </w:pPr>
      <w:r w:rsidRPr="00D103F3">
        <w:t xml:space="preserve">На основании вышеперечисленного формируется цена тарифа на тепловую энергию, которая проходит слушания и защиту в </w:t>
      </w:r>
      <w:r w:rsidR="00B80E44" w:rsidRPr="00D103F3">
        <w:t xml:space="preserve">Агентстве по тарифам и ценам в </w:t>
      </w:r>
      <w:r w:rsidR="00007F16" w:rsidRPr="00D103F3">
        <w:t>Ленинградской</w:t>
      </w:r>
      <w:r w:rsidR="00B80E44" w:rsidRPr="00D103F3">
        <w:t xml:space="preserve"> области</w:t>
      </w:r>
      <w:r w:rsidR="00CD04E1" w:rsidRPr="00D103F3">
        <w:t>.</w:t>
      </w:r>
    </w:p>
    <w:p w14:paraId="4C817B2C" w14:textId="77777777" w:rsidR="002F4942" w:rsidRPr="00D103F3" w:rsidRDefault="002F4942" w:rsidP="0047597E">
      <w:pPr>
        <w:pStyle w:val="3"/>
        <w:ind w:firstLine="709"/>
        <w:rPr>
          <w:i/>
        </w:rPr>
      </w:pPr>
      <w:bookmarkStart w:id="255" w:name="_Toc8041220"/>
      <w:bookmarkStart w:id="256" w:name="_Toc191880845"/>
      <w:bookmarkStart w:id="257" w:name="sub_1493"/>
      <w:bookmarkEnd w:id="249"/>
      <w:r w:rsidRPr="00D103F3">
        <w:rPr>
          <w:i/>
        </w:rPr>
        <w:t>в) описание платы за подключение к системе теплоснабжения</w:t>
      </w:r>
      <w:bookmarkEnd w:id="255"/>
      <w:bookmarkEnd w:id="256"/>
    </w:p>
    <w:p w14:paraId="1E5F22A0" w14:textId="77777777" w:rsidR="002F4942" w:rsidRPr="00D103F3" w:rsidRDefault="002F4942" w:rsidP="0047597E">
      <w:pPr>
        <w:ind w:firstLine="709"/>
      </w:pPr>
      <w:r w:rsidRPr="00D103F3">
        <w:t xml:space="preserve">В настоящее время потребители тепловой энергии </w:t>
      </w:r>
      <w:r w:rsidR="00E44C73">
        <w:t>Вознесенского городского</w:t>
      </w:r>
      <w:r w:rsidR="008E060F">
        <w:t xml:space="preserve"> поселения</w:t>
      </w:r>
      <w:r w:rsidRPr="00D103F3">
        <w:t xml:space="preserve"> 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14:paraId="42C00D38" w14:textId="77777777" w:rsidR="002F4942" w:rsidRPr="00D103F3" w:rsidRDefault="002F4942" w:rsidP="0047597E">
      <w:pPr>
        <w:ind w:firstLine="709"/>
      </w:pPr>
      <w:r w:rsidRPr="00D103F3">
        <w:t>«- потребители тепловой энергии, в том числе застройщики, планирующие подключение к системе теплоснабжения, заключают договоры о подключении ксистеме теплоснабжения и вносят плату за подключение к системе теплоснабжения...»</w:t>
      </w:r>
    </w:p>
    <w:p w14:paraId="5CC806EB" w14:textId="77777777" w:rsidR="002F4942" w:rsidRPr="00D103F3" w:rsidRDefault="002F4942" w:rsidP="0047597E">
      <w:pPr>
        <w:ind w:firstLine="709"/>
      </w:pPr>
      <w:r w:rsidRPr="00D103F3">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w:t>
      </w:r>
    </w:p>
    <w:p w14:paraId="00BE3C98" w14:textId="77777777" w:rsidR="00B80E44" w:rsidRPr="00D103F3" w:rsidRDefault="00B80E44" w:rsidP="0047597E">
      <w:pPr>
        <w:ind w:firstLine="709"/>
      </w:pPr>
      <w:r w:rsidRPr="00D103F3">
        <w:t>Плата за подключение к системе теплоснабжения и поступления денежных средств от осуществления указанной деятельности отсутствуют.</w:t>
      </w:r>
    </w:p>
    <w:p w14:paraId="1D2730D1" w14:textId="77777777" w:rsidR="002F4942" w:rsidRPr="00D103F3" w:rsidRDefault="002F4942" w:rsidP="0047597E">
      <w:pPr>
        <w:pStyle w:val="3"/>
        <w:ind w:firstLine="709"/>
        <w:rPr>
          <w:i/>
        </w:rPr>
      </w:pPr>
      <w:bookmarkStart w:id="258" w:name="_Toc8041221"/>
      <w:bookmarkStart w:id="259" w:name="_Toc191880846"/>
      <w:bookmarkStart w:id="260" w:name="sub_1494"/>
      <w:bookmarkEnd w:id="257"/>
      <w:r w:rsidRPr="00D103F3">
        <w:rPr>
          <w:i/>
        </w:rPr>
        <w:t>г) описание платы за услуги по поддержанию резервной тепловой мощности, в том числе для социально значимых категорий потребителей</w:t>
      </w:r>
      <w:bookmarkEnd w:id="258"/>
      <w:bookmarkEnd w:id="259"/>
    </w:p>
    <w:bookmarkEnd w:id="260"/>
    <w:p w14:paraId="0388921B" w14:textId="77777777" w:rsidR="002F4942" w:rsidRPr="00D103F3" w:rsidRDefault="002F4942" w:rsidP="0047597E">
      <w:pPr>
        <w:ind w:firstLine="709"/>
      </w:pPr>
      <w:r w:rsidRPr="00D103F3">
        <w:rPr>
          <w:lang w:bidi="ru-RU"/>
        </w:rPr>
        <w:t>В соответствии с требованиями Федерального Закона Российской Федерации от №190-ФЗ «О теплоснабжении»:</w:t>
      </w:r>
    </w:p>
    <w:p w14:paraId="2959BC10" w14:textId="77777777" w:rsidR="002F4942" w:rsidRPr="00D103F3" w:rsidRDefault="002F4942" w:rsidP="0047597E">
      <w:pPr>
        <w:ind w:firstLine="709"/>
        <w:rPr>
          <w:lang w:bidi="ru-RU"/>
        </w:rPr>
      </w:pPr>
      <w:r w:rsidRPr="00D103F3">
        <w:rPr>
          <w:lang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14:paraId="72906E04" w14:textId="77777777" w:rsidR="002F4942" w:rsidRPr="00D103F3" w:rsidRDefault="002F4942" w:rsidP="0047597E">
      <w:pPr>
        <w:ind w:firstLine="709"/>
      </w:pPr>
      <w:r w:rsidRPr="00D103F3">
        <w:t>В соответствии с п. 2 статьи 16 ФЗ от 27.07.2010 № 190-ФЗ «О теплоснабжении»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 Размер платы за услуги по поддержанию резервной тепловой мощности устанавливается договорными параметрами.</w:t>
      </w:r>
    </w:p>
    <w:p w14:paraId="29D97A7D" w14:textId="77777777" w:rsidR="00B80E44" w:rsidRPr="00D103F3" w:rsidRDefault="00B80E44" w:rsidP="0047597E">
      <w:pPr>
        <w:ind w:firstLine="709"/>
      </w:pPr>
      <w:r w:rsidRPr="00D103F3">
        <w:t>Плата за услуги по поддержанию резервной тепловой мощности, в том числе для социально значимых категорий потребителей отсутствует.</w:t>
      </w:r>
    </w:p>
    <w:p w14:paraId="173CE65A" w14:textId="77777777" w:rsidR="002F4942" w:rsidRPr="00D103F3" w:rsidRDefault="002F4942" w:rsidP="0047597E">
      <w:pPr>
        <w:pStyle w:val="3"/>
        <w:ind w:firstLine="709"/>
        <w:rPr>
          <w:i/>
        </w:rPr>
      </w:pPr>
      <w:bookmarkStart w:id="261" w:name="_Toc8041222"/>
      <w:bookmarkStart w:id="262" w:name="_Toc191880847"/>
      <w:r w:rsidRPr="00D103F3">
        <w:rPr>
          <w:i/>
        </w:rPr>
        <w:lastRenderedPageBreak/>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1"/>
      <w:bookmarkEnd w:id="262"/>
    </w:p>
    <w:p w14:paraId="165DD57A" w14:textId="77777777" w:rsidR="002F4942" w:rsidRPr="00D103F3" w:rsidRDefault="002F4942" w:rsidP="0047597E">
      <w:pPr>
        <w:ind w:firstLine="709"/>
      </w:pPr>
      <w:r w:rsidRPr="00D103F3">
        <w:t xml:space="preserve">Ценовые зоны на территории </w:t>
      </w:r>
      <w:r w:rsidR="00E44C73">
        <w:t>Вознесенского городского</w:t>
      </w:r>
      <w:r w:rsidR="008E060F">
        <w:t xml:space="preserve"> поселения</w:t>
      </w:r>
      <w:r w:rsidRPr="00D103F3">
        <w:t xml:space="preserve"> отсутствуют.</w:t>
      </w:r>
    </w:p>
    <w:p w14:paraId="28D36770" w14:textId="77777777" w:rsidR="002F4942" w:rsidRPr="00D103F3" w:rsidRDefault="002F4942" w:rsidP="0047597E">
      <w:pPr>
        <w:pStyle w:val="3"/>
        <w:ind w:firstLine="709"/>
        <w:rPr>
          <w:i/>
        </w:rPr>
      </w:pPr>
      <w:bookmarkStart w:id="263" w:name="_Toc8041223"/>
      <w:bookmarkStart w:id="264" w:name="_Toc191880848"/>
      <w:r w:rsidRPr="00D103F3">
        <w:rPr>
          <w:i/>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3"/>
      <w:bookmarkEnd w:id="264"/>
    </w:p>
    <w:p w14:paraId="5133FD6B" w14:textId="77777777" w:rsidR="00B80E44" w:rsidRPr="00D103F3" w:rsidRDefault="00B80E44" w:rsidP="0047597E">
      <w:pPr>
        <w:ind w:firstLine="709"/>
      </w:pPr>
      <w:bookmarkStart w:id="265" w:name="_Toc8041224"/>
      <w:bookmarkStart w:id="266" w:name="sub_126"/>
      <w:bookmarkEnd w:id="243"/>
      <w:r w:rsidRPr="00D103F3">
        <w:t xml:space="preserve">Ценовые зоны на территории </w:t>
      </w:r>
      <w:r w:rsidR="00E44C73">
        <w:t xml:space="preserve">Вознесенского городского </w:t>
      </w:r>
      <w:r w:rsidR="008E060F">
        <w:t>поселения</w:t>
      </w:r>
      <w:r w:rsidRPr="00D103F3">
        <w:t xml:space="preserve"> отсутствуют.</w:t>
      </w:r>
    </w:p>
    <w:p w14:paraId="528DC185" w14:textId="77777777" w:rsidR="008F1357" w:rsidRPr="00100870" w:rsidRDefault="008F1357" w:rsidP="00B80E44">
      <w:pPr>
        <w:rPr>
          <w:highlight w:val="yellow"/>
        </w:rPr>
      </w:pPr>
    </w:p>
    <w:p w14:paraId="2345E861" w14:textId="77777777" w:rsidR="008F1357" w:rsidRPr="00D103F3" w:rsidRDefault="008F1357" w:rsidP="008F1357">
      <w:pPr>
        <w:pStyle w:val="20"/>
      </w:pPr>
      <w:bookmarkStart w:id="267" w:name="_Toc46138423"/>
      <w:bookmarkStart w:id="268" w:name="_Toc66374172"/>
      <w:bookmarkStart w:id="269" w:name="_Toc191880849"/>
      <w:r w:rsidRPr="00D103F3">
        <w:t>Часть 12 "Экологическая безопасность теплоснабжения</w:t>
      </w:r>
      <w:bookmarkEnd w:id="267"/>
      <w:r w:rsidRPr="00D103F3">
        <w:t>"</w:t>
      </w:r>
      <w:bookmarkEnd w:id="268"/>
      <w:bookmarkEnd w:id="269"/>
    </w:p>
    <w:p w14:paraId="4BF09BA4" w14:textId="77777777" w:rsidR="008F1357" w:rsidRPr="00D103F3" w:rsidRDefault="008F1357" w:rsidP="0047597E">
      <w:pPr>
        <w:ind w:firstLine="709"/>
      </w:pPr>
      <w:r w:rsidRPr="00D103F3">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составе атмосферного воздуха присутствуют вредные (загрязняющие) вещества – химические или биологические вещества либо смесь таких веществ, которые в определенных концентрациях оказывают вредное воздействие на здоровье человека и окружающую среду. Одним из способов поступления вредных (загрязняющих) веществ в атмосферный воздух является антропогенное воздействие, т.е. выбросы, осуществляются в результате каких-либо технологических процессов посредством стационарных и передвижных источников</w:t>
      </w:r>
    </w:p>
    <w:p w14:paraId="688FCA94" w14:textId="77777777" w:rsidR="008F1357" w:rsidRPr="00D103F3" w:rsidRDefault="008F1357" w:rsidP="0047597E">
      <w:pPr>
        <w:ind w:firstLine="709"/>
      </w:pPr>
      <w:r w:rsidRPr="00D103F3">
        <w:t>Важное значение в формировании уровня загрязнения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вымываются атмосферными осадками, переносятся на значительные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факторов.</w:t>
      </w:r>
    </w:p>
    <w:p w14:paraId="6F5B6E19" w14:textId="77777777" w:rsidR="008F1357" w:rsidRPr="00D103F3" w:rsidRDefault="008F1357" w:rsidP="0047597E">
      <w:pPr>
        <w:pStyle w:val="3"/>
        <w:spacing w:line="240" w:lineRule="auto"/>
        <w:ind w:firstLine="709"/>
        <w:rPr>
          <w:i/>
        </w:rPr>
      </w:pPr>
      <w:bookmarkStart w:id="270" w:name="_Toc46138424"/>
      <w:bookmarkStart w:id="271" w:name="_Toc66374173"/>
      <w:bookmarkStart w:id="272" w:name="_Toc191880850"/>
      <w:r w:rsidRPr="00D103F3">
        <w:rPr>
          <w:i/>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bookmarkEnd w:id="270"/>
      <w:bookmarkEnd w:id="271"/>
      <w:bookmarkEnd w:id="272"/>
    </w:p>
    <w:p w14:paraId="219BA939" w14:textId="2E0FA946" w:rsidR="008F1357" w:rsidRDefault="008F1357" w:rsidP="0047597E">
      <w:pPr>
        <w:ind w:firstLine="709"/>
      </w:pPr>
      <w:r w:rsidRPr="00D103F3">
        <w:t xml:space="preserve">Электронная карта территории </w:t>
      </w:r>
      <w:r w:rsidR="003C2CED">
        <w:t>Вознесенского городского</w:t>
      </w:r>
      <w:r w:rsidR="008E060F">
        <w:t xml:space="preserve"> поселения</w:t>
      </w:r>
      <w:r w:rsidRPr="00D103F3">
        <w:t xml:space="preserve"> с размещением на ней всех объектов теплоснабжения на 202</w:t>
      </w:r>
      <w:r w:rsidR="00A7438A">
        <w:t>4</w:t>
      </w:r>
      <w:r w:rsidRPr="00D103F3">
        <w:t xml:space="preserve"> год</w:t>
      </w:r>
      <w:r w:rsidR="003C2CED">
        <w:t>отсутствует.</w:t>
      </w:r>
    </w:p>
    <w:p w14:paraId="6BB7B829" w14:textId="77777777" w:rsidR="008F1357" w:rsidRPr="00883CD6" w:rsidRDefault="008F1357" w:rsidP="0047597E">
      <w:pPr>
        <w:pStyle w:val="3"/>
        <w:spacing w:line="240" w:lineRule="auto"/>
        <w:ind w:firstLine="709"/>
        <w:rPr>
          <w:i/>
        </w:rPr>
      </w:pPr>
      <w:bookmarkStart w:id="273" w:name="_Toc46138425"/>
      <w:bookmarkStart w:id="274" w:name="_Toc66374174"/>
      <w:bookmarkStart w:id="275" w:name="_Toc191880851"/>
      <w:r w:rsidRPr="00883CD6">
        <w:rPr>
          <w:i/>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bookmarkEnd w:id="273"/>
      <w:bookmarkEnd w:id="274"/>
      <w:bookmarkEnd w:id="275"/>
    </w:p>
    <w:p w14:paraId="0220EF8A" w14:textId="77777777" w:rsidR="008F1357" w:rsidRPr="00883CD6" w:rsidRDefault="008F1357" w:rsidP="0047597E">
      <w:pPr>
        <w:ind w:firstLine="709"/>
      </w:pPr>
      <w:r w:rsidRPr="00883CD6">
        <w:t xml:space="preserve">Наблюдения за качеством атмосферного воздуха на территории </w:t>
      </w:r>
      <w:r w:rsidR="003C2CED">
        <w:t>Вознесенского городского</w:t>
      </w:r>
      <w:r w:rsidR="008E060F">
        <w:t xml:space="preserve"> поселения</w:t>
      </w:r>
      <w:r w:rsidRPr="00883CD6">
        <w:t xml:space="preserve"> не проводятся.</w:t>
      </w:r>
    </w:p>
    <w:p w14:paraId="44923150" w14:textId="77777777" w:rsidR="008F1357" w:rsidRPr="00883CD6" w:rsidRDefault="008F1357" w:rsidP="0047597E">
      <w:pPr>
        <w:pStyle w:val="3"/>
        <w:spacing w:line="240" w:lineRule="auto"/>
        <w:ind w:firstLine="709"/>
        <w:rPr>
          <w:i/>
        </w:rPr>
      </w:pPr>
      <w:bookmarkStart w:id="276" w:name="_Toc46138426"/>
      <w:bookmarkStart w:id="277" w:name="_Toc66374175"/>
      <w:bookmarkStart w:id="278" w:name="_Toc191880852"/>
      <w:r w:rsidRPr="00883CD6">
        <w:rPr>
          <w:i/>
        </w:rPr>
        <w:t>в) описание характеристик и объемов сжигаемых видов топлив на каждом объекте теплоснабжении</w:t>
      </w:r>
      <w:bookmarkEnd w:id="276"/>
      <w:bookmarkEnd w:id="277"/>
      <w:bookmarkEnd w:id="278"/>
    </w:p>
    <w:p w14:paraId="377A9C0A" w14:textId="1F139534" w:rsidR="008F1357" w:rsidRPr="00883CD6" w:rsidRDefault="008F1357" w:rsidP="0047597E">
      <w:pPr>
        <w:ind w:firstLine="709"/>
      </w:pPr>
      <w:r w:rsidRPr="00883CD6">
        <w:t>Описание характеристик и объемов сжигаемых видов топлива на каждом объекте приведены в Глав</w:t>
      </w:r>
      <w:r w:rsidR="00F474CF">
        <w:t>е</w:t>
      </w:r>
      <w:r w:rsidR="0047597E">
        <w:t xml:space="preserve"> </w:t>
      </w:r>
      <w:r w:rsidR="00F474CF">
        <w:t>2</w:t>
      </w:r>
      <w:r w:rsidRPr="00883CD6">
        <w:t xml:space="preserve"> «Существующее положение в сфере производства, передачи и потребления тепловой энергии для целей теплоснабжения». Значения объемов сжигаемого топлива до 20</w:t>
      </w:r>
      <w:r w:rsidR="007D7CEF">
        <w:t>3</w:t>
      </w:r>
      <w:r w:rsidR="005D67D0">
        <w:t>5</w:t>
      </w:r>
      <w:r w:rsidRPr="00883CD6">
        <w:t xml:space="preserve"> года приведены в Главе 10 «Перспективные топливные балансы».</w:t>
      </w:r>
    </w:p>
    <w:p w14:paraId="75C0EB2B" w14:textId="77777777" w:rsidR="008F1357" w:rsidRPr="0006175C" w:rsidRDefault="008F1357" w:rsidP="0047597E">
      <w:pPr>
        <w:pStyle w:val="3"/>
        <w:spacing w:line="240" w:lineRule="auto"/>
        <w:ind w:firstLine="709"/>
        <w:rPr>
          <w:i/>
        </w:rPr>
      </w:pPr>
      <w:bookmarkStart w:id="279" w:name="_Toc46138427"/>
      <w:bookmarkStart w:id="280" w:name="_Toc66374176"/>
      <w:bookmarkStart w:id="281" w:name="_Toc191880853"/>
      <w:r w:rsidRPr="0006175C">
        <w:rPr>
          <w:i/>
        </w:rPr>
        <w:lastRenderedPageBreak/>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bookmarkEnd w:id="279"/>
      <w:bookmarkEnd w:id="280"/>
      <w:bookmarkEnd w:id="281"/>
    </w:p>
    <w:p w14:paraId="050AD207" w14:textId="77777777" w:rsidR="008F1357" w:rsidRPr="0006175C" w:rsidRDefault="008F1357" w:rsidP="0047597E">
      <w:pPr>
        <w:ind w:firstLine="709"/>
      </w:pPr>
      <w:r w:rsidRPr="0006175C">
        <w:t>Технические характеристики котлоагрегатов источников теплоснабжения приведены в Части 2 Главы 2 «Существующее положение в сфере производства, передачи и потребления тепловой энергии для целей теплоснабжения».</w:t>
      </w:r>
    </w:p>
    <w:p w14:paraId="0B27FE55" w14:textId="77777777" w:rsidR="008F1357" w:rsidRPr="0006175C" w:rsidRDefault="008F1357" w:rsidP="0047597E">
      <w:pPr>
        <w:ind w:firstLine="709"/>
      </w:pPr>
      <w:r w:rsidRPr="0006175C">
        <w:t>Описание технических характеристик котлоагрегатов с добавлением описания технических характеристик дымовых труб приведено в таблице 1.12.1. Описание устройств очистки продуктов сгорания от вредных выбросов на источниках теплоснабжения отсутствуют в связи с тем, что все объекты относятся к 3 классу по НВОС.</w:t>
      </w:r>
    </w:p>
    <w:p w14:paraId="1854C7AA" w14:textId="77777777" w:rsidR="008F1357" w:rsidRDefault="008F1357" w:rsidP="0047597E">
      <w:pPr>
        <w:keepNext/>
        <w:ind w:firstLine="709"/>
      </w:pPr>
      <w:r w:rsidRPr="0006175C">
        <w:t>Таблица 1.12.1</w:t>
      </w:r>
      <w:r w:rsidR="0047597E">
        <w:t xml:space="preserve"> - </w:t>
      </w:r>
      <w:r w:rsidRPr="0006175C">
        <w:t>Технические характеристики котлоагрегатов с добавлением описания технических характеристик дымовых труб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126"/>
        <w:gridCol w:w="2126"/>
      </w:tblGrid>
      <w:tr w:rsidR="003C2CED" w14:paraId="7AD3FAA3" w14:textId="77777777" w:rsidTr="003C2CED">
        <w:tc>
          <w:tcPr>
            <w:tcW w:w="2802" w:type="dxa"/>
            <w:vAlign w:val="center"/>
          </w:tcPr>
          <w:p w14:paraId="077C94DC" w14:textId="77777777" w:rsidR="003C2CED" w:rsidRDefault="003C2CED" w:rsidP="003C2CED">
            <w:pPr>
              <w:pStyle w:val="aff1"/>
              <w:rPr>
                <w:b/>
              </w:rPr>
            </w:pPr>
            <w:r>
              <w:rPr>
                <w:b/>
              </w:rPr>
              <w:t>Источник тепловой энергии (мощности)</w:t>
            </w:r>
          </w:p>
        </w:tc>
        <w:tc>
          <w:tcPr>
            <w:tcW w:w="2693" w:type="dxa"/>
            <w:vAlign w:val="center"/>
          </w:tcPr>
          <w:p w14:paraId="51677611" w14:textId="77777777" w:rsidR="003C2CED" w:rsidRDefault="003C2CED" w:rsidP="003C2CED">
            <w:pPr>
              <w:pStyle w:val="aff1"/>
              <w:rPr>
                <w:b/>
              </w:rPr>
            </w:pPr>
            <w:r>
              <w:rPr>
                <w:b/>
              </w:rPr>
              <w:t xml:space="preserve">Наименование источника выброса вредных веществ </w:t>
            </w:r>
          </w:p>
        </w:tc>
        <w:tc>
          <w:tcPr>
            <w:tcW w:w="2126" w:type="dxa"/>
            <w:vAlign w:val="center"/>
          </w:tcPr>
          <w:p w14:paraId="09294238" w14:textId="77777777" w:rsidR="003C2CED" w:rsidRDefault="003C2CED" w:rsidP="003C2CED">
            <w:pPr>
              <w:pStyle w:val="aff1"/>
              <w:rPr>
                <w:b/>
              </w:rPr>
            </w:pPr>
            <w:r>
              <w:rPr>
                <w:b/>
              </w:rPr>
              <w:t>Высота источника выброса, м</w:t>
            </w:r>
          </w:p>
        </w:tc>
        <w:tc>
          <w:tcPr>
            <w:tcW w:w="2126" w:type="dxa"/>
            <w:vAlign w:val="center"/>
          </w:tcPr>
          <w:p w14:paraId="0EDE223B" w14:textId="77777777" w:rsidR="003C2CED" w:rsidRDefault="003C2CED" w:rsidP="003C2CED">
            <w:pPr>
              <w:pStyle w:val="aff1"/>
              <w:rPr>
                <w:b/>
              </w:rPr>
            </w:pPr>
            <w:r>
              <w:rPr>
                <w:b/>
              </w:rPr>
              <w:t>Диаметр устья трубы, м</w:t>
            </w:r>
          </w:p>
        </w:tc>
      </w:tr>
      <w:tr w:rsidR="003C2CED" w14:paraId="72DD8751" w14:textId="77777777" w:rsidTr="003C2CED">
        <w:trPr>
          <w:trHeight w:val="230"/>
        </w:trPr>
        <w:tc>
          <w:tcPr>
            <w:tcW w:w="2802" w:type="dxa"/>
            <w:vMerge w:val="restart"/>
            <w:shd w:val="clear" w:color="auto" w:fill="auto"/>
            <w:vAlign w:val="center"/>
          </w:tcPr>
          <w:p w14:paraId="31432AD0" w14:textId="77777777" w:rsidR="003C2CED" w:rsidRDefault="003C2CED" w:rsidP="003C2CED">
            <w:pPr>
              <w:pStyle w:val="aff1"/>
            </w:pPr>
            <w:r>
              <w:t>Котельная на биотопливе</w:t>
            </w:r>
          </w:p>
        </w:tc>
        <w:tc>
          <w:tcPr>
            <w:tcW w:w="2693" w:type="dxa"/>
            <w:shd w:val="clear" w:color="auto" w:fill="auto"/>
            <w:vAlign w:val="center"/>
          </w:tcPr>
          <w:p w14:paraId="78CE411B" w14:textId="77777777" w:rsidR="003C2CED" w:rsidRDefault="003C2CED" w:rsidP="003C2CED">
            <w:pPr>
              <w:pStyle w:val="aff1"/>
            </w:pPr>
            <w:r>
              <w:t>Дымовая труба №1</w:t>
            </w:r>
          </w:p>
        </w:tc>
        <w:tc>
          <w:tcPr>
            <w:tcW w:w="2126" w:type="dxa"/>
            <w:shd w:val="clear" w:color="auto" w:fill="auto"/>
            <w:vAlign w:val="center"/>
          </w:tcPr>
          <w:p w14:paraId="1BA496F5" w14:textId="77777777" w:rsidR="003C2CED" w:rsidRDefault="003C2CED" w:rsidP="003C2CED">
            <w:pPr>
              <w:pStyle w:val="aff1"/>
            </w:pPr>
            <w:r>
              <w:t>20</w:t>
            </w:r>
          </w:p>
        </w:tc>
        <w:tc>
          <w:tcPr>
            <w:tcW w:w="2126" w:type="dxa"/>
            <w:shd w:val="clear" w:color="auto" w:fill="auto"/>
            <w:vAlign w:val="center"/>
          </w:tcPr>
          <w:p w14:paraId="143FE915" w14:textId="77777777" w:rsidR="003C2CED" w:rsidRDefault="003C2CED" w:rsidP="003C2CED">
            <w:pPr>
              <w:pStyle w:val="aff1"/>
            </w:pPr>
            <w:r>
              <w:t>0,6</w:t>
            </w:r>
          </w:p>
        </w:tc>
      </w:tr>
      <w:tr w:rsidR="003C2CED" w14:paraId="3ACDFDB2" w14:textId="77777777" w:rsidTr="003C2CED">
        <w:trPr>
          <w:trHeight w:val="230"/>
        </w:trPr>
        <w:tc>
          <w:tcPr>
            <w:tcW w:w="2802" w:type="dxa"/>
            <w:vMerge/>
            <w:shd w:val="clear" w:color="auto" w:fill="auto"/>
            <w:vAlign w:val="center"/>
          </w:tcPr>
          <w:p w14:paraId="379D3393" w14:textId="77777777" w:rsidR="003C2CED" w:rsidRDefault="003C2CED" w:rsidP="003C2CED">
            <w:pPr>
              <w:pStyle w:val="aff1"/>
            </w:pPr>
          </w:p>
        </w:tc>
        <w:tc>
          <w:tcPr>
            <w:tcW w:w="2693" w:type="dxa"/>
            <w:shd w:val="clear" w:color="auto" w:fill="auto"/>
            <w:vAlign w:val="center"/>
          </w:tcPr>
          <w:p w14:paraId="24D05FB4" w14:textId="77777777" w:rsidR="003C2CED" w:rsidRDefault="003C2CED" w:rsidP="003C2CED">
            <w:pPr>
              <w:pStyle w:val="aff1"/>
            </w:pPr>
            <w:r>
              <w:t>Дымовая труба №2</w:t>
            </w:r>
          </w:p>
        </w:tc>
        <w:tc>
          <w:tcPr>
            <w:tcW w:w="2126" w:type="dxa"/>
            <w:shd w:val="clear" w:color="auto" w:fill="auto"/>
          </w:tcPr>
          <w:p w14:paraId="68F432F0" w14:textId="77777777" w:rsidR="003C2CED" w:rsidRPr="00345591" w:rsidRDefault="003C2CED" w:rsidP="003C2CED">
            <w:pPr>
              <w:ind w:firstLine="0"/>
              <w:jc w:val="center"/>
              <w:rPr>
                <w:sz w:val="20"/>
                <w:szCs w:val="20"/>
              </w:rPr>
            </w:pPr>
            <w:r>
              <w:rPr>
                <w:sz w:val="20"/>
                <w:szCs w:val="20"/>
              </w:rPr>
              <w:t>20</w:t>
            </w:r>
          </w:p>
        </w:tc>
        <w:tc>
          <w:tcPr>
            <w:tcW w:w="2126" w:type="dxa"/>
            <w:shd w:val="clear" w:color="auto" w:fill="auto"/>
            <w:vAlign w:val="center"/>
          </w:tcPr>
          <w:p w14:paraId="7B530404" w14:textId="77777777" w:rsidR="003C2CED" w:rsidRDefault="003C2CED" w:rsidP="003C2CED">
            <w:pPr>
              <w:pStyle w:val="aff1"/>
            </w:pPr>
            <w:r>
              <w:t>0,6</w:t>
            </w:r>
          </w:p>
        </w:tc>
      </w:tr>
      <w:tr w:rsidR="003C2CED" w14:paraId="6081FD33" w14:textId="77777777" w:rsidTr="003C2CED">
        <w:trPr>
          <w:trHeight w:val="230"/>
        </w:trPr>
        <w:tc>
          <w:tcPr>
            <w:tcW w:w="2802" w:type="dxa"/>
            <w:vMerge/>
            <w:shd w:val="clear" w:color="auto" w:fill="auto"/>
            <w:vAlign w:val="center"/>
          </w:tcPr>
          <w:p w14:paraId="0B8A7367" w14:textId="77777777" w:rsidR="003C2CED" w:rsidRDefault="003C2CED" w:rsidP="003C2CED">
            <w:pPr>
              <w:pStyle w:val="aff1"/>
            </w:pPr>
          </w:p>
        </w:tc>
        <w:tc>
          <w:tcPr>
            <w:tcW w:w="2693" w:type="dxa"/>
            <w:shd w:val="clear" w:color="auto" w:fill="auto"/>
            <w:vAlign w:val="center"/>
          </w:tcPr>
          <w:p w14:paraId="5979F2CF" w14:textId="77777777" w:rsidR="003C2CED" w:rsidRDefault="003C2CED" w:rsidP="003C2CED">
            <w:pPr>
              <w:pStyle w:val="aff1"/>
            </w:pPr>
            <w:r>
              <w:t>Дымовая труба №3</w:t>
            </w:r>
          </w:p>
        </w:tc>
        <w:tc>
          <w:tcPr>
            <w:tcW w:w="2126" w:type="dxa"/>
            <w:shd w:val="clear" w:color="auto" w:fill="auto"/>
          </w:tcPr>
          <w:p w14:paraId="3664D879" w14:textId="77777777" w:rsidR="003C2CED" w:rsidRPr="00345591" w:rsidRDefault="003C2CED" w:rsidP="003C2CED">
            <w:pPr>
              <w:ind w:firstLine="0"/>
              <w:jc w:val="center"/>
              <w:rPr>
                <w:sz w:val="20"/>
                <w:szCs w:val="20"/>
              </w:rPr>
            </w:pPr>
            <w:r>
              <w:rPr>
                <w:sz w:val="20"/>
                <w:szCs w:val="20"/>
              </w:rPr>
              <w:t>20</w:t>
            </w:r>
          </w:p>
        </w:tc>
        <w:tc>
          <w:tcPr>
            <w:tcW w:w="2126" w:type="dxa"/>
            <w:shd w:val="clear" w:color="auto" w:fill="auto"/>
            <w:vAlign w:val="center"/>
          </w:tcPr>
          <w:p w14:paraId="55D17BAA" w14:textId="77777777" w:rsidR="003C2CED" w:rsidRDefault="003C2CED" w:rsidP="003C2CED">
            <w:pPr>
              <w:pStyle w:val="aff1"/>
            </w:pPr>
            <w:r>
              <w:t>0,35</w:t>
            </w:r>
          </w:p>
        </w:tc>
      </w:tr>
      <w:tr w:rsidR="003C2CED" w14:paraId="5E225CC7" w14:textId="77777777" w:rsidTr="003C2CED">
        <w:trPr>
          <w:trHeight w:val="230"/>
        </w:trPr>
        <w:tc>
          <w:tcPr>
            <w:tcW w:w="2802" w:type="dxa"/>
            <w:vMerge/>
            <w:shd w:val="clear" w:color="auto" w:fill="auto"/>
            <w:vAlign w:val="center"/>
          </w:tcPr>
          <w:p w14:paraId="75DB8290" w14:textId="77777777" w:rsidR="003C2CED" w:rsidRDefault="003C2CED" w:rsidP="003C2CED">
            <w:pPr>
              <w:pStyle w:val="aff1"/>
            </w:pPr>
          </w:p>
        </w:tc>
        <w:tc>
          <w:tcPr>
            <w:tcW w:w="2693" w:type="dxa"/>
            <w:shd w:val="clear" w:color="auto" w:fill="auto"/>
            <w:vAlign w:val="center"/>
          </w:tcPr>
          <w:p w14:paraId="012CC3E1" w14:textId="77777777" w:rsidR="003C2CED" w:rsidRDefault="003C2CED" w:rsidP="003C2CED">
            <w:pPr>
              <w:pStyle w:val="aff1"/>
            </w:pPr>
            <w:r>
              <w:t>Дымовая труба №4</w:t>
            </w:r>
          </w:p>
        </w:tc>
        <w:tc>
          <w:tcPr>
            <w:tcW w:w="2126" w:type="dxa"/>
            <w:shd w:val="clear" w:color="auto" w:fill="auto"/>
            <w:vAlign w:val="center"/>
          </w:tcPr>
          <w:p w14:paraId="2D634211" w14:textId="77777777" w:rsidR="003C2CED" w:rsidRDefault="003C2CED" w:rsidP="003C2CED">
            <w:pPr>
              <w:pStyle w:val="aff1"/>
            </w:pPr>
            <w:r>
              <w:t>20</w:t>
            </w:r>
          </w:p>
        </w:tc>
        <w:tc>
          <w:tcPr>
            <w:tcW w:w="2126" w:type="dxa"/>
            <w:shd w:val="clear" w:color="auto" w:fill="auto"/>
            <w:vAlign w:val="center"/>
          </w:tcPr>
          <w:p w14:paraId="53EA49E9" w14:textId="77777777" w:rsidR="003C2CED" w:rsidRDefault="003C2CED" w:rsidP="003C2CED">
            <w:pPr>
              <w:pStyle w:val="aff1"/>
            </w:pPr>
            <w:r>
              <w:t>0,6</w:t>
            </w:r>
          </w:p>
        </w:tc>
      </w:tr>
      <w:tr w:rsidR="003C2CED" w14:paraId="7585C4E4" w14:textId="77777777" w:rsidTr="003C2CED">
        <w:trPr>
          <w:trHeight w:val="230"/>
        </w:trPr>
        <w:tc>
          <w:tcPr>
            <w:tcW w:w="2802" w:type="dxa"/>
            <w:vMerge/>
            <w:shd w:val="clear" w:color="auto" w:fill="auto"/>
            <w:vAlign w:val="center"/>
          </w:tcPr>
          <w:p w14:paraId="674E1A74" w14:textId="77777777" w:rsidR="003C2CED" w:rsidRDefault="003C2CED" w:rsidP="003C2CED">
            <w:pPr>
              <w:pStyle w:val="aff1"/>
            </w:pPr>
          </w:p>
        </w:tc>
        <w:tc>
          <w:tcPr>
            <w:tcW w:w="2693" w:type="dxa"/>
            <w:shd w:val="clear" w:color="auto" w:fill="auto"/>
            <w:vAlign w:val="center"/>
          </w:tcPr>
          <w:p w14:paraId="3A59BE04" w14:textId="77777777" w:rsidR="003C2CED" w:rsidRDefault="003C2CED" w:rsidP="003C2CED">
            <w:pPr>
              <w:pStyle w:val="aff1"/>
            </w:pPr>
            <w:r>
              <w:t>Дымовая труба №5</w:t>
            </w:r>
          </w:p>
        </w:tc>
        <w:tc>
          <w:tcPr>
            <w:tcW w:w="2126" w:type="dxa"/>
            <w:shd w:val="clear" w:color="auto" w:fill="auto"/>
            <w:vAlign w:val="center"/>
          </w:tcPr>
          <w:p w14:paraId="1FDB6C2F" w14:textId="77777777" w:rsidR="003C2CED" w:rsidRDefault="003C2CED" w:rsidP="003C2CED">
            <w:pPr>
              <w:pStyle w:val="aff1"/>
            </w:pPr>
            <w:r>
              <w:t>20</w:t>
            </w:r>
          </w:p>
        </w:tc>
        <w:tc>
          <w:tcPr>
            <w:tcW w:w="2126" w:type="dxa"/>
            <w:shd w:val="clear" w:color="auto" w:fill="auto"/>
            <w:vAlign w:val="center"/>
          </w:tcPr>
          <w:p w14:paraId="3FD1FA8D" w14:textId="77777777" w:rsidR="003C2CED" w:rsidRDefault="003C2CED" w:rsidP="003C2CED">
            <w:pPr>
              <w:pStyle w:val="aff1"/>
            </w:pPr>
            <w:r>
              <w:t>0,6</w:t>
            </w:r>
          </w:p>
        </w:tc>
      </w:tr>
    </w:tbl>
    <w:p w14:paraId="27DF5E95" w14:textId="77777777" w:rsidR="008F1357" w:rsidRPr="000A7841" w:rsidRDefault="008F1357" w:rsidP="0047597E">
      <w:pPr>
        <w:pStyle w:val="3"/>
        <w:spacing w:line="240" w:lineRule="auto"/>
        <w:ind w:firstLine="709"/>
        <w:rPr>
          <w:i/>
        </w:rPr>
      </w:pPr>
      <w:bookmarkStart w:id="282" w:name="_Toc46138428"/>
      <w:bookmarkStart w:id="283" w:name="_Toc66374177"/>
      <w:bookmarkStart w:id="284" w:name="_Toc191880854"/>
      <w:r w:rsidRPr="000A7841">
        <w:rPr>
          <w:i/>
        </w:rPr>
        <w:t>д) описание валовых и максимальных разовых выбросов загрязняющих веществ в атмосферный воздух на каждом источнике тепловой энергии (мощности)</w:t>
      </w:r>
      <w:bookmarkEnd w:id="282"/>
      <w:bookmarkEnd w:id="283"/>
      <w:bookmarkEnd w:id="284"/>
    </w:p>
    <w:p w14:paraId="3F3C486E" w14:textId="77777777" w:rsidR="008F1357" w:rsidRPr="000A7841" w:rsidRDefault="008F1357" w:rsidP="0047597E">
      <w:pPr>
        <w:ind w:firstLine="709"/>
      </w:pPr>
      <w:r w:rsidRPr="000A7841">
        <w:t>В таблице 1.12.2 приведены значения валовых и максимальных разовых выбросов загрязняющих веществ в атмосферный воздух на котельных.</w:t>
      </w:r>
    </w:p>
    <w:p w14:paraId="06B376B0" w14:textId="37257BED" w:rsidR="008F1357" w:rsidRPr="000A7841" w:rsidRDefault="008F1357" w:rsidP="0047597E">
      <w:pPr>
        <w:ind w:firstLine="709"/>
      </w:pPr>
      <w:r w:rsidRPr="000A7841">
        <w:t>Таблица 1.12.2</w:t>
      </w:r>
      <w:r w:rsidR="0047597E">
        <w:t xml:space="preserve"> - </w:t>
      </w:r>
      <w:r w:rsidRPr="000A7841">
        <w:t>Валовые и максимальные разовые выбросы загрязняющих веществ в атмосферный воздух на котельных в 202</w:t>
      </w:r>
      <w:r w:rsidR="00A7438A">
        <w:t>4</w:t>
      </w:r>
      <w:r w:rsidRPr="000A7841">
        <w:t xml:space="preserve"> году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3118"/>
        <w:gridCol w:w="1134"/>
        <w:gridCol w:w="851"/>
        <w:gridCol w:w="1275"/>
      </w:tblGrid>
      <w:tr w:rsidR="009326C2" w:rsidRPr="00B53187" w14:paraId="124D23AE" w14:textId="77777777" w:rsidTr="009326C2">
        <w:trPr>
          <w:tblHeader/>
        </w:trPr>
        <w:tc>
          <w:tcPr>
            <w:tcW w:w="2155" w:type="dxa"/>
            <w:vMerge w:val="restart"/>
            <w:tcMar>
              <w:left w:w="28" w:type="dxa"/>
              <w:right w:w="28" w:type="dxa"/>
            </w:tcMar>
            <w:vAlign w:val="center"/>
          </w:tcPr>
          <w:p w14:paraId="2DDCDF6F" w14:textId="77777777" w:rsidR="00806316" w:rsidRPr="00B53187" w:rsidRDefault="00806316" w:rsidP="00806316">
            <w:pPr>
              <w:pStyle w:val="aff1"/>
              <w:keepNext/>
              <w:rPr>
                <w:b/>
                <w:szCs w:val="20"/>
              </w:rPr>
            </w:pPr>
            <w:r w:rsidRPr="00B53187">
              <w:rPr>
                <w:b/>
                <w:szCs w:val="20"/>
              </w:rPr>
              <w:t>Источник тепловой энергии (мощности)</w:t>
            </w:r>
          </w:p>
        </w:tc>
        <w:tc>
          <w:tcPr>
            <w:tcW w:w="1134" w:type="dxa"/>
            <w:vMerge w:val="restart"/>
            <w:tcMar>
              <w:left w:w="28" w:type="dxa"/>
              <w:right w:w="28" w:type="dxa"/>
            </w:tcMar>
            <w:vAlign w:val="center"/>
          </w:tcPr>
          <w:p w14:paraId="0D746039" w14:textId="77777777" w:rsidR="00806316" w:rsidRPr="00B53187" w:rsidRDefault="00806316" w:rsidP="00806316">
            <w:pPr>
              <w:pStyle w:val="aff1"/>
              <w:keepNext/>
              <w:rPr>
                <w:b/>
                <w:szCs w:val="20"/>
              </w:rPr>
            </w:pPr>
            <w:r w:rsidRPr="00B53187">
              <w:rPr>
                <w:b/>
                <w:szCs w:val="20"/>
              </w:rPr>
              <w:t>Код вещества</w:t>
            </w:r>
          </w:p>
        </w:tc>
        <w:tc>
          <w:tcPr>
            <w:tcW w:w="3118" w:type="dxa"/>
            <w:vMerge w:val="restart"/>
            <w:tcMar>
              <w:left w:w="28" w:type="dxa"/>
              <w:right w:w="28" w:type="dxa"/>
            </w:tcMar>
            <w:vAlign w:val="center"/>
          </w:tcPr>
          <w:p w14:paraId="449C1557" w14:textId="77777777" w:rsidR="00806316" w:rsidRPr="00B53187" w:rsidRDefault="00806316" w:rsidP="00806316">
            <w:pPr>
              <w:pStyle w:val="aff1"/>
              <w:keepNext/>
              <w:rPr>
                <w:b/>
                <w:szCs w:val="20"/>
              </w:rPr>
            </w:pPr>
            <w:r w:rsidRPr="00B53187">
              <w:rPr>
                <w:b/>
                <w:szCs w:val="20"/>
              </w:rPr>
              <w:t>Наименование вещества</w:t>
            </w:r>
          </w:p>
        </w:tc>
        <w:tc>
          <w:tcPr>
            <w:tcW w:w="3260" w:type="dxa"/>
            <w:gridSpan w:val="3"/>
            <w:tcMar>
              <w:left w:w="28" w:type="dxa"/>
              <w:right w:w="28" w:type="dxa"/>
            </w:tcMar>
            <w:vAlign w:val="center"/>
          </w:tcPr>
          <w:p w14:paraId="32EB9202" w14:textId="0E44CA25" w:rsidR="00806316" w:rsidRPr="00B53187" w:rsidRDefault="00806316" w:rsidP="00445DD6">
            <w:pPr>
              <w:pStyle w:val="aff1"/>
              <w:keepNext/>
              <w:rPr>
                <w:b/>
                <w:szCs w:val="20"/>
              </w:rPr>
            </w:pPr>
            <w:r w:rsidRPr="00B53187">
              <w:rPr>
                <w:b/>
                <w:szCs w:val="20"/>
              </w:rPr>
              <w:t>Выбросы загрязняющих веществ 202</w:t>
            </w:r>
            <w:r w:rsidR="00E20DE5">
              <w:rPr>
                <w:b/>
                <w:szCs w:val="20"/>
              </w:rPr>
              <w:t>4</w:t>
            </w:r>
            <w:r w:rsidR="00445DD6" w:rsidRPr="00B53187">
              <w:rPr>
                <w:b/>
                <w:szCs w:val="20"/>
              </w:rPr>
              <w:t xml:space="preserve"> год</w:t>
            </w:r>
          </w:p>
        </w:tc>
      </w:tr>
      <w:tr w:rsidR="009326C2" w:rsidRPr="00B53187" w14:paraId="3F39B987" w14:textId="77777777" w:rsidTr="009326C2">
        <w:trPr>
          <w:trHeight w:val="77"/>
          <w:tblHeader/>
        </w:trPr>
        <w:tc>
          <w:tcPr>
            <w:tcW w:w="2155" w:type="dxa"/>
            <w:vMerge/>
            <w:tcMar>
              <w:left w:w="28" w:type="dxa"/>
              <w:right w:w="28" w:type="dxa"/>
            </w:tcMar>
            <w:vAlign w:val="center"/>
          </w:tcPr>
          <w:p w14:paraId="345E9298" w14:textId="77777777" w:rsidR="00806316" w:rsidRPr="00B53187" w:rsidRDefault="00806316" w:rsidP="00806316">
            <w:pPr>
              <w:pStyle w:val="aff1"/>
              <w:keepNext/>
              <w:rPr>
                <w:b/>
                <w:szCs w:val="20"/>
              </w:rPr>
            </w:pPr>
          </w:p>
        </w:tc>
        <w:tc>
          <w:tcPr>
            <w:tcW w:w="1134" w:type="dxa"/>
            <w:vMerge/>
            <w:tcMar>
              <w:left w:w="28" w:type="dxa"/>
              <w:right w:w="28" w:type="dxa"/>
            </w:tcMar>
            <w:vAlign w:val="center"/>
          </w:tcPr>
          <w:p w14:paraId="2B2A9687" w14:textId="77777777" w:rsidR="00806316" w:rsidRPr="00B53187" w:rsidRDefault="00806316" w:rsidP="00806316">
            <w:pPr>
              <w:pStyle w:val="aff1"/>
              <w:keepNext/>
              <w:rPr>
                <w:b/>
                <w:szCs w:val="20"/>
              </w:rPr>
            </w:pPr>
          </w:p>
        </w:tc>
        <w:tc>
          <w:tcPr>
            <w:tcW w:w="3118" w:type="dxa"/>
            <w:vMerge/>
            <w:tcMar>
              <w:left w:w="28" w:type="dxa"/>
              <w:right w:w="28" w:type="dxa"/>
            </w:tcMar>
            <w:vAlign w:val="center"/>
          </w:tcPr>
          <w:p w14:paraId="1BDD938F" w14:textId="77777777" w:rsidR="00806316" w:rsidRPr="00B53187" w:rsidRDefault="00806316" w:rsidP="00806316">
            <w:pPr>
              <w:pStyle w:val="aff1"/>
              <w:keepNext/>
              <w:rPr>
                <w:b/>
                <w:szCs w:val="20"/>
              </w:rPr>
            </w:pPr>
          </w:p>
        </w:tc>
        <w:tc>
          <w:tcPr>
            <w:tcW w:w="1134" w:type="dxa"/>
            <w:tcMar>
              <w:left w:w="28" w:type="dxa"/>
              <w:right w:w="28" w:type="dxa"/>
            </w:tcMar>
            <w:vAlign w:val="center"/>
          </w:tcPr>
          <w:p w14:paraId="1E72989D" w14:textId="77777777" w:rsidR="00806316" w:rsidRPr="00B53187" w:rsidRDefault="00806316" w:rsidP="00806316">
            <w:pPr>
              <w:pStyle w:val="aff1"/>
              <w:keepNext/>
              <w:rPr>
                <w:b/>
                <w:szCs w:val="20"/>
              </w:rPr>
            </w:pPr>
            <w:r w:rsidRPr="00B53187">
              <w:rPr>
                <w:b/>
                <w:szCs w:val="20"/>
              </w:rPr>
              <w:t>г/с</w:t>
            </w:r>
          </w:p>
        </w:tc>
        <w:tc>
          <w:tcPr>
            <w:tcW w:w="851" w:type="dxa"/>
            <w:tcMar>
              <w:left w:w="28" w:type="dxa"/>
              <w:right w:w="28" w:type="dxa"/>
            </w:tcMar>
            <w:vAlign w:val="center"/>
          </w:tcPr>
          <w:p w14:paraId="2D557356" w14:textId="77777777" w:rsidR="00806316" w:rsidRPr="00B53187" w:rsidRDefault="00806316" w:rsidP="00806316">
            <w:pPr>
              <w:pStyle w:val="aff1"/>
              <w:keepNext/>
              <w:rPr>
                <w:b/>
                <w:szCs w:val="20"/>
              </w:rPr>
            </w:pPr>
            <w:r w:rsidRPr="00B53187">
              <w:rPr>
                <w:b/>
                <w:szCs w:val="20"/>
              </w:rPr>
              <w:t>мг/м</w:t>
            </w:r>
            <w:r w:rsidRPr="00B53187">
              <w:rPr>
                <w:b/>
                <w:szCs w:val="20"/>
                <w:vertAlign w:val="superscript"/>
              </w:rPr>
              <w:t>3</w:t>
            </w:r>
          </w:p>
        </w:tc>
        <w:tc>
          <w:tcPr>
            <w:tcW w:w="1275" w:type="dxa"/>
            <w:tcMar>
              <w:left w:w="28" w:type="dxa"/>
              <w:right w:w="28" w:type="dxa"/>
            </w:tcMar>
            <w:vAlign w:val="center"/>
          </w:tcPr>
          <w:p w14:paraId="42367BD7" w14:textId="77777777" w:rsidR="00806316" w:rsidRPr="00B53187" w:rsidRDefault="00806316" w:rsidP="00806316">
            <w:pPr>
              <w:pStyle w:val="aff1"/>
              <w:keepNext/>
              <w:rPr>
                <w:b/>
                <w:szCs w:val="20"/>
              </w:rPr>
            </w:pPr>
            <w:r w:rsidRPr="00B53187">
              <w:rPr>
                <w:b/>
                <w:szCs w:val="20"/>
              </w:rPr>
              <w:t>т/год</w:t>
            </w:r>
          </w:p>
        </w:tc>
      </w:tr>
      <w:tr w:rsidR="00033E41" w:rsidRPr="00B53187" w14:paraId="625E6EA2" w14:textId="77777777" w:rsidTr="0045272F">
        <w:tc>
          <w:tcPr>
            <w:tcW w:w="2155" w:type="dxa"/>
            <w:vMerge w:val="restart"/>
            <w:tcMar>
              <w:left w:w="28" w:type="dxa"/>
              <w:right w:w="28" w:type="dxa"/>
            </w:tcMar>
            <w:vAlign w:val="center"/>
          </w:tcPr>
          <w:p w14:paraId="248F4264" w14:textId="77777777"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14:paraId="26F2C1B5" w14:textId="77777777" w:rsidR="00033E41" w:rsidRPr="00B53187" w:rsidRDefault="00033E41" w:rsidP="00033E41">
            <w:pPr>
              <w:ind w:firstLine="0"/>
              <w:jc w:val="left"/>
              <w:rPr>
                <w:sz w:val="20"/>
                <w:szCs w:val="20"/>
              </w:rPr>
            </w:pPr>
          </w:p>
        </w:tc>
        <w:tc>
          <w:tcPr>
            <w:tcW w:w="1134" w:type="dxa"/>
            <w:shd w:val="clear" w:color="auto" w:fill="auto"/>
            <w:tcMar>
              <w:left w:w="28" w:type="dxa"/>
              <w:right w:w="28" w:type="dxa"/>
            </w:tcMar>
            <w:vAlign w:val="center"/>
          </w:tcPr>
          <w:p w14:paraId="49FE0C41" w14:textId="77777777" w:rsidR="00033E41" w:rsidRPr="00B53187" w:rsidRDefault="00033E41" w:rsidP="00033E41">
            <w:pPr>
              <w:pStyle w:val="aff1"/>
            </w:pPr>
            <w:r w:rsidRPr="00B53187">
              <w:t>2908</w:t>
            </w:r>
          </w:p>
        </w:tc>
        <w:tc>
          <w:tcPr>
            <w:tcW w:w="3118" w:type="dxa"/>
            <w:shd w:val="clear" w:color="auto" w:fill="auto"/>
            <w:tcMar>
              <w:left w:w="28" w:type="dxa"/>
              <w:right w:w="28" w:type="dxa"/>
            </w:tcMar>
            <w:vAlign w:val="center"/>
          </w:tcPr>
          <w:p w14:paraId="3228E8BD" w14:textId="77777777" w:rsidR="00033E41" w:rsidRPr="00B53187" w:rsidRDefault="00033E41" w:rsidP="00033E41">
            <w:pPr>
              <w:pStyle w:val="aff1"/>
            </w:pPr>
            <w:r w:rsidRPr="00B53187">
              <w:t>взвешенные вещества (зола углей)</w:t>
            </w:r>
          </w:p>
        </w:tc>
        <w:tc>
          <w:tcPr>
            <w:tcW w:w="1134" w:type="dxa"/>
            <w:shd w:val="clear" w:color="auto" w:fill="auto"/>
            <w:tcMar>
              <w:left w:w="28" w:type="dxa"/>
              <w:right w:w="28" w:type="dxa"/>
            </w:tcMar>
            <w:vAlign w:val="center"/>
          </w:tcPr>
          <w:p w14:paraId="66756D4E" w14:textId="77777777" w:rsidR="00033E41" w:rsidRPr="00B53187" w:rsidRDefault="00033E41" w:rsidP="00033E41">
            <w:pPr>
              <w:pStyle w:val="aff1"/>
              <w:rPr>
                <w:szCs w:val="20"/>
              </w:rPr>
            </w:pPr>
            <w:r w:rsidRPr="00B53187">
              <w:rPr>
                <w:szCs w:val="20"/>
              </w:rPr>
              <w:t>н/д</w:t>
            </w:r>
          </w:p>
        </w:tc>
        <w:tc>
          <w:tcPr>
            <w:tcW w:w="851" w:type="dxa"/>
            <w:shd w:val="clear" w:color="auto" w:fill="auto"/>
            <w:tcMar>
              <w:left w:w="28" w:type="dxa"/>
              <w:right w:w="28" w:type="dxa"/>
            </w:tcMar>
          </w:tcPr>
          <w:p w14:paraId="41EF3096"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1027CFE0"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05DB9913" w14:textId="77777777" w:rsidTr="0045272F">
        <w:tc>
          <w:tcPr>
            <w:tcW w:w="2155" w:type="dxa"/>
            <w:vMerge/>
            <w:tcMar>
              <w:left w:w="28" w:type="dxa"/>
              <w:right w:w="28" w:type="dxa"/>
            </w:tcMar>
            <w:vAlign w:val="center"/>
          </w:tcPr>
          <w:p w14:paraId="5BC727C6"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024DB87E" w14:textId="77777777" w:rsidR="00033E41" w:rsidRPr="00B53187" w:rsidRDefault="00033E41" w:rsidP="00033E41">
            <w:pPr>
              <w:pStyle w:val="aff1"/>
            </w:pPr>
            <w:r w:rsidRPr="00B53187">
              <w:t>328</w:t>
            </w:r>
          </w:p>
        </w:tc>
        <w:tc>
          <w:tcPr>
            <w:tcW w:w="3118" w:type="dxa"/>
            <w:shd w:val="clear" w:color="auto" w:fill="auto"/>
            <w:tcMar>
              <w:left w:w="28" w:type="dxa"/>
              <w:right w:w="28" w:type="dxa"/>
            </w:tcMar>
            <w:vAlign w:val="center"/>
          </w:tcPr>
          <w:p w14:paraId="7AAB59EA" w14:textId="77777777" w:rsidR="00033E41" w:rsidRPr="00B53187" w:rsidRDefault="00033E41" w:rsidP="00033E41">
            <w:pPr>
              <w:pStyle w:val="aff1"/>
            </w:pPr>
            <w:r w:rsidRPr="00B53187">
              <w:t>сажа</w:t>
            </w:r>
          </w:p>
        </w:tc>
        <w:tc>
          <w:tcPr>
            <w:tcW w:w="1134" w:type="dxa"/>
            <w:shd w:val="clear" w:color="auto" w:fill="auto"/>
            <w:tcMar>
              <w:left w:w="28" w:type="dxa"/>
              <w:right w:w="28" w:type="dxa"/>
            </w:tcMar>
          </w:tcPr>
          <w:p w14:paraId="1AA5634B"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55DEF369"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652CE1B4"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402EEC2C" w14:textId="77777777" w:rsidTr="0045272F">
        <w:tc>
          <w:tcPr>
            <w:tcW w:w="2155" w:type="dxa"/>
            <w:vMerge/>
            <w:tcMar>
              <w:left w:w="28" w:type="dxa"/>
              <w:right w:w="28" w:type="dxa"/>
            </w:tcMar>
            <w:vAlign w:val="center"/>
          </w:tcPr>
          <w:p w14:paraId="548C29D8"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202E294C" w14:textId="77777777" w:rsidR="00033E41" w:rsidRPr="00B53187" w:rsidRDefault="00033E41" w:rsidP="00033E41">
            <w:pPr>
              <w:pStyle w:val="aff1"/>
            </w:pPr>
            <w:r w:rsidRPr="00B53187">
              <w:t>703</w:t>
            </w:r>
          </w:p>
        </w:tc>
        <w:tc>
          <w:tcPr>
            <w:tcW w:w="3118" w:type="dxa"/>
            <w:shd w:val="clear" w:color="auto" w:fill="auto"/>
            <w:tcMar>
              <w:left w:w="28" w:type="dxa"/>
              <w:right w:w="28" w:type="dxa"/>
            </w:tcMar>
            <w:vAlign w:val="center"/>
          </w:tcPr>
          <w:p w14:paraId="25F31CAE" w14:textId="77777777" w:rsidR="00033E41" w:rsidRPr="00B53187" w:rsidRDefault="00033E41" w:rsidP="00033E41">
            <w:pPr>
              <w:pStyle w:val="aff1"/>
            </w:pPr>
            <w:r w:rsidRPr="00B53187">
              <w:t>бенз(а)пирен</w:t>
            </w:r>
          </w:p>
        </w:tc>
        <w:tc>
          <w:tcPr>
            <w:tcW w:w="1134" w:type="dxa"/>
            <w:shd w:val="clear" w:color="auto" w:fill="auto"/>
            <w:tcMar>
              <w:left w:w="28" w:type="dxa"/>
              <w:right w:w="28" w:type="dxa"/>
            </w:tcMar>
          </w:tcPr>
          <w:p w14:paraId="7AA01167"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69C8A695"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51ABA03C"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2FA3C1BF" w14:textId="77777777" w:rsidTr="0045272F">
        <w:trPr>
          <w:trHeight w:val="77"/>
        </w:trPr>
        <w:tc>
          <w:tcPr>
            <w:tcW w:w="2155" w:type="dxa"/>
            <w:vMerge/>
            <w:tcMar>
              <w:left w:w="28" w:type="dxa"/>
              <w:right w:w="28" w:type="dxa"/>
            </w:tcMar>
            <w:vAlign w:val="center"/>
          </w:tcPr>
          <w:p w14:paraId="63272DAC"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71100995" w14:textId="77777777" w:rsidR="00033E41" w:rsidRPr="00B53187" w:rsidRDefault="00033E41" w:rsidP="00033E41">
            <w:pPr>
              <w:pStyle w:val="aff1"/>
            </w:pPr>
            <w:r w:rsidRPr="00B53187">
              <w:t>330</w:t>
            </w:r>
          </w:p>
        </w:tc>
        <w:tc>
          <w:tcPr>
            <w:tcW w:w="3118" w:type="dxa"/>
            <w:shd w:val="clear" w:color="auto" w:fill="auto"/>
            <w:tcMar>
              <w:left w:w="28" w:type="dxa"/>
              <w:right w:w="28" w:type="dxa"/>
            </w:tcMar>
            <w:vAlign w:val="center"/>
          </w:tcPr>
          <w:p w14:paraId="0F4C7AC4" w14:textId="77777777" w:rsidR="00033E41" w:rsidRPr="00B53187" w:rsidRDefault="00033E41" w:rsidP="00033E41">
            <w:pPr>
              <w:pStyle w:val="aff1"/>
            </w:pPr>
            <w:r w:rsidRPr="00B53187">
              <w:t>диоксид серы</w:t>
            </w:r>
          </w:p>
        </w:tc>
        <w:tc>
          <w:tcPr>
            <w:tcW w:w="1134" w:type="dxa"/>
            <w:shd w:val="clear" w:color="auto" w:fill="auto"/>
            <w:tcMar>
              <w:left w:w="28" w:type="dxa"/>
              <w:right w:w="28" w:type="dxa"/>
            </w:tcMar>
          </w:tcPr>
          <w:p w14:paraId="040E5865"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3561CE18"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042C396D"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3FD30B66" w14:textId="77777777" w:rsidTr="0045272F">
        <w:tc>
          <w:tcPr>
            <w:tcW w:w="2155" w:type="dxa"/>
            <w:vMerge/>
            <w:tcMar>
              <w:left w:w="28" w:type="dxa"/>
              <w:right w:w="28" w:type="dxa"/>
            </w:tcMar>
            <w:vAlign w:val="center"/>
          </w:tcPr>
          <w:p w14:paraId="384C8A3D"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6B60156F" w14:textId="77777777" w:rsidR="00033E41" w:rsidRPr="00B53187" w:rsidRDefault="00033E41" w:rsidP="00033E41">
            <w:pPr>
              <w:pStyle w:val="aff1"/>
            </w:pPr>
            <w:r w:rsidRPr="00B53187">
              <w:t>301</w:t>
            </w:r>
          </w:p>
        </w:tc>
        <w:tc>
          <w:tcPr>
            <w:tcW w:w="3118" w:type="dxa"/>
            <w:shd w:val="clear" w:color="auto" w:fill="auto"/>
            <w:tcMar>
              <w:left w:w="28" w:type="dxa"/>
              <w:right w:w="28" w:type="dxa"/>
            </w:tcMar>
            <w:vAlign w:val="center"/>
          </w:tcPr>
          <w:p w14:paraId="602323E8" w14:textId="77777777" w:rsidR="00033E41" w:rsidRPr="00B53187" w:rsidRDefault="00033E41" w:rsidP="00033E41">
            <w:pPr>
              <w:pStyle w:val="aff1"/>
            </w:pPr>
            <w:r w:rsidRPr="00B53187">
              <w:t>диоксид азота</w:t>
            </w:r>
          </w:p>
        </w:tc>
        <w:tc>
          <w:tcPr>
            <w:tcW w:w="1134" w:type="dxa"/>
            <w:shd w:val="clear" w:color="auto" w:fill="auto"/>
            <w:tcMar>
              <w:left w:w="28" w:type="dxa"/>
              <w:right w:w="28" w:type="dxa"/>
            </w:tcMar>
          </w:tcPr>
          <w:p w14:paraId="3F255A5E"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17088EE2"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3E5E398F"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1E31F7FC" w14:textId="77777777" w:rsidTr="0045272F">
        <w:tc>
          <w:tcPr>
            <w:tcW w:w="2155" w:type="dxa"/>
            <w:vMerge/>
            <w:tcMar>
              <w:left w:w="28" w:type="dxa"/>
              <w:right w:w="28" w:type="dxa"/>
            </w:tcMar>
            <w:vAlign w:val="center"/>
          </w:tcPr>
          <w:p w14:paraId="1E6929D7"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4376D228" w14:textId="77777777" w:rsidR="00033E41" w:rsidRPr="00B53187" w:rsidRDefault="00033E41" w:rsidP="00033E41">
            <w:pPr>
              <w:pStyle w:val="aff1"/>
            </w:pPr>
            <w:r w:rsidRPr="00B53187">
              <w:t>304</w:t>
            </w:r>
          </w:p>
        </w:tc>
        <w:tc>
          <w:tcPr>
            <w:tcW w:w="3118" w:type="dxa"/>
            <w:shd w:val="clear" w:color="auto" w:fill="auto"/>
            <w:tcMar>
              <w:left w:w="28" w:type="dxa"/>
              <w:right w:w="28" w:type="dxa"/>
            </w:tcMar>
            <w:vAlign w:val="center"/>
          </w:tcPr>
          <w:p w14:paraId="40691316" w14:textId="77777777" w:rsidR="00033E41" w:rsidRPr="00B53187" w:rsidRDefault="00033E41" w:rsidP="00033E41">
            <w:pPr>
              <w:pStyle w:val="aff1"/>
            </w:pPr>
            <w:r w:rsidRPr="00B53187">
              <w:t>оксид азота</w:t>
            </w:r>
          </w:p>
        </w:tc>
        <w:tc>
          <w:tcPr>
            <w:tcW w:w="1134" w:type="dxa"/>
            <w:shd w:val="clear" w:color="auto" w:fill="auto"/>
            <w:tcMar>
              <w:left w:w="28" w:type="dxa"/>
              <w:right w:w="28" w:type="dxa"/>
            </w:tcMar>
          </w:tcPr>
          <w:p w14:paraId="1A0E0292"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26854AC5"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62923617"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5032F2BA" w14:textId="77777777" w:rsidTr="0045272F">
        <w:tc>
          <w:tcPr>
            <w:tcW w:w="2155" w:type="dxa"/>
            <w:vMerge/>
            <w:tcMar>
              <w:left w:w="28" w:type="dxa"/>
              <w:right w:w="28" w:type="dxa"/>
            </w:tcMar>
            <w:vAlign w:val="center"/>
          </w:tcPr>
          <w:p w14:paraId="7E033A09" w14:textId="77777777"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14:paraId="5CD67403" w14:textId="77777777" w:rsidR="00033E41" w:rsidRPr="00B53187" w:rsidRDefault="00033E41" w:rsidP="00033E41">
            <w:pPr>
              <w:pStyle w:val="aff1"/>
            </w:pPr>
            <w:r w:rsidRPr="00B53187">
              <w:t>337</w:t>
            </w:r>
          </w:p>
        </w:tc>
        <w:tc>
          <w:tcPr>
            <w:tcW w:w="3118" w:type="dxa"/>
            <w:shd w:val="clear" w:color="auto" w:fill="auto"/>
            <w:tcMar>
              <w:left w:w="28" w:type="dxa"/>
              <w:right w:w="28" w:type="dxa"/>
            </w:tcMar>
            <w:vAlign w:val="center"/>
          </w:tcPr>
          <w:p w14:paraId="2A2D83F6" w14:textId="77777777" w:rsidR="00033E41" w:rsidRPr="00B53187" w:rsidRDefault="00033E41" w:rsidP="00033E41">
            <w:pPr>
              <w:pStyle w:val="aff1"/>
            </w:pPr>
            <w:r w:rsidRPr="00B53187">
              <w:t>оксид углерода</w:t>
            </w:r>
          </w:p>
        </w:tc>
        <w:tc>
          <w:tcPr>
            <w:tcW w:w="1134" w:type="dxa"/>
            <w:shd w:val="clear" w:color="auto" w:fill="auto"/>
            <w:tcMar>
              <w:left w:w="28" w:type="dxa"/>
              <w:right w:w="28" w:type="dxa"/>
            </w:tcMar>
          </w:tcPr>
          <w:p w14:paraId="2F2C4B49" w14:textId="77777777"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14:paraId="5150FDF8" w14:textId="77777777"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14:paraId="2B2BF3C1" w14:textId="77777777" w:rsidR="00033E41" w:rsidRPr="00B53187" w:rsidRDefault="00033E41" w:rsidP="00033E41">
            <w:pPr>
              <w:ind w:firstLine="0"/>
              <w:jc w:val="center"/>
              <w:rPr>
                <w:sz w:val="20"/>
                <w:szCs w:val="20"/>
              </w:rPr>
            </w:pPr>
            <w:r w:rsidRPr="00B53187">
              <w:rPr>
                <w:sz w:val="20"/>
                <w:szCs w:val="20"/>
              </w:rPr>
              <w:t>н/д</w:t>
            </w:r>
          </w:p>
        </w:tc>
      </w:tr>
    </w:tbl>
    <w:p w14:paraId="4D96AB93" w14:textId="77777777" w:rsidR="008F1357" w:rsidRPr="00B53187" w:rsidRDefault="008F1357" w:rsidP="0047597E">
      <w:pPr>
        <w:pStyle w:val="3"/>
        <w:spacing w:line="240" w:lineRule="auto"/>
        <w:ind w:firstLine="709"/>
        <w:rPr>
          <w:i/>
        </w:rPr>
      </w:pPr>
      <w:bookmarkStart w:id="285" w:name="_Toc46138429"/>
      <w:bookmarkStart w:id="286" w:name="_Toc66374178"/>
      <w:bookmarkStart w:id="287" w:name="_Toc191880855"/>
      <w:r w:rsidRPr="00B53187">
        <w:rPr>
          <w:i/>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bookmarkEnd w:id="285"/>
      <w:bookmarkEnd w:id="286"/>
      <w:bookmarkEnd w:id="287"/>
    </w:p>
    <w:p w14:paraId="284116B9" w14:textId="77777777" w:rsidR="008F1357" w:rsidRPr="00B53187" w:rsidRDefault="008F1357" w:rsidP="0047597E">
      <w:pPr>
        <w:ind w:firstLine="709"/>
      </w:pPr>
      <w:r w:rsidRPr="00B53187">
        <w:t>Средние за год концентрации вредных (загрязняющих) веществ в приземном слое атмосферного воздуха от объектов теплоснабжения представлены в таблице 1.12.3.</w:t>
      </w:r>
    </w:p>
    <w:p w14:paraId="64117565" w14:textId="77777777" w:rsidR="008F1357" w:rsidRPr="00B53187" w:rsidRDefault="008F1357" w:rsidP="0047597E">
      <w:pPr>
        <w:ind w:firstLine="709"/>
      </w:pPr>
      <w:r w:rsidRPr="00B53187">
        <w:t>Таблица 1.12.3</w:t>
      </w:r>
      <w:r w:rsidR="0047597E">
        <w:t xml:space="preserve"> - </w:t>
      </w:r>
      <w:r w:rsidRPr="00B53187">
        <w:t>Средние за год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B53187" w14:paraId="2EE59CA4" w14:textId="77777777" w:rsidTr="00445DD6">
        <w:trPr>
          <w:tblHeader/>
        </w:trPr>
        <w:tc>
          <w:tcPr>
            <w:tcW w:w="2155" w:type="dxa"/>
            <w:tcMar>
              <w:left w:w="28" w:type="dxa"/>
              <w:right w:w="28" w:type="dxa"/>
            </w:tcMar>
            <w:vAlign w:val="center"/>
          </w:tcPr>
          <w:p w14:paraId="0CD19AC2" w14:textId="77777777" w:rsidR="00445DD6" w:rsidRPr="00B53187" w:rsidRDefault="00445DD6" w:rsidP="00C82EB9">
            <w:pPr>
              <w:pStyle w:val="aff1"/>
              <w:keepNext/>
              <w:rPr>
                <w:b/>
              </w:rPr>
            </w:pPr>
            <w:r w:rsidRPr="00B53187">
              <w:rPr>
                <w:b/>
              </w:rPr>
              <w:t>Источник тепловой энергии (мощности)</w:t>
            </w:r>
          </w:p>
        </w:tc>
        <w:tc>
          <w:tcPr>
            <w:tcW w:w="1417" w:type="dxa"/>
            <w:tcMar>
              <w:left w:w="28" w:type="dxa"/>
              <w:right w:w="28" w:type="dxa"/>
            </w:tcMar>
            <w:vAlign w:val="center"/>
          </w:tcPr>
          <w:p w14:paraId="602AA9A4" w14:textId="77777777" w:rsidR="00445DD6" w:rsidRPr="00B53187" w:rsidRDefault="00445DD6" w:rsidP="00C82EB9">
            <w:pPr>
              <w:pStyle w:val="aff1"/>
              <w:keepNext/>
              <w:rPr>
                <w:b/>
              </w:rPr>
            </w:pPr>
            <w:r w:rsidRPr="00B53187">
              <w:rPr>
                <w:b/>
              </w:rPr>
              <w:t>Код вещества</w:t>
            </w:r>
          </w:p>
        </w:tc>
        <w:tc>
          <w:tcPr>
            <w:tcW w:w="2126" w:type="dxa"/>
            <w:tcMar>
              <w:left w:w="28" w:type="dxa"/>
              <w:right w:w="28" w:type="dxa"/>
            </w:tcMar>
            <w:vAlign w:val="center"/>
          </w:tcPr>
          <w:p w14:paraId="5FBAD603" w14:textId="77777777" w:rsidR="00445DD6" w:rsidRPr="00B53187" w:rsidRDefault="00445DD6" w:rsidP="00C82EB9">
            <w:pPr>
              <w:pStyle w:val="aff1"/>
              <w:keepNext/>
              <w:rPr>
                <w:b/>
              </w:rPr>
            </w:pPr>
            <w:r w:rsidRPr="00B53187">
              <w:rPr>
                <w:b/>
              </w:rPr>
              <w:t>Наименование вещества</w:t>
            </w:r>
          </w:p>
        </w:tc>
        <w:tc>
          <w:tcPr>
            <w:tcW w:w="3969" w:type="dxa"/>
            <w:tcMar>
              <w:left w:w="28" w:type="dxa"/>
              <w:right w:w="28" w:type="dxa"/>
            </w:tcMar>
            <w:vAlign w:val="center"/>
          </w:tcPr>
          <w:p w14:paraId="1DB11E56" w14:textId="4647F9E5" w:rsidR="00445DD6" w:rsidRPr="00B53187" w:rsidRDefault="00445DD6" w:rsidP="00C82EB9">
            <w:pPr>
              <w:pStyle w:val="aff1"/>
              <w:keepNext/>
              <w:rPr>
                <w:b/>
              </w:rPr>
            </w:pPr>
            <w:r w:rsidRPr="00B53187">
              <w:rPr>
                <w:b/>
              </w:rPr>
              <w:t>Средние за год концентрации вредных (загрязняющих) веществ в приземном слое атмосферного воздуха,</w:t>
            </w:r>
            <w:r w:rsidR="00E93794">
              <w:rPr>
                <w:b/>
              </w:rPr>
              <w:t xml:space="preserve"> </w:t>
            </w:r>
            <w:r w:rsidRPr="00B53187">
              <w:rPr>
                <w:b/>
              </w:rPr>
              <w:t>мг/м</w:t>
            </w:r>
            <w:r w:rsidRPr="00B53187">
              <w:rPr>
                <w:b/>
                <w:vertAlign w:val="superscript"/>
              </w:rPr>
              <w:t>3</w:t>
            </w:r>
          </w:p>
        </w:tc>
      </w:tr>
      <w:tr w:rsidR="00033E41" w:rsidRPr="00B53187" w14:paraId="71B457F5" w14:textId="77777777" w:rsidTr="0045272F">
        <w:tc>
          <w:tcPr>
            <w:tcW w:w="2155" w:type="dxa"/>
            <w:vMerge w:val="restart"/>
            <w:shd w:val="clear" w:color="auto" w:fill="auto"/>
            <w:tcMar>
              <w:left w:w="28" w:type="dxa"/>
              <w:right w:w="28" w:type="dxa"/>
            </w:tcMar>
            <w:vAlign w:val="center"/>
          </w:tcPr>
          <w:p w14:paraId="39B6F96C" w14:textId="77777777"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14:paraId="3B8B86C4" w14:textId="77777777" w:rsidR="00033E41" w:rsidRPr="00B53187" w:rsidRDefault="00033E41" w:rsidP="00033E41">
            <w:pPr>
              <w:ind w:firstLine="0"/>
              <w:jc w:val="left"/>
              <w:rPr>
                <w:sz w:val="20"/>
                <w:szCs w:val="20"/>
              </w:rPr>
            </w:pPr>
          </w:p>
        </w:tc>
        <w:tc>
          <w:tcPr>
            <w:tcW w:w="1417" w:type="dxa"/>
            <w:shd w:val="clear" w:color="auto" w:fill="auto"/>
            <w:tcMar>
              <w:left w:w="28" w:type="dxa"/>
              <w:right w:w="28" w:type="dxa"/>
            </w:tcMar>
            <w:vAlign w:val="center"/>
          </w:tcPr>
          <w:p w14:paraId="72BDE192" w14:textId="77777777" w:rsidR="00033E41" w:rsidRPr="00B53187" w:rsidRDefault="00033E41" w:rsidP="00033E41">
            <w:pPr>
              <w:pStyle w:val="aff1"/>
            </w:pPr>
            <w:r w:rsidRPr="00B53187">
              <w:t>0301</w:t>
            </w:r>
          </w:p>
        </w:tc>
        <w:tc>
          <w:tcPr>
            <w:tcW w:w="2126" w:type="dxa"/>
            <w:shd w:val="clear" w:color="auto" w:fill="auto"/>
            <w:tcMar>
              <w:left w:w="28" w:type="dxa"/>
              <w:right w:w="28" w:type="dxa"/>
            </w:tcMar>
            <w:vAlign w:val="center"/>
          </w:tcPr>
          <w:p w14:paraId="79838C1B" w14:textId="77777777" w:rsidR="00033E41" w:rsidRPr="00B53187" w:rsidRDefault="00033E41" w:rsidP="00033E41">
            <w:pPr>
              <w:pStyle w:val="aff1"/>
            </w:pPr>
            <w:r w:rsidRPr="00B53187">
              <w:t>Азота диоксид</w:t>
            </w:r>
          </w:p>
        </w:tc>
        <w:tc>
          <w:tcPr>
            <w:tcW w:w="3969" w:type="dxa"/>
            <w:shd w:val="clear" w:color="auto" w:fill="auto"/>
            <w:tcMar>
              <w:left w:w="28" w:type="dxa"/>
              <w:right w:w="28" w:type="dxa"/>
            </w:tcMar>
          </w:tcPr>
          <w:p w14:paraId="46A2E191"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4B3AD629" w14:textId="77777777" w:rsidTr="0045272F">
        <w:tc>
          <w:tcPr>
            <w:tcW w:w="2155" w:type="dxa"/>
            <w:vMerge/>
            <w:shd w:val="clear" w:color="auto" w:fill="auto"/>
            <w:tcMar>
              <w:left w:w="28" w:type="dxa"/>
              <w:right w:w="28" w:type="dxa"/>
            </w:tcMar>
            <w:vAlign w:val="center"/>
          </w:tcPr>
          <w:p w14:paraId="2E9F3B81" w14:textId="77777777" w:rsidR="00033E41" w:rsidRPr="00B53187" w:rsidRDefault="00033E41" w:rsidP="00033E41">
            <w:pPr>
              <w:pStyle w:val="aff1"/>
            </w:pPr>
          </w:p>
        </w:tc>
        <w:tc>
          <w:tcPr>
            <w:tcW w:w="1417" w:type="dxa"/>
            <w:shd w:val="clear" w:color="auto" w:fill="auto"/>
            <w:tcMar>
              <w:left w:w="28" w:type="dxa"/>
              <w:right w:w="28" w:type="dxa"/>
            </w:tcMar>
            <w:vAlign w:val="center"/>
          </w:tcPr>
          <w:p w14:paraId="2DBA941D" w14:textId="77777777" w:rsidR="00033E41" w:rsidRPr="00B53187" w:rsidRDefault="00033E41" w:rsidP="00033E41">
            <w:pPr>
              <w:pStyle w:val="aff1"/>
            </w:pPr>
            <w:r w:rsidRPr="00B53187">
              <w:t>0304</w:t>
            </w:r>
          </w:p>
        </w:tc>
        <w:tc>
          <w:tcPr>
            <w:tcW w:w="2126" w:type="dxa"/>
            <w:shd w:val="clear" w:color="auto" w:fill="auto"/>
            <w:tcMar>
              <w:left w:w="28" w:type="dxa"/>
              <w:right w:w="28" w:type="dxa"/>
            </w:tcMar>
            <w:vAlign w:val="center"/>
          </w:tcPr>
          <w:p w14:paraId="69D0E49D" w14:textId="77777777" w:rsidR="00033E41" w:rsidRPr="00B53187" w:rsidRDefault="00033E41" w:rsidP="00033E41">
            <w:pPr>
              <w:pStyle w:val="aff1"/>
            </w:pPr>
            <w:r w:rsidRPr="00B53187">
              <w:t>Азота оксид</w:t>
            </w:r>
          </w:p>
        </w:tc>
        <w:tc>
          <w:tcPr>
            <w:tcW w:w="3969" w:type="dxa"/>
            <w:shd w:val="clear" w:color="auto" w:fill="auto"/>
            <w:tcMar>
              <w:left w:w="28" w:type="dxa"/>
              <w:right w:w="28" w:type="dxa"/>
            </w:tcMar>
          </w:tcPr>
          <w:p w14:paraId="0DDF5133"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169BCC61" w14:textId="77777777" w:rsidTr="0045272F">
        <w:tc>
          <w:tcPr>
            <w:tcW w:w="2155" w:type="dxa"/>
            <w:vMerge/>
            <w:shd w:val="clear" w:color="auto" w:fill="auto"/>
            <w:tcMar>
              <w:left w:w="28" w:type="dxa"/>
              <w:right w:w="28" w:type="dxa"/>
            </w:tcMar>
            <w:vAlign w:val="center"/>
          </w:tcPr>
          <w:p w14:paraId="2B36CB6C" w14:textId="77777777" w:rsidR="00033E41" w:rsidRPr="00B53187" w:rsidRDefault="00033E41" w:rsidP="00033E41">
            <w:pPr>
              <w:pStyle w:val="aff1"/>
            </w:pPr>
          </w:p>
        </w:tc>
        <w:tc>
          <w:tcPr>
            <w:tcW w:w="1417" w:type="dxa"/>
            <w:shd w:val="clear" w:color="auto" w:fill="auto"/>
            <w:tcMar>
              <w:left w:w="28" w:type="dxa"/>
              <w:right w:w="28" w:type="dxa"/>
            </w:tcMar>
            <w:vAlign w:val="center"/>
          </w:tcPr>
          <w:p w14:paraId="7026B09E" w14:textId="77777777" w:rsidR="00033E41" w:rsidRPr="00B53187" w:rsidRDefault="00033E41" w:rsidP="00033E41">
            <w:pPr>
              <w:pStyle w:val="aff1"/>
            </w:pPr>
            <w:r w:rsidRPr="00B53187">
              <w:t>0328</w:t>
            </w:r>
          </w:p>
        </w:tc>
        <w:tc>
          <w:tcPr>
            <w:tcW w:w="2126" w:type="dxa"/>
            <w:shd w:val="clear" w:color="auto" w:fill="auto"/>
            <w:tcMar>
              <w:left w:w="28" w:type="dxa"/>
              <w:right w:w="28" w:type="dxa"/>
            </w:tcMar>
            <w:vAlign w:val="center"/>
          </w:tcPr>
          <w:p w14:paraId="17529B0E" w14:textId="77777777" w:rsidR="00033E41" w:rsidRPr="00B53187" w:rsidRDefault="00033E41" w:rsidP="00033E41">
            <w:pPr>
              <w:pStyle w:val="aff1"/>
            </w:pPr>
            <w:r w:rsidRPr="00B53187">
              <w:t>Углерод (пигмент чёрный)</w:t>
            </w:r>
          </w:p>
        </w:tc>
        <w:tc>
          <w:tcPr>
            <w:tcW w:w="3969" w:type="dxa"/>
            <w:shd w:val="clear" w:color="auto" w:fill="auto"/>
            <w:tcMar>
              <w:left w:w="28" w:type="dxa"/>
              <w:right w:w="28" w:type="dxa"/>
            </w:tcMar>
          </w:tcPr>
          <w:p w14:paraId="57133317"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18E91D76" w14:textId="77777777" w:rsidTr="0045272F">
        <w:trPr>
          <w:trHeight w:val="77"/>
        </w:trPr>
        <w:tc>
          <w:tcPr>
            <w:tcW w:w="2155" w:type="dxa"/>
            <w:vMerge/>
            <w:shd w:val="clear" w:color="auto" w:fill="auto"/>
            <w:tcMar>
              <w:left w:w="28" w:type="dxa"/>
              <w:right w:w="28" w:type="dxa"/>
            </w:tcMar>
            <w:vAlign w:val="center"/>
          </w:tcPr>
          <w:p w14:paraId="71FC629A" w14:textId="77777777" w:rsidR="00033E41" w:rsidRPr="00B53187" w:rsidRDefault="00033E41" w:rsidP="00033E41">
            <w:pPr>
              <w:pStyle w:val="aff1"/>
            </w:pPr>
          </w:p>
        </w:tc>
        <w:tc>
          <w:tcPr>
            <w:tcW w:w="1417" w:type="dxa"/>
            <w:shd w:val="clear" w:color="auto" w:fill="auto"/>
            <w:tcMar>
              <w:left w:w="28" w:type="dxa"/>
              <w:right w:w="28" w:type="dxa"/>
            </w:tcMar>
            <w:vAlign w:val="center"/>
          </w:tcPr>
          <w:p w14:paraId="7A5FA514" w14:textId="77777777" w:rsidR="00033E41" w:rsidRPr="00B53187" w:rsidRDefault="00033E41" w:rsidP="00033E41">
            <w:pPr>
              <w:pStyle w:val="aff1"/>
            </w:pPr>
            <w:r w:rsidRPr="00B53187">
              <w:t>0337</w:t>
            </w:r>
          </w:p>
        </w:tc>
        <w:tc>
          <w:tcPr>
            <w:tcW w:w="2126" w:type="dxa"/>
            <w:shd w:val="clear" w:color="auto" w:fill="auto"/>
            <w:tcMar>
              <w:left w:w="28" w:type="dxa"/>
              <w:right w:w="28" w:type="dxa"/>
            </w:tcMar>
            <w:vAlign w:val="center"/>
          </w:tcPr>
          <w:p w14:paraId="424CE946" w14:textId="77777777" w:rsidR="00033E41" w:rsidRPr="00B53187" w:rsidRDefault="00033E41" w:rsidP="00033E41">
            <w:pPr>
              <w:pStyle w:val="aff1"/>
            </w:pPr>
            <w:r w:rsidRPr="00B53187">
              <w:t>Углерод оксид</w:t>
            </w:r>
          </w:p>
        </w:tc>
        <w:tc>
          <w:tcPr>
            <w:tcW w:w="3969" w:type="dxa"/>
            <w:shd w:val="clear" w:color="auto" w:fill="auto"/>
            <w:tcMar>
              <w:left w:w="28" w:type="dxa"/>
              <w:right w:w="28" w:type="dxa"/>
            </w:tcMar>
          </w:tcPr>
          <w:p w14:paraId="1B9E09C2"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51A8D6C9" w14:textId="77777777" w:rsidTr="0045272F">
        <w:tc>
          <w:tcPr>
            <w:tcW w:w="2155" w:type="dxa"/>
            <w:vMerge/>
            <w:shd w:val="clear" w:color="auto" w:fill="auto"/>
            <w:tcMar>
              <w:left w:w="28" w:type="dxa"/>
              <w:right w:w="28" w:type="dxa"/>
            </w:tcMar>
            <w:vAlign w:val="center"/>
          </w:tcPr>
          <w:p w14:paraId="421C045F" w14:textId="77777777" w:rsidR="00033E41" w:rsidRPr="00B53187" w:rsidRDefault="00033E41" w:rsidP="00033E41">
            <w:pPr>
              <w:pStyle w:val="aff1"/>
            </w:pPr>
          </w:p>
        </w:tc>
        <w:tc>
          <w:tcPr>
            <w:tcW w:w="1417" w:type="dxa"/>
            <w:shd w:val="clear" w:color="auto" w:fill="auto"/>
            <w:tcMar>
              <w:left w:w="28" w:type="dxa"/>
              <w:right w:w="28" w:type="dxa"/>
            </w:tcMar>
            <w:vAlign w:val="center"/>
          </w:tcPr>
          <w:p w14:paraId="47E07572" w14:textId="77777777" w:rsidR="00033E41" w:rsidRPr="00B53187" w:rsidRDefault="00033E41" w:rsidP="00033E41">
            <w:pPr>
              <w:pStyle w:val="aff1"/>
            </w:pPr>
            <w:r w:rsidRPr="00B53187">
              <w:t>0703</w:t>
            </w:r>
          </w:p>
        </w:tc>
        <w:tc>
          <w:tcPr>
            <w:tcW w:w="2126" w:type="dxa"/>
            <w:shd w:val="clear" w:color="auto" w:fill="auto"/>
            <w:tcMar>
              <w:left w:w="28" w:type="dxa"/>
              <w:right w:w="28" w:type="dxa"/>
            </w:tcMar>
            <w:vAlign w:val="center"/>
          </w:tcPr>
          <w:p w14:paraId="09067474" w14:textId="77777777" w:rsidR="00033E41" w:rsidRPr="00B53187" w:rsidRDefault="00033E41" w:rsidP="00033E41">
            <w:pPr>
              <w:pStyle w:val="aff1"/>
            </w:pPr>
            <w:r w:rsidRPr="00B53187">
              <w:t>Бенз(а)пирен</w:t>
            </w:r>
          </w:p>
        </w:tc>
        <w:tc>
          <w:tcPr>
            <w:tcW w:w="3969" w:type="dxa"/>
            <w:shd w:val="clear" w:color="auto" w:fill="auto"/>
            <w:tcMar>
              <w:left w:w="28" w:type="dxa"/>
              <w:right w:w="28" w:type="dxa"/>
            </w:tcMar>
          </w:tcPr>
          <w:p w14:paraId="57AE380B"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0909456F" w14:textId="77777777" w:rsidTr="0045272F">
        <w:tc>
          <w:tcPr>
            <w:tcW w:w="2155" w:type="dxa"/>
            <w:vMerge/>
            <w:tcMar>
              <w:left w:w="28" w:type="dxa"/>
              <w:right w:w="28" w:type="dxa"/>
            </w:tcMar>
            <w:vAlign w:val="center"/>
          </w:tcPr>
          <w:p w14:paraId="5544C039" w14:textId="77777777" w:rsidR="00033E41" w:rsidRPr="00B53187" w:rsidRDefault="00033E41" w:rsidP="00033E41">
            <w:pPr>
              <w:pStyle w:val="aff1"/>
            </w:pPr>
          </w:p>
        </w:tc>
        <w:tc>
          <w:tcPr>
            <w:tcW w:w="1417" w:type="dxa"/>
            <w:shd w:val="clear" w:color="auto" w:fill="auto"/>
            <w:tcMar>
              <w:left w:w="28" w:type="dxa"/>
              <w:right w:w="28" w:type="dxa"/>
            </w:tcMar>
            <w:vAlign w:val="center"/>
          </w:tcPr>
          <w:p w14:paraId="498F376D" w14:textId="77777777" w:rsidR="00033E41" w:rsidRPr="00B53187" w:rsidRDefault="00033E41" w:rsidP="00033E41">
            <w:pPr>
              <w:pStyle w:val="aff1"/>
            </w:pPr>
            <w:r w:rsidRPr="00B53187">
              <w:t>0304</w:t>
            </w:r>
          </w:p>
        </w:tc>
        <w:tc>
          <w:tcPr>
            <w:tcW w:w="2126" w:type="dxa"/>
            <w:shd w:val="clear" w:color="auto" w:fill="auto"/>
            <w:tcMar>
              <w:left w:w="28" w:type="dxa"/>
              <w:right w:w="28" w:type="dxa"/>
            </w:tcMar>
            <w:vAlign w:val="center"/>
          </w:tcPr>
          <w:p w14:paraId="164E3FF2" w14:textId="77777777" w:rsidR="00033E41" w:rsidRPr="00B53187" w:rsidRDefault="00033E41" w:rsidP="00033E41">
            <w:pPr>
              <w:pStyle w:val="aff1"/>
            </w:pPr>
            <w:r w:rsidRPr="00B53187">
              <w:t>Азота оксид</w:t>
            </w:r>
          </w:p>
        </w:tc>
        <w:tc>
          <w:tcPr>
            <w:tcW w:w="3969" w:type="dxa"/>
            <w:shd w:val="clear" w:color="auto" w:fill="auto"/>
            <w:tcMar>
              <w:left w:w="28" w:type="dxa"/>
              <w:right w:w="28" w:type="dxa"/>
            </w:tcMar>
          </w:tcPr>
          <w:p w14:paraId="52F7D73E" w14:textId="77777777" w:rsidR="00033E41" w:rsidRPr="00B53187" w:rsidRDefault="00033E41" w:rsidP="00033E41">
            <w:pPr>
              <w:ind w:firstLine="0"/>
              <w:jc w:val="center"/>
              <w:rPr>
                <w:sz w:val="20"/>
                <w:szCs w:val="20"/>
              </w:rPr>
            </w:pPr>
            <w:r w:rsidRPr="00B53187">
              <w:rPr>
                <w:sz w:val="20"/>
                <w:szCs w:val="20"/>
              </w:rPr>
              <w:t>н/д</w:t>
            </w:r>
          </w:p>
        </w:tc>
      </w:tr>
    </w:tbl>
    <w:p w14:paraId="43B979FB" w14:textId="77777777" w:rsidR="008F1357" w:rsidRPr="00B53187" w:rsidRDefault="008F1357" w:rsidP="00713DAE">
      <w:pPr>
        <w:pStyle w:val="3"/>
        <w:spacing w:line="240" w:lineRule="auto"/>
        <w:ind w:firstLine="709"/>
        <w:rPr>
          <w:i/>
        </w:rPr>
      </w:pPr>
      <w:bookmarkStart w:id="288" w:name="_Toc46138430"/>
      <w:bookmarkStart w:id="289" w:name="_Toc66374179"/>
      <w:bookmarkStart w:id="290" w:name="_Toc191880856"/>
      <w:r w:rsidRPr="00B53187">
        <w:rPr>
          <w:i/>
        </w:rPr>
        <w:lastRenderedPageBreak/>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bookmarkEnd w:id="288"/>
      <w:bookmarkEnd w:id="289"/>
      <w:bookmarkEnd w:id="290"/>
    </w:p>
    <w:p w14:paraId="3D89770A" w14:textId="77777777" w:rsidR="008F1357" w:rsidRPr="00B53187" w:rsidRDefault="008F1357" w:rsidP="00713DAE">
      <w:pPr>
        <w:ind w:firstLine="709"/>
      </w:pPr>
      <w:r w:rsidRPr="00B53187">
        <w:t>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1.12.4.</w:t>
      </w:r>
    </w:p>
    <w:p w14:paraId="5DA880D7" w14:textId="77777777" w:rsidR="008F1357" w:rsidRPr="00B53187" w:rsidRDefault="008F1357" w:rsidP="00713DAE">
      <w:pPr>
        <w:ind w:firstLine="709"/>
      </w:pPr>
      <w:r w:rsidRPr="00B53187">
        <w:t>Таблица 1.12.4</w:t>
      </w:r>
      <w:r w:rsidR="00713DAE">
        <w:t xml:space="preserve"> - </w:t>
      </w:r>
      <w:r w:rsidRPr="00B53187">
        <w:t>Максимальные разовые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B53187" w14:paraId="6A0BCB89" w14:textId="77777777" w:rsidTr="00445DD6">
        <w:trPr>
          <w:tblHeader/>
        </w:trPr>
        <w:tc>
          <w:tcPr>
            <w:tcW w:w="2155" w:type="dxa"/>
            <w:tcMar>
              <w:left w:w="28" w:type="dxa"/>
              <w:right w:w="28" w:type="dxa"/>
            </w:tcMar>
            <w:vAlign w:val="center"/>
          </w:tcPr>
          <w:p w14:paraId="24639984" w14:textId="77777777" w:rsidR="00445DD6" w:rsidRPr="00B53187" w:rsidRDefault="00445DD6" w:rsidP="00445DD6">
            <w:pPr>
              <w:pStyle w:val="aff1"/>
              <w:rPr>
                <w:b/>
              </w:rPr>
            </w:pPr>
            <w:r w:rsidRPr="00B53187">
              <w:rPr>
                <w:b/>
              </w:rPr>
              <w:t>Источник тепловой энергии (мощности)</w:t>
            </w:r>
          </w:p>
        </w:tc>
        <w:tc>
          <w:tcPr>
            <w:tcW w:w="1417" w:type="dxa"/>
            <w:tcMar>
              <w:left w:w="28" w:type="dxa"/>
              <w:right w:w="28" w:type="dxa"/>
            </w:tcMar>
            <w:vAlign w:val="center"/>
          </w:tcPr>
          <w:p w14:paraId="1C051587" w14:textId="77777777" w:rsidR="00445DD6" w:rsidRPr="00B53187" w:rsidRDefault="00445DD6" w:rsidP="00445DD6">
            <w:pPr>
              <w:pStyle w:val="aff1"/>
              <w:rPr>
                <w:b/>
              </w:rPr>
            </w:pPr>
            <w:r w:rsidRPr="00B53187">
              <w:rPr>
                <w:b/>
              </w:rPr>
              <w:t>Код вещества</w:t>
            </w:r>
          </w:p>
        </w:tc>
        <w:tc>
          <w:tcPr>
            <w:tcW w:w="2126" w:type="dxa"/>
            <w:tcMar>
              <w:left w:w="28" w:type="dxa"/>
              <w:right w:w="28" w:type="dxa"/>
            </w:tcMar>
            <w:vAlign w:val="center"/>
          </w:tcPr>
          <w:p w14:paraId="0A1794D8" w14:textId="77777777" w:rsidR="00445DD6" w:rsidRPr="00B53187" w:rsidRDefault="00445DD6" w:rsidP="00445DD6">
            <w:pPr>
              <w:pStyle w:val="aff1"/>
              <w:rPr>
                <w:b/>
              </w:rPr>
            </w:pPr>
            <w:r w:rsidRPr="00B53187">
              <w:rPr>
                <w:b/>
              </w:rPr>
              <w:t>Наименование вещества</w:t>
            </w:r>
          </w:p>
        </w:tc>
        <w:tc>
          <w:tcPr>
            <w:tcW w:w="3969" w:type="dxa"/>
            <w:tcMar>
              <w:left w:w="28" w:type="dxa"/>
              <w:right w:w="28" w:type="dxa"/>
            </w:tcMar>
            <w:vAlign w:val="center"/>
          </w:tcPr>
          <w:p w14:paraId="45B5C9CE" w14:textId="77777777" w:rsidR="00445DD6" w:rsidRPr="00B53187" w:rsidRDefault="00445DD6" w:rsidP="00445DD6">
            <w:pPr>
              <w:pStyle w:val="aff1"/>
              <w:rPr>
                <w:b/>
              </w:rPr>
            </w:pPr>
            <w:r w:rsidRPr="00B53187">
              <w:rPr>
                <w:b/>
              </w:rPr>
              <w:t>Максимальные разовые концентрации вредных (загрязняющих) веществ в приземном слое атмосферного воздуха, мг/м</w:t>
            </w:r>
            <w:r w:rsidRPr="00B53187">
              <w:rPr>
                <w:b/>
                <w:vertAlign w:val="superscript"/>
              </w:rPr>
              <w:t>3</w:t>
            </w:r>
          </w:p>
        </w:tc>
      </w:tr>
      <w:tr w:rsidR="00033E41" w:rsidRPr="00B53187" w14:paraId="69F4FACA" w14:textId="77777777" w:rsidTr="00E93794">
        <w:tc>
          <w:tcPr>
            <w:tcW w:w="2155" w:type="dxa"/>
            <w:vMerge w:val="restart"/>
            <w:shd w:val="clear" w:color="auto" w:fill="auto"/>
            <w:tcMar>
              <w:left w:w="28" w:type="dxa"/>
              <w:right w:w="28" w:type="dxa"/>
            </w:tcMar>
            <w:vAlign w:val="center"/>
          </w:tcPr>
          <w:p w14:paraId="618C2F98" w14:textId="77777777"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14:paraId="5A0AB87A" w14:textId="77777777"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14:paraId="68540D7D" w14:textId="77777777" w:rsidR="00033E41" w:rsidRPr="00B53187" w:rsidRDefault="00033E41" w:rsidP="00033E41">
            <w:pPr>
              <w:pStyle w:val="aff1"/>
              <w:rPr>
                <w:szCs w:val="20"/>
              </w:rPr>
            </w:pPr>
            <w:r w:rsidRPr="00B53187">
              <w:rPr>
                <w:szCs w:val="20"/>
              </w:rPr>
              <w:t>0301</w:t>
            </w:r>
          </w:p>
        </w:tc>
        <w:tc>
          <w:tcPr>
            <w:tcW w:w="2126" w:type="dxa"/>
            <w:shd w:val="clear" w:color="auto" w:fill="auto"/>
            <w:tcMar>
              <w:left w:w="28" w:type="dxa"/>
              <w:right w:w="28" w:type="dxa"/>
            </w:tcMar>
            <w:vAlign w:val="center"/>
          </w:tcPr>
          <w:p w14:paraId="7B966732" w14:textId="77777777" w:rsidR="00033E41" w:rsidRPr="00B53187" w:rsidRDefault="00033E41" w:rsidP="00033E41">
            <w:pPr>
              <w:pStyle w:val="aff1"/>
              <w:rPr>
                <w:szCs w:val="20"/>
              </w:rPr>
            </w:pPr>
            <w:r w:rsidRPr="00B53187">
              <w:rPr>
                <w:szCs w:val="20"/>
              </w:rPr>
              <w:t>Азота диоксид</w:t>
            </w:r>
          </w:p>
        </w:tc>
        <w:tc>
          <w:tcPr>
            <w:tcW w:w="3969" w:type="dxa"/>
            <w:shd w:val="clear" w:color="auto" w:fill="auto"/>
            <w:tcMar>
              <w:left w:w="28" w:type="dxa"/>
              <w:right w:w="28" w:type="dxa"/>
            </w:tcMar>
            <w:vAlign w:val="center"/>
          </w:tcPr>
          <w:p w14:paraId="5401F3DB"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197DD4B8" w14:textId="77777777" w:rsidTr="00E93794">
        <w:tc>
          <w:tcPr>
            <w:tcW w:w="2155" w:type="dxa"/>
            <w:vMerge/>
            <w:shd w:val="clear" w:color="auto" w:fill="auto"/>
            <w:tcMar>
              <w:left w:w="28" w:type="dxa"/>
              <w:right w:w="28" w:type="dxa"/>
            </w:tcMar>
            <w:vAlign w:val="center"/>
          </w:tcPr>
          <w:p w14:paraId="7645F63D" w14:textId="77777777"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14:paraId="750480B6" w14:textId="77777777" w:rsidR="00033E41" w:rsidRPr="00B53187" w:rsidRDefault="00033E41" w:rsidP="00033E41">
            <w:pPr>
              <w:pStyle w:val="aff1"/>
              <w:rPr>
                <w:szCs w:val="20"/>
              </w:rPr>
            </w:pPr>
            <w:r w:rsidRPr="00B53187">
              <w:rPr>
                <w:szCs w:val="20"/>
              </w:rPr>
              <w:t>0304</w:t>
            </w:r>
          </w:p>
        </w:tc>
        <w:tc>
          <w:tcPr>
            <w:tcW w:w="2126" w:type="dxa"/>
            <w:shd w:val="clear" w:color="auto" w:fill="auto"/>
            <w:tcMar>
              <w:left w:w="28" w:type="dxa"/>
              <w:right w:w="28" w:type="dxa"/>
            </w:tcMar>
            <w:vAlign w:val="center"/>
          </w:tcPr>
          <w:p w14:paraId="48CABE60" w14:textId="77777777" w:rsidR="00033E41" w:rsidRPr="00B53187" w:rsidRDefault="00033E41" w:rsidP="00033E41">
            <w:pPr>
              <w:pStyle w:val="aff1"/>
              <w:rPr>
                <w:szCs w:val="20"/>
              </w:rPr>
            </w:pPr>
            <w:r w:rsidRPr="00B53187">
              <w:rPr>
                <w:szCs w:val="20"/>
              </w:rPr>
              <w:t>Азота оксид</w:t>
            </w:r>
          </w:p>
        </w:tc>
        <w:tc>
          <w:tcPr>
            <w:tcW w:w="3969" w:type="dxa"/>
            <w:shd w:val="clear" w:color="auto" w:fill="auto"/>
            <w:tcMar>
              <w:left w:w="28" w:type="dxa"/>
              <w:right w:w="28" w:type="dxa"/>
            </w:tcMar>
            <w:vAlign w:val="center"/>
          </w:tcPr>
          <w:p w14:paraId="24F6573F"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175CE671" w14:textId="77777777" w:rsidTr="00E93794">
        <w:tc>
          <w:tcPr>
            <w:tcW w:w="2155" w:type="dxa"/>
            <w:vMerge/>
            <w:shd w:val="clear" w:color="auto" w:fill="auto"/>
            <w:tcMar>
              <w:left w:w="28" w:type="dxa"/>
              <w:right w:w="28" w:type="dxa"/>
            </w:tcMar>
            <w:vAlign w:val="center"/>
          </w:tcPr>
          <w:p w14:paraId="0B565F9A" w14:textId="77777777"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14:paraId="0B9E58BC" w14:textId="77777777" w:rsidR="00033E41" w:rsidRPr="00B53187" w:rsidRDefault="00033E41" w:rsidP="00033E41">
            <w:pPr>
              <w:pStyle w:val="aff1"/>
              <w:rPr>
                <w:szCs w:val="20"/>
              </w:rPr>
            </w:pPr>
            <w:r w:rsidRPr="00B53187">
              <w:rPr>
                <w:szCs w:val="20"/>
              </w:rPr>
              <w:t>0328</w:t>
            </w:r>
          </w:p>
        </w:tc>
        <w:tc>
          <w:tcPr>
            <w:tcW w:w="2126" w:type="dxa"/>
            <w:shd w:val="clear" w:color="auto" w:fill="auto"/>
            <w:tcMar>
              <w:left w:w="28" w:type="dxa"/>
              <w:right w:w="28" w:type="dxa"/>
            </w:tcMar>
            <w:vAlign w:val="center"/>
          </w:tcPr>
          <w:p w14:paraId="54BEEA34" w14:textId="77777777" w:rsidR="00033E41" w:rsidRPr="00B53187" w:rsidRDefault="00033E41" w:rsidP="00033E41">
            <w:pPr>
              <w:pStyle w:val="aff1"/>
              <w:rPr>
                <w:szCs w:val="20"/>
              </w:rPr>
            </w:pPr>
            <w:r w:rsidRPr="00B53187">
              <w:rPr>
                <w:szCs w:val="20"/>
              </w:rPr>
              <w:t>Углерод (пигмент чёрный)</w:t>
            </w:r>
          </w:p>
        </w:tc>
        <w:tc>
          <w:tcPr>
            <w:tcW w:w="3969" w:type="dxa"/>
            <w:shd w:val="clear" w:color="auto" w:fill="auto"/>
            <w:tcMar>
              <w:left w:w="28" w:type="dxa"/>
              <w:right w:w="28" w:type="dxa"/>
            </w:tcMar>
            <w:vAlign w:val="center"/>
          </w:tcPr>
          <w:p w14:paraId="3B2BB8CA"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6C3E25CE" w14:textId="77777777" w:rsidTr="00E93794">
        <w:trPr>
          <w:trHeight w:val="77"/>
        </w:trPr>
        <w:tc>
          <w:tcPr>
            <w:tcW w:w="2155" w:type="dxa"/>
            <w:vMerge/>
            <w:tcMar>
              <w:left w:w="28" w:type="dxa"/>
              <w:right w:w="28" w:type="dxa"/>
            </w:tcMar>
            <w:vAlign w:val="center"/>
          </w:tcPr>
          <w:p w14:paraId="62013459" w14:textId="77777777"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14:paraId="6342161E" w14:textId="77777777" w:rsidR="00033E41" w:rsidRPr="00B53187" w:rsidRDefault="00033E41" w:rsidP="00033E41">
            <w:pPr>
              <w:pStyle w:val="aff1"/>
              <w:rPr>
                <w:szCs w:val="20"/>
              </w:rPr>
            </w:pPr>
            <w:r w:rsidRPr="00B53187">
              <w:rPr>
                <w:szCs w:val="20"/>
              </w:rPr>
              <w:t>0337</w:t>
            </w:r>
          </w:p>
        </w:tc>
        <w:tc>
          <w:tcPr>
            <w:tcW w:w="2126" w:type="dxa"/>
            <w:shd w:val="clear" w:color="auto" w:fill="auto"/>
            <w:tcMar>
              <w:left w:w="28" w:type="dxa"/>
              <w:right w:w="28" w:type="dxa"/>
            </w:tcMar>
            <w:vAlign w:val="center"/>
          </w:tcPr>
          <w:p w14:paraId="79576A4A" w14:textId="77777777" w:rsidR="00033E41" w:rsidRPr="00B53187" w:rsidRDefault="00033E41" w:rsidP="00033E41">
            <w:pPr>
              <w:pStyle w:val="aff1"/>
              <w:rPr>
                <w:szCs w:val="20"/>
              </w:rPr>
            </w:pPr>
            <w:r w:rsidRPr="00B53187">
              <w:rPr>
                <w:szCs w:val="20"/>
              </w:rPr>
              <w:t>Углерод оксид</w:t>
            </w:r>
          </w:p>
        </w:tc>
        <w:tc>
          <w:tcPr>
            <w:tcW w:w="3969" w:type="dxa"/>
            <w:shd w:val="clear" w:color="auto" w:fill="auto"/>
            <w:tcMar>
              <w:left w:w="28" w:type="dxa"/>
              <w:right w:w="28" w:type="dxa"/>
            </w:tcMar>
            <w:vAlign w:val="center"/>
          </w:tcPr>
          <w:p w14:paraId="2995A094"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3B5E8DE5" w14:textId="77777777" w:rsidTr="00E93794">
        <w:tc>
          <w:tcPr>
            <w:tcW w:w="2155" w:type="dxa"/>
            <w:vMerge/>
            <w:tcMar>
              <w:left w:w="28" w:type="dxa"/>
              <w:right w:w="28" w:type="dxa"/>
            </w:tcMar>
            <w:vAlign w:val="center"/>
          </w:tcPr>
          <w:p w14:paraId="273D3A16" w14:textId="77777777" w:rsidR="00033E41" w:rsidRPr="00B53187" w:rsidRDefault="00033E41" w:rsidP="00033E41">
            <w:pPr>
              <w:pStyle w:val="aff1"/>
              <w:jc w:val="left"/>
            </w:pPr>
          </w:p>
        </w:tc>
        <w:tc>
          <w:tcPr>
            <w:tcW w:w="1417" w:type="dxa"/>
            <w:shd w:val="clear" w:color="auto" w:fill="auto"/>
            <w:tcMar>
              <w:left w:w="28" w:type="dxa"/>
              <w:right w:w="28" w:type="dxa"/>
            </w:tcMar>
            <w:vAlign w:val="center"/>
          </w:tcPr>
          <w:p w14:paraId="72EA2758" w14:textId="77777777" w:rsidR="00033E41" w:rsidRPr="00B53187" w:rsidRDefault="00033E41" w:rsidP="00033E41">
            <w:pPr>
              <w:pStyle w:val="aff1"/>
            </w:pPr>
            <w:r w:rsidRPr="00B53187">
              <w:t>0330</w:t>
            </w:r>
          </w:p>
        </w:tc>
        <w:tc>
          <w:tcPr>
            <w:tcW w:w="2126" w:type="dxa"/>
            <w:shd w:val="clear" w:color="auto" w:fill="auto"/>
            <w:tcMar>
              <w:left w:w="28" w:type="dxa"/>
              <w:right w:w="28" w:type="dxa"/>
            </w:tcMar>
            <w:vAlign w:val="center"/>
          </w:tcPr>
          <w:p w14:paraId="1BF45481" w14:textId="77777777" w:rsidR="00033E41" w:rsidRPr="00B53187" w:rsidRDefault="00033E41" w:rsidP="00033E41">
            <w:pPr>
              <w:pStyle w:val="aff1"/>
            </w:pPr>
            <w:r w:rsidRPr="00B53187">
              <w:t>Сера диоксид</w:t>
            </w:r>
          </w:p>
        </w:tc>
        <w:tc>
          <w:tcPr>
            <w:tcW w:w="3969" w:type="dxa"/>
            <w:shd w:val="clear" w:color="auto" w:fill="auto"/>
            <w:tcMar>
              <w:left w:w="28" w:type="dxa"/>
              <w:right w:w="28" w:type="dxa"/>
            </w:tcMar>
            <w:vAlign w:val="center"/>
          </w:tcPr>
          <w:p w14:paraId="075AA452"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0CD49E2C" w14:textId="77777777" w:rsidTr="00E93794">
        <w:tc>
          <w:tcPr>
            <w:tcW w:w="2155" w:type="dxa"/>
            <w:vMerge/>
            <w:tcMar>
              <w:left w:w="28" w:type="dxa"/>
              <w:right w:w="28" w:type="dxa"/>
            </w:tcMar>
            <w:vAlign w:val="center"/>
          </w:tcPr>
          <w:p w14:paraId="35765532" w14:textId="77777777" w:rsidR="00033E41" w:rsidRPr="00B53187" w:rsidRDefault="00033E41" w:rsidP="00033E41">
            <w:pPr>
              <w:pStyle w:val="aff1"/>
              <w:jc w:val="left"/>
            </w:pPr>
          </w:p>
        </w:tc>
        <w:tc>
          <w:tcPr>
            <w:tcW w:w="1417" w:type="dxa"/>
            <w:shd w:val="clear" w:color="auto" w:fill="auto"/>
            <w:tcMar>
              <w:left w:w="28" w:type="dxa"/>
              <w:right w:w="28" w:type="dxa"/>
            </w:tcMar>
            <w:vAlign w:val="center"/>
          </w:tcPr>
          <w:p w14:paraId="17AF3230" w14:textId="77777777" w:rsidR="00033E41" w:rsidRPr="00B53187" w:rsidRDefault="00033E41" w:rsidP="00033E41">
            <w:pPr>
              <w:pStyle w:val="aff1"/>
            </w:pPr>
            <w:r w:rsidRPr="00B53187">
              <w:t>2908</w:t>
            </w:r>
          </w:p>
        </w:tc>
        <w:tc>
          <w:tcPr>
            <w:tcW w:w="2126" w:type="dxa"/>
            <w:shd w:val="clear" w:color="auto" w:fill="auto"/>
            <w:tcMar>
              <w:left w:w="28" w:type="dxa"/>
              <w:right w:w="28" w:type="dxa"/>
            </w:tcMar>
            <w:vAlign w:val="center"/>
          </w:tcPr>
          <w:p w14:paraId="372518CE" w14:textId="77777777" w:rsidR="00033E41" w:rsidRPr="00B53187" w:rsidRDefault="00033E41" w:rsidP="00033E41">
            <w:pPr>
              <w:pStyle w:val="aff1"/>
            </w:pPr>
            <w:r w:rsidRPr="00B53187">
              <w:t>Пыль неорганическая, содержащая двуокись кремния</w:t>
            </w:r>
          </w:p>
        </w:tc>
        <w:tc>
          <w:tcPr>
            <w:tcW w:w="3969" w:type="dxa"/>
            <w:shd w:val="clear" w:color="auto" w:fill="auto"/>
            <w:tcMar>
              <w:left w:w="28" w:type="dxa"/>
              <w:right w:w="28" w:type="dxa"/>
            </w:tcMar>
            <w:vAlign w:val="center"/>
          </w:tcPr>
          <w:p w14:paraId="2535679C" w14:textId="77777777" w:rsidR="00033E41" w:rsidRPr="00B53187" w:rsidRDefault="00033E41" w:rsidP="00033E41">
            <w:pPr>
              <w:ind w:firstLine="0"/>
              <w:jc w:val="center"/>
              <w:rPr>
                <w:sz w:val="20"/>
                <w:szCs w:val="20"/>
              </w:rPr>
            </w:pPr>
            <w:r w:rsidRPr="00B53187">
              <w:rPr>
                <w:sz w:val="20"/>
                <w:szCs w:val="20"/>
              </w:rPr>
              <w:t>н/д</w:t>
            </w:r>
          </w:p>
        </w:tc>
      </w:tr>
      <w:tr w:rsidR="00033E41" w:rsidRPr="00B53187" w14:paraId="72A9C673" w14:textId="77777777" w:rsidTr="00E93794">
        <w:tc>
          <w:tcPr>
            <w:tcW w:w="2155" w:type="dxa"/>
            <w:vMerge/>
            <w:tcMar>
              <w:left w:w="28" w:type="dxa"/>
              <w:right w:w="28" w:type="dxa"/>
            </w:tcMar>
            <w:vAlign w:val="center"/>
          </w:tcPr>
          <w:p w14:paraId="53C4B0EF" w14:textId="77777777" w:rsidR="00033E41" w:rsidRPr="00B53187" w:rsidRDefault="00033E41" w:rsidP="00033E41">
            <w:pPr>
              <w:pStyle w:val="aff1"/>
              <w:jc w:val="left"/>
            </w:pPr>
          </w:p>
        </w:tc>
        <w:tc>
          <w:tcPr>
            <w:tcW w:w="1417" w:type="dxa"/>
            <w:shd w:val="clear" w:color="auto" w:fill="auto"/>
            <w:tcMar>
              <w:left w:w="28" w:type="dxa"/>
              <w:right w:w="28" w:type="dxa"/>
            </w:tcMar>
            <w:vAlign w:val="center"/>
          </w:tcPr>
          <w:p w14:paraId="3BC4AE72" w14:textId="77777777" w:rsidR="00033E41" w:rsidRPr="00B53187" w:rsidRDefault="00033E41" w:rsidP="00033E41">
            <w:pPr>
              <w:pStyle w:val="aff1"/>
            </w:pPr>
            <w:r w:rsidRPr="00B53187">
              <w:t>3749</w:t>
            </w:r>
          </w:p>
        </w:tc>
        <w:tc>
          <w:tcPr>
            <w:tcW w:w="2126" w:type="dxa"/>
            <w:shd w:val="clear" w:color="auto" w:fill="auto"/>
            <w:tcMar>
              <w:left w:w="28" w:type="dxa"/>
              <w:right w:w="28" w:type="dxa"/>
            </w:tcMar>
            <w:vAlign w:val="center"/>
          </w:tcPr>
          <w:p w14:paraId="03651B4B" w14:textId="77777777" w:rsidR="00033E41" w:rsidRPr="00B53187" w:rsidRDefault="00033E41" w:rsidP="00033E41">
            <w:pPr>
              <w:pStyle w:val="aff1"/>
            </w:pPr>
            <w:r w:rsidRPr="00B53187">
              <w:t>Пыль каменного угля</w:t>
            </w:r>
          </w:p>
        </w:tc>
        <w:tc>
          <w:tcPr>
            <w:tcW w:w="3969" w:type="dxa"/>
            <w:shd w:val="clear" w:color="auto" w:fill="auto"/>
            <w:tcMar>
              <w:left w:w="28" w:type="dxa"/>
              <w:right w:w="28" w:type="dxa"/>
            </w:tcMar>
            <w:vAlign w:val="center"/>
          </w:tcPr>
          <w:p w14:paraId="58D4B17C" w14:textId="77777777" w:rsidR="00033E41" w:rsidRPr="00B53187" w:rsidRDefault="00033E41" w:rsidP="00033E41">
            <w:pPr>
              <w:ind w:firstLine="0"/>
              <w:jc w:val="center"/>
              <w:rPr>
                <w:sz w:val="20"/>
                <w:szCs w:val="20"/>
              </w:rPr>
            </w:pPr>
            <w:r w:rsidRPr="00B53187">
              <w:rPr>
                <w:sz w:val="20"/>
                <w:szCs w:val="20"/>
              </w:rPr>
              <w:t>н/д</w:t>
            </w:r>
          </w:p>
        </w:tc>
      </w:tr>
    </w:tbl>
    <w:p w14:paraId="762F12E6" w14:textId="77777777" w:rsidR="008F1357" w:rsidRPr="00B53187" w:rsidRDefault="008F1357" w:rsidP="00713DAE">
      <w:pPr>
        <w:pStyle w:val="3"/>
        <w:spacing w:line="240" w:lineRule="auto"/>
        <w:ind w:firstLine="709"/>
        <w:rPr>
          <w:i/>
        </w:rPr>
      </w:pPr>
      <w:bookmarkStart w:id="291" w:name="_Toc46138431"/>
      <w:bookmarkStart w:id="292" w:name="_Toc66374180"/>
      <w:bookmarkStart w:id="293" w:name="_Toc191880857"/>
      <w:r w:rsidRPr="00B53187">
        <w:rPr>
          <w:i/>
        </w:rPr>
        <w:t>з) описание объема (массы) образования и размещения отходов сжигания топлива</w:t>
      </w:r>
      <w:bookmarkEnd w:id="291"/>
      <w:bookmarkEnd w:id="292"/>
      <w:bookmarkEnd w:id="293"/>
    </w:p>
    <w:p w14:paraId="06F4FBC4" w14:textId="77777777" w:rsidR="006349FF" w:rsidRPr="00B53187" w:rsidRDefault="006349FF" w:rsidP="00713DAE">
      <w:pPr>
        <w:ind w:firstLine="709"/>
      </w:pPr>
      <w:r w:rsidRPr="00B53187">
        <w:t>Описание объема (массы) образования и размещения отходов сжигания топлива представлено в таблице 1.12.5.</w:t>
      </w:r>
    </w:p>
    <w:p w14:paraId="7F6B4B91" w14:textId="77777777" w:rsidR="006349FF" w:rsidRPr="00B53187" w:rsidRDefault="006349FF" w:rsidP="00713DAE">
      <w:pPr>
        <w:ind w:firstLine="709"/>
      </w:pPr>
      <w:r w:rsidRPr="00B53187">
        <w:t>Таблица 1.12.5</w:t>
      </w:r>
      <w:r w:rsidR="00713DAE">
        <w:t xml:space="preserve"> - </w:t>
      </w:r>
      <w:r w:rsidRPr="00B53187">
        <w:t>Описание объема (массы) образования и размещения отходов сжигания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760"/>
        <w:gridCol w:w="4044"/>
      </w:tblGrid>
      <w:tr w:rsidR="006349FF" w:rsidRPr="00B53187" w14:paraId="728DD03D" w14:textId="77777777" w:rsidTr="00445DD6">
        <w:trPr>
          <w:tblHeader/>
        </w:trPr>
        <w:tc>
          <w:tcPr>
            <w:tcW w:w="2863" w:type="dxa"/>
            <w:tcMar>
              <w:left w:w="28" w:type="dxa"/>
              <w:right w:w="28" w:type="dxa"/>
            </w:tcMar>
            <w:vAlign w:val="center"/>
          </w:tcPr>
          <w:p w14:paraId="523EF0D0" w14:textId="77777777" w:rsidR="006349FF" w:rsidRPr="00B53187" w:rsidRDefault="006349FF" w:rsidP="0094604D">
            <w:pPr>
              <w:pStyle w:val="aff1"/>
              <w:keepNext/>
              <w:rPr>
                <w:b/>
              </w:rPr>
            </w:pPr>
            <w:r w:rsidRPr="00B53187">
              <w:rPr>
                <w:b/>
              </w:rPr>
              <w:t>Источник тепловой энергии (мощности)</w:t>
            </w:r>
          </w:p>
        </w:tc>
        <w:tc>
          <w:tcPr>
            <w:tcW w:w="2760" w:type="dxa"/>
            <w:tcMar>
              <w:left w:w="28" w:type="dxa"/>
              <w:right w:w="28" w:type="dxa"/>
            </w:tcMar>
            <w:vAlign w:val="center"/>
          </w:tcPr>
          <w:p w14:paraId="53A92E35" w14:textId="77777777" w:rsidR="006349FF" w:rsidRPr="00B53187" w:rsidRDefault="006349FF" w:rsidP="0094604D">
            <w:pPr>
              <w:pStyle w:val="aff1"/>
              <w:keepNext/>
              <w:rPr>
                <w:b/>
              </w:rPr>
            </w:pPr>
            <w:r w:rsidRPr="00B53187">
              <w:rPr>
                <w:b/>
              </w:rPr>
              <w:t>Объем (масса) образования отходов сжигания топлива</w:t>
            </w:r>
          </w:p>
        </w:tc>
        <w:tc>
          <w:tcPr>
            <w:tcW w:w="4044" w:type="dxa"/>
            <w:tcMar>
              <w:left w:w="28" w:type="dxa"/>
              <w:right w:w="28" w:type="dxa"/>
            </w:tcMar>
            <w:vAlign w:val="center"/>
          </w:tcPr>
          <w:p w14:paraId="1C5E8E82" w14:textId="77777777" w:rsidR="006349FF" w:rsidRPr="00B53187" w:rsidRDefault="006349FF" w:rsidP="0094604D">
            <w:pPr>
              <w:pStyle w:val="aff1"/>
              <w:keepNext/>
              <w:rPr>
                <w:b/>
              </w:rPr>
            </w:pPr>
            <w:r w:rsidRPr="00B53187">
              <w:rPr>
                <w:b/>
              </w:rPr>
              <w:t>Размещение отходов сжигания топлива</w:t>
            </w:r>
          </w:p>
        </w:tc>
      </w:tr>
      <w:tr w:rsidR="00327963" w:rsidRPr="00B53187" w14:paraId="7D77E079" w14:textId="77777777" w:rsidTr="00445DD6">
        <w:tc>
          <w:tcPr>
            <w:tcW w:w="2863" w:type="dxa"/>
            <w:tcMar>
              <w:left w:w="28" w:type="dxa"/>
              <w:right w:w="28" w:type="dxa"/>
            </w:tcMar>
            <w:vAlign w:val="center"/>
          </w:tcPr>
          <w:p w14:paraId="457AAB25" w14:textId="77777777" w:rsidR="00327963" w:rsidRPr="00B53187" w:rsidRDefault="00327963" w:rsidP="003C2CED">
            <w:pPr>
              <w:ind w:firstLine="0"/>
              <w:jc w:val="left"/>
              <w:rPr>
                <w:szCs w:val="20"/>
              </w:rPr>
            </w:pPr>
            <w:r w:rsidRPr="00B53187">
              <w:rPr>
                <w:sz w:val="20"/>
                <w:szCs w:val="20"/>
              </w:rPr>
              <w:t xml:space="preserve">Котельная </w:t>
            </w:r>
            <w:r w:rsidR="003C2CED">
              <w:rPr>
                <w:sz w:val="20"/>
                <w:szCs w:val="20"/>
              </w:rPr>
              <w:t>на биотопливе №б/н</w:t>
            </w:r>
          </w:p>
        </w:tc>
        <w:tc>
          <w:tcPr>
            <w:tcW w:w="2760" w:type="dxa"/>
            <w:shd w:val="clear" w:color="auto" w:fill="auto"/>
            <w:tcMar>
              <w:left w:w="28" w:type="dxa"/>
              <w:right w:w="28" w:type="dxa"/>
            </w:tcMar>
            <w:vAlign w:val="center"/>
          </w:tcPr>
          <w:p w14:paraId="0E04955E" w14:textId="77777777" w:rsidR="00327963" w:rsidRPr="00B53187" w:rsidRDefault="00327963" w:rsidP="00327963">
            <w:pPr>
              <w:pStyle w:val="aff1"/>
            </w:pPr>
            <w:r w:rsidRPr="00B53187">
              <w:t>н/д</w:t>
            </w:r>
          </w:p>
        </w:tc>
        <w:tc>
          <w:tcPr>
            <w:tcW w:w="4044" w:type="dxa"/>
            <w:shd w:val="clear" w:color="auto" w:fill="auto"/>
            <w:tcMar>
              <w:left w:w="28" w:type="dxa"/>
              <w:right w:w="28" w:type="dxa"/>
            </w:tcMar>
            <w:vAlign w:val="center"/>
          </w:tcPr>
          <w:p w14:paraId="60E2F257" w14:textId="77777777" w:rsidR="00327963" w:rsidRPr="00B53187" w:rsidRDefault="00327963" w:rsidP="00327963">
            <w:pPr>
              <w:pStyle w:val="aff1"/>
            </w:pPr>
            <w:r w:rsidRPr="00B53187">
              <w:t>н/д</w:t>
            </w:r>
          </w:p>
        </w:tc>
      </w:tr>
    </w:tbl>
    <w:p w14:paraId="7AEB7F3C" w14:textId="77777777" w:rsidR="008F1357" w:rsidRPr="00B53187" w:rsidRDefault="008F1357" w:rsidP="00713DAE">
      <w:pPr>
        <w:pStyle w:val="3"/>
        <w:spacing w:line="240" w:lineRule="auto"/>
        <w:ind w:firstLine="709"/>
        <w:rPr>
          <w:i/>
        </w:rPr>
      </w:pPr>
      <w:bookmarkStart w:id="294" w:name="_Toc46138432"/>
      <w:bookmarkStart w:id="295" w:name="_Toc66374181"/>
      <w:bookmarkStart w:id="296" w:name="_Toc191880858"/>
      <w:r w:rsidRPr="00B53187">
        <w:rPr>
          <w:i/>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bookmarkEnd w:id="294"/>
      <w:bookmarkEnd w:id="295"/>
      <w:bookmarkEnd w:id="296"/>
    </w:p>
    <w:p w14:paraId="377D159C" w14:textId="77777777" w:rsidR="006349FF" w:rsidRDefault="00327963" w:rsidP="00713DAE">
      <w:pPr>
        <w:ind w:firstLine="709"/>
      </w:pPr>
      <w:r w:rsidRPr="00B53187">
        <w:t>Данные не предоставлены</w:t>
      </w:r>
      <w:r w:rsidR="006349FF" w:rsidRPr="00B53187">
        <w:t>.</w:t>
      </w:r>
    </w:p>
    <w:p w14:paraId="54B2E267" w14:textId="77777777" w:rsidR="00674DDB" w:rsidRPr="00B53187" w:rsidRDefault="00674DDB" w:rsidP="00713DAE">
      <w:pPr>
        <w:ind w:firstLine="709"/>
      </w:pPr>
    </w:p>
    <w:p w14:paraId="6DA4765C" w14:textId="77777777" w:rsidR="002F4942" w:rsidRPr="009F7EA5" w:rsidRDefault="002F4942" w:rsidP="00AD762E">
      <w:pPr>
        <w:pStyle w:val="20"/>
      </w:pPr>
      <w:bookmarkStart w:id="297" w:name="_Toc191880859"/>
      <w:r w:rsidRPr="009F7EA5">
        <w:t>Часть 1</w:t>
      </w:r>
      <w:r w:rsidR="008F1357" w:rsidRPr="009F7EA5">
        <w:t>3</w:t>
      </w:r>
      <w:r w:rsidRPr="009F7EA5">
        <w:t xml:space="preserve"> "Описание существующих технических и технологических проблем в системах теплоснабжения </w:t>
      </w:r>
      <w:r w:rsidR="00DF1017" w:rsidRPr="009F7EA5">
        <w:t>поселения</w:t>
      </w:r>
      <w:r w:rsidRPr="009F7EA5">
        <w:t>"</w:t>
      </w:r>
      <w:bookmarkEnd w:id="265"/>
      <w:bookmarkEnd w:id="297"/>
    </w:p>
    <w:p w14:paraId="595DABAB" w14:textId="77777777" w:rsidR="002F4942" w:rsidRPr="009F7EA5" w:rsidRDefault="002F4942" w:rsidP="00713DAE">
      <w:pPr>
        <w:pStyle w:val="3"/>
        <w:ind w:firstLine="709"/>
        <w:rPr>
          <w:i/>
        </w:rPr>
      </w:pPr>
      <w:bookmarkStart w:id="298" w:name="_Toc8041225"/>
      <w:bookmarkStart w:id="299" w:name="_Toc191880860"/>
      <w:bookmarkStart w:id="300" w:name="sub_1511"/>
      <w:bookmarkEnd w:id="266"/>
      <w:r w:rsidRPr="009F7EA5">
        <w:rPr>
          <w:i/>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98"/>
      <w:bookmarkEnd w:id="299"/>
    </w:p>
    <w:p w14:paraId="798FAFE3" w14:textId="77777777" w:rsidR="00E46173" w:rsidRPr="009F7EA5" w:rsidRDefault="00E46173" w:rsidP="00713DAE">
      <w:pPr>
        <w:ind w:firstLine="709"/>
      </w:pPr>
      <w:r w:rsidRPr="009F7EA5">
        <w:t xml:space="preserve">В процессе аналитических исследований существующего технического состояния систем теплоснабжения на территории </w:t>
      </w:r>
      <w:r w:rsidR="003C2CED">
        <w:t>Вознесенского городского</w:t>
      </w:r>
      <w:r w:rsidR="008E060F">
        <w:t xml:space="preserve"> поселения</w:t>
      </w:r>
      <w:r w:rsidRPr="009F7EA5">
        <w:t xml:space="preserve"> были выявлены следующие проблемы организации качественного теплоснабжения:</w:t>
      </w:r>
    </w:p>
    <w:p w14:paraId="185B7F78" w14:textId="77777777" w:rsidR="00E46173" w:rsidRPr="009F7EA5" w:rsidRDefault="00E46173" w:rsidP="00713DAE">
      <w:pPr>
        <w:pStyle w:val="aa"/>
        <w:numPr>
          <w:ilvl w:val="0"/>
          <w:numId w:val="26"/>
        </w:numPr>
        <w:ind w:left="0" w:firstLine="709"/>
      </w:pPr>
      <w:r w:rsidRPr="009F7EA5">
        <w:t>неудовлетворительное состояние котлоагрегатов на котельн</w:t>
      </w:r>
      <w:r w:rsidR="00306CAC" w:rsidRPr="009F7EA5">
        <w:t>ых</w:t>
      </w:r>
      <w:r w:rsidRPr="009F7EA5">
        <w:t>;</w:t>
      </w:r>
    </w:p>
    <w:p w14:paraId="0935D692" w14:textId="77777777" w:rsidR="00E46173" w:rsidRPr="009F7EA5" w:rsidRDefault="00E46173" w:rsidP="00713DAE">
      <w:pPr>
        <w:pStyle w:val="aa"/>
        <w:numPr>
          <w:ilvl w:val="0"/>
          <w:numId w:val="26"/>
        </w:numPr>
        <w:ind w:left="0" w:firstLine="709"/>
      </w:pPr>
      <w:r w:rsidRPr="009F7EA5">
        <w:t>моральный износ насосов, несоотв</w:t>
      </w:r>
      <w:r w:rsidR="00F84EBC" w:rsidRPr="009F7EA5">
        <w:t>етствие параметров насосов уста</w:t>
      </w:r>
      <w:r w:rsidRPr="009F7EA5">
        <w:t>новленным котлам и подключенным нагрузкам;</w:t>
      </w:r>
    </w:p>
    <w:p w14:paraId="71754673" w14:textId="77777777" w:rsidR="00E46173" w:rsidRPr="009F7EA5" w:rsidRDefault="00E46173" w:rsidP="00713DAE">
      <w:pPr>
        <w:pStyle w:val="aa"/>
        <w:numPr>
          <w:ilvl w:val="0"/>
          <w:numId w:val="26"/>
        </w:numPr>
        <w:ind w:left="0" w:firstLine="709"/>
      </w:pPr>
      <w:r w:rsidRPr="009F7EA5">
        <w:t>морально устаревшее водоподгот</w:t>
      </w:r>
      <w:r w:rsidR="00F84EBC" w:rsidRPr="009F7EA5">
        <w:t>овительное оборудование либо от</w:t>
      </w:r>
      <w:r w:rsidRPr="009F7EA5">
        <w:t>сутствие;</w:t>
      </w:r>
    </w:p>
    <w:p w14:paraId="3B1C9872" w14:textId="77777777" w:rsidR="00E46173" w:rsidRPr="009F7EA5" w:rsidRDefault="00E46173" w:rsidP="00713DAE">
      <w:pPr>
        <w:pStyle w:val="aa"/>
        <w:numPr>
          <w:ilvl w:val="0"/>
          <w:numId w:val="26"/>
        </w:numPr>
        <w:ind w:left="0" w:firstLine="709"/>
      </w:pPr>
      <w:r w:rsidRPr="009F7EA5">
        <w:t>высокая энергоёмкость и низкая энергоэффективность производства тепловой энергии;</w:t>
      </w:r>
    </w:p>
    <w:p w14:paraId="53113231" w14:textId="77777777" w:rsidR="00E46173" w:rsidRPr="009F7EA5" w:rsidRDefault="00E46173" w:rsidP="00713DAE">
      <w:pPr>
        <w:pStyle w:val="aa"/>
        <w:numPr>
          <w:ilvl w:val="0"/>
          <w:numId w:val="26"/>
        </w:numPr>
        <w:ind w:left="0" w:firstLine="709"/>
      </w:pPr>
      <w:r w:rsidRPr="009F7EA5">
        <w:lastRenderedPageBreak/>
        <w:t>недостаточная загрузка электро</w:t>
      </w:r>
      <w:r w:rsidR="00F84EBC" w:rsidRPr="009F7EA5">
        <w:t>оборудования котельных, приводя</w:t>
      </w:r>
      <w:r w:rsidRPr="009F7EA5">
        <w:t>щая к нерациональному расходованию электроэнергии.</w:t>
      </w:r>
    </w:p>
    <w:p w14:paraId="55BF6767" w14:textId="77777777" w:rsidR="002F4942" w:rsidRPr="009F7EA5" w:rsidRDefault="002F4942" w:rsidP="00713DAE">
      <w:pPr>
        <w:pStyle w:val="3"/>
        <w:ind w:firstLine="709"/>
        <w:rPr>
          <w:i/>
        </w:rPr>
      </w:pPr>
      <w:bookmarkStart w:id="301" w:name="_Toc8041226"/>
      <w:bookmarkStart w:id="302" w:name="_Toc191880861"/>
      <w:bookmarkStart w:id="303" w:name="sub_1512"/>
      <w:bookmarkEnd w:id="300"/>
      <w:r w:rsidRPr="009F7EA5">
        <w:rPr>
          <w:i/>
        </w:rPr>
        <w:t xml:space="preserve">б) описание существующих проблем организации надежного теплоснабжения </w:t>
      </w:r>
      <w:r w:rsidR="00DF1017" w:rsidRPr="009F7EA5">
        <w:rPr>
          <w:i/>
        </w:rPr>
        <w:t>поселения</w:t>
      </w:r>
      <w:r w:rsidRPr="009F7EA5">
        <w:rPr>
          <w:i/>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301"/>
      <w:bookmarkEnd w:id="302"/>
    </w:p>
    <w:p w14:paraId="2AEEBFF3" w14:textId="77777777" w:rsidR="00F84EBC" w:rsidRPr="009F7EA5" w:rsidRDefault="00F84EBC" w:rsidP="00713DAE">
      <w:pPr>
        <w:ind w:firstLine="709"/>
      </w:pPr>
      <w:r w:rsidRPr="009F7EA5">
        <w:t xml:space="preserve">Основными проблемами организации надёжного и безопасного теплоснабжения на территории </w:t>
      </w:r>
      <w:r w:rsidR="003C2CED">
        <w:t xml:space="preserve">Вознесенского городского </w:t>
      </w:r>
      <w:r w:rsidR="008E060F">
        <w:t>поселения</w:t>
      </w:r>
      <w:r w:rsidRPr="009F7EA5">
        <w:t xml:space="preserve"> являются:</w:t>
      </w:r>
    </w:p>
    <w:p w14:paraId="2446857A" w14:textId="77777777" w:rsidR="00F84EBC" w:rsidRPr="009F7EA5" w:rsidRDefault="00F84EBC" w:rsidP="00713DAE">
      <w:pPr>
        <w:pStyle w:val="aa"/>
        <w:numPr>
          <w:ilvl w:val="0"/>
          <w:numId w:val="27"/>
        </w:numPr>
        <w:ind w:left="0" w:firstLine="709"/>
      </w:pPr>
      <w:r w:rsidRPr="009F7EA5">
        <w:t>отсутствие резервного водоснабжения;</w:t>
      </w:r>
    </w:p>
    <w:p w14:paraId="407B55A3" w14:textId="77777777" w:rsidR="00F84EBC" w:rsidRPr="009F7EA5" w:rsidRDefault="00F84EBC" w:rsidP="00713DAE">
      <w:pPr>
        <w:pStyle w:val="aa"/>
        <w:numPr>
          <w:ilvl w:val="0"/>
          <w:numId w:val="27"/>
        </w:numPr>
        <w:ind w:left="0" w:firstLine="709"/>
      </w:pPr>
      <w:r w:rsidRPr="009F7EA5">
        <w:t>отсутствие резервного топливоснабжения;</w:t>
      </w:r>
    </w:p>
    <w:p w14:paraId="56913085" w14:textId="77777777" w:rsidR="00F84EBC" w:rsidRPr="009F7EA5" w:rsidRDefault="00F84EBC" w:rsidP="00713DAE">
      <w:pPr>
        <w:pStyle w:val="aa"/>
        <w:numPr>
          <w:ilvl w:val="0"/>
          <w:numId w:val="27"/>
        </w:numPr>
        <w:ind w:left="0" w:firstLine="709"/>
      </w:pPr>
      <w:r w:rsidRPr="009F7EA5">
        <w:t>высокая доля тепловых сетей, исчерпавших эксплуатационный ресурс;</w:t>
      </w:r>
    </w:p>
    <w:p w14:paraId="1AFF4426" w14:textId="77777777" w:rsidR="00F84EBC" w:rsidRPr="009F7EA5" w:rsidRDefault="00F84EBC" w:rsidP="00713DAE">
      <w:pPr>
        <w:pStyle w:val="aa"/>
        <w:numPr>
          <w:ilvl w:val="0"/>
          <w:numId w:val="27"/>
        </w:numPr>
        <w:ind w:left="0" w:firstLine="709"/>
      </w:pPr>
      <w:r w:rsidRPr="009F7EA5">
        <w:t>низкое качество теплоизоляции сетей.</w:t>
      </w:r>
    </w:p>
    <w:p w14:paraId="4DE61383" w14:textId="77777777" w:rsidR="00F84EBC" w:rsidRPr="009F7EA5" w:rsidRDefault="00F84EBC" w:rsidP="00713DAE">
      <w:pPr>
        <w:pStyle w:val="aa"/>
        <w:numPr>
          <w:ilvl w:val="0"/>
          <w:numId w:val="27"/>
        </w:numPr>
        <w:ind w:left="0" w:firstLine="709"/>
      </w:pPr>
      <w:r w:rsidRPr="009F7EA5">
        <w:t>высокая доля потерь тепловой энергии при передаче потребителям.</w:t>
      </w:r>
    </w:p>
    <w:p w14:paraId="0E875ACA" w14:textId="77777777" w:rsidR="002F4942" w:rsidRPr="009F7EA5" w:rsidRDefault="002F4942" w:rsidP="00713DAE">
      <w:pPr>
        <w:pStyle w:val="3"/>
        <w:ind w:firstLine="709"/>
        <w:rPr>
          <w:i/>
        </w:rPr>
      </w:pPr>
      <w:bookmarkStart w:id="304" w:name="_Toc8041227"/>
      <w:bookmarkStart w:id="305" w:name="_Toc191880862"/>
      <w:bookmarkStart w:id="306" w:name="sub_1513"/>
      <w:bookmarkEnd w:id="303"/>
      <w:r w:rsidRPr="009F7EA5">
        <w:rPr>
          <w:i/>
        </w:rPr>
        <w:t>в) описание существующих проблем развития систем теплоснабжения</w:t>
      </w:r>
      <w:bookmarkEnd w:id="304"/>
      <w:bookmarkEnd w:id="305"/>
    </w:p>
    <w:p w14:paraId="79B2B4D2" w14:textId="77777777" w:rsidR="00F84EBC" w:rsidRPr="009F7EA5" w:rsidRDefault="00F84EBC" w:rsidP="00713DAE">
      <w:pPr>
        <w:ind w:firstLine="709"/>
      </w:pPr>
      <w:r w:rsidRPr="009F7EA5">
        <w:t>Основными проблемами развития систем теплоснабжения на террито</w:t>
      </w:r>
      <w:r w:rsidR="00AF7130" w:rsidRPr="009F7EA5">
        <w:t xml:space="preserve">рии </w:t>
      </w:r>
      <w:r w:rsidR="003C2CED">
        <w:t xml:space="preserve">Вознесенского городского </w:t>
      </w:r>
      <w:r w:rsidR="008E060F">
        <w:t>поселения</w:t>
      </w:r>
      <w:r w:rsidRPr="009F7EA5">
        <w:t xml:space="preserve"> являются:</w:t>
      </w:r>
    </w:p>
    <w:p w14:paraId="57CFDA64" w14:textId="77777777" w:rsidR="00F84EBC" w:rsidRPr="009F7EA5" w:rsidRDefault="00F84EBC" w:rsidP="00713DAE">
      <w:pPr>
        <w:pStyle w:val="aa"/>
        <w:numPr>
          <w:ilvl w:val="0"/>
          <w:numId w:val="28"/>
        </w:numPr>
        <w:ind w:left="0" w:firstLine="709"/>
      </w:pPr>
      <w:r w:rsidRPr="009F7EA5">
        <w:t>высокая себестоимость производства и передачи тепловой энергии потребителям.</w:t>
      </w:r>
    </w:p>
    <w:p w14:paraId="5BFA2324" w14:textId="77777777" w:rsidR="00F84EBC" w:rsidRPr="009F7EA5" w:rsidRDefault="00F84EBC" w:rsidP="00713DAE">
      <w:pPr>
        <w:pStyle w:val="aa"/>
        <w:numPr>
          <w:ilvl w:val="0"/>
          <w:numId w:val="28"/>
        </w:numPr>
        <w:ind w:left="0" w:firstLine="709"/>
      </w:pPr>
      <w:r w:rsidRPr="009F7EA5">
        <w:t>низкая рентабельность деятельности по производству и передаче тепловой энергии.</w:t>
      </w:r>
    </w:p>
    <w:p w14:paraId="2622FCBD" w14:textId="77777777" w:rsidR="002F4942" w:rsidRPr="009F7EA5" w:rsidRDefault="002F4942" w:rsidP="00713DAE">
      <w:pPr>
        <w:pStyle w:val="3"/>
        <w:ind w:firstLine="709"/>
        <w:rPr>
          <w:i/>
        </w:rPr>
      </w:pPr>
      <w:bookmarkStart w:id="307" w:name="_Toc8041228"/>
      <w:bookmarkStart w:id="308" w:name="_Toc191880863"/>
      <w:bookmarkStart w:id="309" w:name="sub_1514"/>
      <w:bookmarkEnd w:id="306"/>
      <w:r w:rsidRPr="009F7EA5">
        <w:rPr>
          <w:i/>
        </w:rPr>
        <w:t>г) описание существующих проблем надежного и эффективного снабжения топливом действующих систем теплоснабжения</w:t>
      </w:r>
      <w:bookmarkEnd w:id="307"/>
      <w:bookmarkEnd w:id="308"/>
    </w:p>
    <w:p w14:paraId="27469E47" w14:textId="77777777" w:rsidR="00F84EBC" w:rsidRPr="009F7EA5" w:rsidRDefault="00F84EBC" w:rsidP="00713DAE">
      <w:pPr>
        <w:ind w:firstLine="709"/>
      </w:pPr>
      <w:r w:rsidRPr="009F7EA5">
        <w:t>В целом проблемы в снабжении топливом (в том числе запасов) действующих систем теплоснабжения отсутствуют.</w:t>
      </w:r>
    </w:p>
    <w:p w14:paraId="5B32C56F" w14:textId="77777777" w:rsidR="002F4942" w:rsidRPr="009F7EA5" w:rsidRDefault="002F4942" w:rsidP="00713DAE">
      <w:pPr>
        <w:pStyle w:val="3"/>
        <w:ind w:firstLine="709"/>
        <w:rPr>
          <w:i/>
        </w:rPr>
      </w:pPr>
      <w:bookmarkStart w:id="310" w:name="_Toc8041229"/>
      <w:bookmarkStart w:id="311" w:name="_Toc191880864"/>
      <w:bookmarkStart w:id="312" w:name="sub_1515"/>
      <w:bookmarkEnd w:id="309"/>
      <w:r w:rsidRPr="009F7EA5">
        <w:rPr>
          <w:i/>
        </w:rPr>
        <w:t>д) анализ предписаний надзорных органов об устранении нарушений, влияющих на безопасность и надежность системы теплоснабжения</w:t>
      </w:r>
      <w:bookmarkEnd w:id="310"/>
      <w:bookmarkEnd w:id="311"/>
    </w:p>
    <w:bookmarkEnd w:id="312"/>
    <w:p w14:paraId="45CD23A4" w14:textId="77777777" w:rsidR="002F4942" w:rsidRPr="009F7EA5" w:rsidRDefault="002F4942" w:rsidP="00713DAE">
      <w:pPr>
        <w:ind w:firstLine="709"/>
      </w:pPr>
      <w:r w:rsidRPr="009F7EA5">
        <w:t xml:space="preserve">Предписания надзорных органов об устранении нарушений, влияющих на безопасность и надежность системы теплоснабжения, отсутствуют. </w:t>
      </w:r>
    </w:p>
    <w:p w14:paraId="69DD2F21" w14:textId="77777777" w:rsidR="002F4942" w:rsidRPr="004E5302" w:rsidRDefault="002F4942" w:rsidP="0028304B">
      <w:pPr>
        <w:pStyle w:val="1"/>
      </w:pPr>
      <w:bookmarkStart w:id="313" w:name="_Toc8041230"/>
      <w:bookmarkStart w:id="314" w:name="_Toc191880865"/>
      <w:r w:rsidRPr="004E5302">
        <w:lastRenderedPageBreak/>
        <w:t>ГЛАВА 2 "СУЩЕСТВУЮЩЕЕ И ПЕРСПЕКТИВНОЕ ПОТРЕБЛЕНИЕ ТЕПЛОВОЙ ЭНЕРГИИ НА ЦЕЛИ ТЕПЛОСНАБЖЕНИЯ"</w:t>
      </w:r>
      <w:bookmarkEnd w:id="313"/>
      <w:bookmarkEnd w:id="314"/>
    </w:p>
    <w:p w14:paraId="6565FC0C" w14:textId="77777777" w:rsidR="002F4942" w:rsidRPr="004E5302" w:rsidRDefault="002F4942" w:rsidP="00713DAE">
      <w:pPr>
        <w:pStyle w:val="3"/>
        <w:ind w:firstLine="709"/>
        <w:rPr>
          <w:i/>
        </w:rPr>
      </w:pPr>
      <w:bookmarkStart w:id="315" w:name="_Toc8041231"/>
      <w:bookmarkStart w:id="316" w:name="_Toc191880866"/>
      <w:bookmarkStart w:id="317" w:name="sub_1531"/>
      <w:r w:rsidRPr="004E5302">
        <w:rPr>
          <w:i/>
        </w:rPr>
        <w:t>а) данные базового уровня потребления тепла на цели теплоснабжения</w:t>
      </w:r>
      <w:bookmarkEnd w:id="315"/>
      <w:bookmarkEnd w:id="316"/>
    </w:p>
    <w:p w14:paraId="14834A41" w14:textId="6423E382" w:rsidR="00083AC1" w:rsidRPr="004E5302" w:rsidRDefault="00083AC1" w:rsidP="00713DAE">
      <w:pPr>
        <w:ind w:firstLine="709"/>
      </w:pPr>
      <w:r w:rsidRPr="004E5302">
        <w:t>По состоянию на 01.01.202</w:t>
      </w:r>
      <w:r w:rsidR="00A7438A">
        <w:t>5</w:t>
      </w:r>
      <w:r w:rsidRPr="004E5302">
        <w:t xml:space="preserve"> г. на территории </w:t>
      </w:r>
      <w:r w:rsidR="003C2CED">
        <w:t xml:space="preserve">Вознесенского городского </w:t>
      </w:r>
      <w:r w:rsidR="008E060F">
        <w:t>поселения</w:t>
      </w:r>
      <w:r w:rsidR="003C2CED">
        <w:t xml:space="preserve"> функционируе</w:t>
      </w:r>
      <w:r w:rsidR="0045272F" w:rsidRPr="004E5302">
        <w:t xml:space="preserve">т </w:t>
      </w:r>
      <w:r w:rsidR="003C2CED">
        <w:t>1</w:t>
      </w:r>
      <w:r w:rsidRPr="004E5302">
        <w:t xml:space="preserve"> источник централизованного теплоснабжения, а именно:</w:t>
      </w:r>
    </w:p>
    <w:p w14:paraId="0BC456B0" w14:textId="77777777" w:rsidR="00083AC1" w:rsidRPr="004E5302" w:rsidRDefault="003C2CED" w:rsidP="00713DAE">
      <w:pPr>
        <w:pStyle w:val="aa"/>
        <w:numPr>
          <w:ilvl w:val="0"/>
          <w:numId w:val="29"/>
        </w:numPr>
        <w:ind w:left="0" w:firstLine="709"/>
      </w:pPr>
      <w:r w:rsidRPr="003C2CED">
        <w:rPr>
          <w:color w:val="000000" w:themeColor="text1"/>
        </w:rPr>
        <w:t>Котельная на биотопливе, Ленинградская обл., Подпорожский район пгт.</w:t>
      </w:r>
      <w:r>
        <w:rPr>
          <w:color w:val="000000" w:themeColor="text1"/>
        </w:rPr>
        <w:t xml:space="preserve"> </w:t>
      </w:r>
      <w:r w:rsidRPr="003C2CED">
        <w:rPr>
          <w:color w:val="000000" w:themeColor="text1"/>
        </w:rPr>
        <w:t>Вознесенье, ул.Горная д.30А</w:t>
      </w:r>
      <w:r w:rsidR="0045272F" w:rsidRPr="003C2CED">
        <w:rPr>
          <w:color w:val="000000" w:themeColor="text1"/>
        </w:rPr>
        <w:t xml:space="preserve">, </w:t>
      </w:r>
      <w:r w:rsidR="00083AC1" w:rsidRPr="003C2CED">
        <w:rPr>
          <w:color w:val="000000" w:themeColor="text1"/>
        </w:rPr>
        <w:t>эксплуатируем</w:t>
      </w:r>
      <w:r w:rsidR="0045272F" w:rsidRPr="003C2CED">
        <w:rPr>
          <w:color w:val="000000" w:themeColor="text1"/>
        </w:rPr>
        <w:t>ая</w:t>
      </w:r>
      <w:r>
        <w:rPr>
          <w:color w:val="000000" w:themeColor="text1"/>
        </w:rPr>
        <w:t xml:space="preserve"> ООО «НИЛА»</w:t>
      </w:r>
      <w:r w:rsidR="00083AC1" w:rsidRPr="004E5302">
        <w:t>;</w:t>
      </w:r>
    </w:p>
    <w:p w14:paraId="063E64D3" w14:textId="77777777" w:rsidR="00083AC1" w:rsidRPr="004E5302" w:rsidRDefault="00083AC1" w:rsidP="00713DAE">
      <w:pPr>
        <w:ind w:firstLine="709"/>
      </w:pPr>
      <w:r w:rsidRPr="004E5302">
        <w:t xml:space="preserve">Централизованные системы теплоснабжения в </w:t>
      </w:r>
      <w:r w:rsidR="003C2CED">
        <w:t xml:space="preserve">Вознесенского городского </w:t>
      </w:r>
      <w:r w:rsidR="00FA7EA7">
        <w:t>поселения</w:t>
      </w:r>
      <w:r w:rsidRPr="004E5302">
        <w:t xml:space="preserve"> расположены на территории </w:t>
      </w:r>
      <w:r w:rsidR="003C2CED">
        <w:t>Вознесенского городского поселения</w:t>
      </w:r>
      <w:r w:rsidRPr="004E5302">
        <w:t>.</w:t>
      </w:r>
    </w:p>
    <w:p w14:paraId="22AE9FB0" w14:textId="77777777" w:rsidR="00083AC1" w:rsidRPr="004E5302" w:rsidRDefault="00083AC1" w:rsidP="00713DAE">
      <w:pPr>
        <w:ind w:firstLine="709"/>
      </w:pPr>
      <w:r w:rsidRPr="004E5302">
        <w:t>Следует отметить, что базовый уровень потребления тепла в зонах действия индивидуального теплоснабжения отразить не представляется возможным, в связи с отсутствием информационных данных.</w:t>
      </w:r>
    </w:p>
    <w:p w14:paraId="2030DCC9" w14:textId="40C2BC3B" w:rsidR="004238F1" w:rsidRPr="004E5302" w:rsidRDefault="004238F1" w:rsidP="00713DAE">
      <w:pPr>
        <w:ind w:firstLine="709"/>
      </w:pPr>
      <w:r w:rsidRPr="004E5302">
        <w:t>Объемы потребления тепловой энергии за 20</w:t>
      </w:r>
      <w:r w:rsidR="0072645C" w:rsidRPr="004E5302">
        <w:t>2</w:t>
      </w:r>
      <w:r w:rsidR="00A7438A">
        <w:t>4</w:t>
      </w:r>
      <w:r w:rsidRPr="004E5302">
        <w:t xml:space="preserve"> год представлены в таблице 2.1, в таблице 2.2 представлены расчетные тепловые нагрузки.</w:t>
      </w:r>
    </w:p>
    <w:p w14:paraId="0D92C731" w14:textId="77777777" w:rsidR="00D365B7" w:rsidRDefault="00EF40DA" w:rsidP="00EF40DA">
      <w:pPr>
        <w:keepNext/>
        <w:widowControl w:val="0"/>
        <w:ind w:firstLine="709"/>
      </w:pPr>
      <w:r w:rsidRPr="00EF40DA">
        <w:t>Список объектов потребляющих тепловую энергию, присоединенных к источнику теплоснабжения</w:t>
      </w:r>
      <w:r>
        <w:t xml:space="preserve"> представлен</w:t>
      </w:r>
      <w:r w:rsidR="00D365B7">
        <w:t xml:space="preserve"> в таблице 2.3.</w:t>
      </w:r>
    </w:p>
    <w:p w14:paraId="52F050CE" w14:textId="77777777" w:rsidR="00D365B7" w:rsidRPr="00100870" w:rsidRDefault="00D365B7" w:rsidP="004238F1">
      <w:pPr>
        <w:ind w:firstLine="0"/>
        <w:jc w:val="right"/>
        <w:rPr>
          <w:highlight w:val="yellow"/>
        </w:rPr>
        <w:sectPr w:rsidR="00D365B7" w:rsidRPr="00100870" w:rsidSect="00F55314">
          <w:pgSz w:w="11906" w:h="16838"/>
          <w:pgMar w:top="567" w:right="851" w:bottom="567" w:left="1418" w:header="0" w:footer="383" w:gutter="0"/>
          <w:cols w:space="708"/>
          <w:docGrid w:linePitch="381"/>
        </w:sectPr>
      </w:pPr>
    </w:p>
    <w:p w14:paraId="6858DCE7" w14:textId="0E2C3E5E" w:rsidR="0067025F" w:rsidRPr="00413B3F" w:rsidRDefault="004238F1" w:rsidP="00713DAE">
      <w:pPr>
        <w:ind w:firstLine="709"/>
      </w:pPr>
      <w:r w:rsidRPr="00413B3F">
        <w:lastRenderedPageBreak/>
        <w:t>Таблица 2.1</w:t>
      </w:r>
      <w:r w:rsidR="00713DAE">
        <w:t xml:space="preserve"> - </w:t>
      </w:r>
      <w:r w:rsidR="0067025F" w:rsidRPr="00413B3F">
        <w:t>Потребление тепловой энергии потребителями систем теплоснабжения за 20</w:t>
      </w:r>
      <w:r w:rsidR="0072645C" w:rsidRPr="00413B3F">
        <w:t>2</w:t>
      </w:r>
      <w:r w:rsidR="00A7438A">
        <w:t>4</w:t>
      </w:r>
      <w:r w:rsidR="0067025F" w:rsidRPr="00413B3F">
        <w:t xml:space="preserve"> год актуализации схемы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190"/>
        <w:gridCol w:w="1189"/>
        <w:gridCol w:w="986"/>
        <w:gridCol w:w="1268"/>
        <w:gridCol w:w="1268"/>
        <w:gridCol w:w="986"/>
        <w:gridCol w:w="1268"/>
        <w:gridCol w:w="1268"/>
        <w:gridCol w:w="844"/>
        <w:gridCol w:w="1410"/>
        <w:gridCol w:w="1967"/>
      </w:tblGrid>
      <w:tr w:rsidR="003C2CED" w14:paraId="595D59E7" w14:textId="77777777" w:rsidTr="00B976AE">
        <w:trPr>
          <w:tblHeader/>
        </w:trPr>
        <w:tc>
          <w:tcPr>
            <w:tcW w:w="160" w:type="pct"/>
            <w:vMerge w:val="restart"/>
            <w:tcMar>
              <w:left w:w="28" w:type="dxa"/>
              <w:right w:w="28" w:type="dxa"/>
            </w:tcMar>
            <w:vAlign w:val="center"/>
          </w:tcPr>
          <w:p w14:paraId="341F839A" w14:textId="77777777" w:rsidR="003C2CED" w:rsidRDefault="003C2CED" w:rsidP="003C2CED">
            <w:pPr>
              <w:keepNext/>
              <w:ind w:firstLine="0"/>
              <w:jc w:val="center"/>
              <w:rPr>
                <w:b/>
                <w:sz w:val="20"/>
                <w:szCs w:val="20"/>
              </w:rPr>
            </w:pPr>
            <w:r>
              <w:rPr>
                <w:b/>
                <w:sz w:val="20"/>
                <w:szCs w:val="20"/>
              </w:rPr>
              <w:t>N п/п</w:t>
            </w:r>
          </w:p>
        </w:tc>
        <w:tc>
          <w:tcPr>
            <w:tcW w:w="724" w:type="pct"/>
            <w:vMerge w:val="restart"/>
            <w:tcMar>
              <w:left w:w="28" w:type="dxa"/>
              <w:right w:w="28" w:type="dxa"/>
            </w:tcMar>
            <w:vAlign w:val="center"/>
          </w:tcPr>
          <w:p w14:paraId="38088430" w14:textId="77777777" w:rsidR="003C2CED" w:rsidRDefault="003C2CED" w:rsidP="003C2CED">
            <w:pPr>
              <w:keepNext/>
              <w:ind w:firstLine="0"/>
              <w:jc w:val="center"/>
              <w:rPr>
                <w:b/>
                <w:sz w:val="20"/>
                <w:szCs w:val="20"/>
              </w:rPr>
            </w:pPr>
            <w:r>
              <w:rPr>
                <w:b/>
                <w:sz w:val="20"/>
                <w:szCs w:val="20"/>
              </w:rPr>
              <w:t>Наименование источника теплоснабжения</w:t>
            </w:r>
          </w:p>
        </w:tc>
        <w:tc>
          <w:tcPr>
            <w:tcW w:w="3464" w:type="pct"/>
            <w:gridSpan w:val="9"/>
            <w:tcMar>
              <w:left w:w="28" w:type="dxa"/>
              <w:right w:w="28" w:type="dxa"/>
            </w:tcMar>
            <w:vAlign w:val="center"/>
          </w:tcPr>
          <w:p w14:paraId="39C3E5BA" w14:textId="77777777" w:rsidR="003C2CED" w:rsidRDefault="003C2CED" w:rsidP="003C2CED">
            <w:pPr>
              <w:keepNext/>
              <w:ind w:firstLine="0"/>
              <w:jc w:val="center"/>
              <w:rPr>
                <w:b/>
                <w:sz w:val="20"/>
                <w:szCs w:val="20"/>
              </w:rPr>
            </w:pPr>
            <w:r>
              <w:rPr>
                <w:b/>
                <w:sz w:val="20"/>
                <w:szCs w:val="20"/>
              </w:rPr>
              <w:t>Потребление тепловой энергии, тыс. Гкал</w:t>
            </w:r>
          </w:p>
        </w:tc>
        <w:tc>
          <w:tcPr>
            <w:tcW w:w="652" w:type="pct"/>
            <w:vMerge w:val="restart"/>
            <w:tcMar>
              <w:left w:w="28" w:type="dxa"/>
              <w:right w:w="28" w:type="dxa"/>
            </w:tcMar>
            <w:vAlign w:val="center"/>
          </w:tcPr>
          <w:p w14:paraId="2B50E491" w14:textId="77777777" w:rsidR="003C2CED" w:rsidRDefault="003C2CED" w:rsidP="003C2CED">
            <w:pPr>
              <w:keepNext/>
              <w:ind w:firstLine="0"/>
              <w:jc w:val="center"/>
              <w:rPr>
                <w:b/>
                <w:sz w:val="20"/>
                <w:szCs w:val="20"/>
              </w:rPr>
            </w:pPr>
            <w:r>
              <w:rPr>
                <w:b/>
                <w:sz w:val="20"/>
                <w:szCs w:val="20"/>
              </w:rPr>
              <w:t>Всего суммарное потребление</w:t>
            </w:r>
          </w:p>
        </w:tc>
      </w:tr>
      <w:tr w:rsidR="003C2CED" w14:paraId="482B72F7" w14:textId="77777777" w:rsidTr="00B976AE">
        <w:trPr>
          <w:tblHeader/>
        </w:trPr>
        <w:tc>
          <w:tcPr>
            <w:tcW w:w="160" w:type="pct"/>
            <w:vMerge/>
            <w:tcMar>
              <w:left w:w="28" w:type="dxa"/>
              <w:right w:w="28" w:type="dxa"/>
            </w:tcMar>
            <w:vAlign w:val="center"/>
          </w:tcPr>
          <w:p w14:paraId="6D4EDAD7" w14:textId="77777777" w:rsidR="003C2CED" w:rsidRDefault="003C2CED" w:rsidP="003C2CED">
            <w:pPr>
              <w:keepNext/>
              <w:ind w:firstLine="0"/>
              <w:jc w:val="center"/>
              <w:rPr>
                <w:b/>
                <w:sz w:val="20"/>
                <w:szCs w:val="20"/>
              </w:rPr>
            </w:pPr>
          </w:p>
        </w:tc>
        <w:tc>
          <w:tcPr>
            <w:tcW w:w="724" w:type="pct"/>
            <w:vMerge/>
            <w:tcMar>
              <w:left w:w="28" w:type="dxa"/>
              <w:right w:w="28" w:type="dxa"/>
            </w:tcMar>
            <w:vAlign w:val="center"/>
          </w:tcPr>
          <w:p w14:paraId="052E67D7" w14:textId="77777777" w:rsidR="003C2CED" w:rsidRDefault="003C2CED" w:rsidP="003C2CED">
            <w:pPr>
              <w:keepNext/>
              <w:ind w:firstLine="0"/>
              <w:jc w:val="center"/>
              <w:rPr>
                <w:b/>
                <w:sz w:val="20"/>
                <w:szCs w:val="20"/>
              </w:rPr>
            </w:pPr>
          </w:p>
        </w:tc>
        <w:tc>
          <w:tcPr>
            <w:tcW w:w="1138" w:type="pct"/>
            <w:gridSpan w:val="3"/>
            <w:tcMar>
              <w:left w:w="28" w:type="dxa"/>
              <w:right w:w="28" w:type="dxa"/>
            </w:tcMar>
            <w:vAlign w:val="center"/>
          </w:tcPr>
          <w:p w14:paraId="60524EC9" w14:textId="77777777" w:rsidR="003C2CED" w:rsidRDefault="003C2CED" w:rsidP="003C2CED">
            <w:pPr>
              <w:keepNext/>
              <w:ind w:firstLine="0"/>
              <w:jc w:val="center"/>
              <w:rPr>
                <w:b/>
                <w:sz w:val="20"/>
                <w:szCs w:val="20"/>
              </w:rPr>
            </w:pPr>
            <w:r>
              <w:rPr>
                <w:b/>
                <w:sz w:val="20"/>
                <w:szCs w:val="20"/>
              </w:rPr>
              <w:t>население</w:t>
            </w:r>
          </w:p>
        </w:tc>
        <w:tc>
          <w:tcPr>
            <w:tcW w:w="1163" w:type="pct"/>
            <w:gridSpan w:val="3"/>
            <w:tcMar>
              <w:left w:w="28" w:type="dxa"/>
              <w:right w:w="28" w:type="dxa"/>
            </w:tcMar>
            <w:vAlign w:val="center"/>
          </w:tcPr>
          <w:p w14:paraId="50A57140" w14:textId="77777777" w:rsidR="003C2CED" w:rsidRDefault="003C2CED" w:rsidP="003C2CED">
            <w:pPr>
              <w:keepNext/>
              <w:ind w:firstLine="0"/>
              <w:jc w:val="center"/>
              <w:rPr>
                <w:b/>
                <w:sz w:val="20"/>
                <w:szCs w:val="20"/>
              </w:rPr>
            </w:pPr>
            <w:r>
              <w:rPr>
                <w:b/>
                <w:sz w:val="20"/>
                <w:szCs w:val="20"/>
              </w:rPr>
              <w:t>Объекты социальной сферы</w:t>
            </w:r>
          </w:p>
        </w:tc>
        <w:tc>
          <w:tcPr>
            <w:tcW w:w="1164" w:type="pct"/>
            <w:gridSpan w:val="3"/>
            <w:tcMar>
              <w:left w:w="28" w:type="dxa"/>
              <w:right w:w="28" w:type="dxa"/>
            </w:tcMar>
          </w:tcPr>
          <w:p w14:paraId="75F6843B" w14:textId="77777777" w:rsidR="003C2CED" w:rsidRDefault="003C2CED" w:rsidP="003C2CED">
            <w:pPr>
              <w:keepNext/>
              <w:ind w:firstLine="0"/>
              <w:jc w:val="center"/>
              <w:rPr>
                <w:b/>
                <w:sz w:val="20"/>
                <w:szCs w:val="20"/>
              </w:rPr>
            </w:pPr>
            <w:r>
              <w:rPr>
                <w:b/>
                <w:sz w:val="20"/>
                <w:szCs w:val="20"/>
              </w:rPr>
              <w:t>Прочие потребители</w:t>
            </w:r>
          </w:p>
        </w:tc>
        <w:tc>
          <w:tcPr>
            <w:tcW w:w="652" w:type="pct"/>
            <w:vMerge/>
            <w:tcMar>
              <w:left w:w="28" w:type="dxa"/>
              <w:right w:w="28" w:type="dxa"/>
            </w:tcMar>
            <w:vAlign w:val="center"/>
          </w:tcPr>
          <w:p w14:paraId="0D3BBF6D" w14:textId="77777777" w:rsidR="003C2CED" w:rsidRDefault="003C2CED" w:rsidP="003C2CED">
            <w:pPr>
              <w:keepNext/>
              <w:ind w:firstLine="0"/>
              <w:jc w:val="center"/>
              <w:rPr>
                <w:b/>
                <w:sz w:val="20"/>
                <w:szCs w:val="20"/>
              </w:rPr>
            </w:pPr>
          </w:p>
        </w:tc>
      </w:tr>
      <w:tr w:rsidR="003C2CED" w14:paraId="5127FBEC" w14:textId="77777777" w:rsidTr="00B976AE">
        <w:trPr>
          <w:tblHeader/>
        </w:trPr>
        <w:tc>
          <w:tcPr>
            <w:tcW w:w="160" w:type="pct"/>
            <w:vMerge/>
            <w:tcMar>
              <w:left w:w="28" w:type="dxa"/>
              <w:right w:w="28" w:type="dxa"/>
            </w:tcMar>
            <w:vAlign w:val="center"/>
          </w:tcPr>
          <w:p w14:paraId="45E65AAD" w14:textId="77777777" w:rsidR="003C2CED" w:rsidRDefault="003C2CED" w:rsidP="003C2CED">
            <w:pPr>
              <w:keepNext/>
              <w:ind w:firstLine="0"/>
              <w:jc w:val="center"/>
              <w:rPr>
                <w:b/>
                <w:sz w:val="20"/>
                <w:szCs w:val="20"/>
              </w:rPr>
            </w:pPr>
          </w:p>
        </w:tc>
        <w:tc>
          <w:tcPr>
            <w:tcW w:w="724" w:type="pct"/>
            <w:vMerge/>
            <w:tcMar>
              <w:left w:w="28" w:type="dxa"/>
              <w:right w:w="28" w:type="dxa"/>
            </w:tcMar>
            <w:vAlign w:val="center"/>
          </w:tcPr>
          <w:p w14:paraId="31317CBC" w14:textId="77777777" w:rsidR="003C2CED" w:rsidRDefault="003C2CED" w:rsidP="003C2CED">
            <w:pPr>
              <w:keepNext/>
              <w:ind w:firstLine="0"/>
              <w:jc w:val="center"/>
              <w:rPr>
                <w:b/>
                <w:sz w:val="20"/>
                <w:szCs w:val="20"/>
              </w:rPr>
            </w:pPr>
          </w:p>
        </w:tc>
        <w:tc>
          <w:tcPr>
            <w:tcW w:w="393" w:type="pct"/>
            <w:tcMar>
              <w:left w:w="28" w:type="dxa"/>
              <w:right w:w="28" w:type="dxa"/>
            </w:tcMar>
            <w:vAlign w:val="center"/>
          </w:tcPr>
          <w:p w14:paraId="528B02A0" w14:textId="77777777" w:rsidR="003C2CED" w:rsidRDefault="003C2CED" w:rsidP="003C2CED">
            <w:pPr>
              <w:keepNext/>
              <w:ind w:firstLine="0"/>
              <w:jc w:val="center"/>
              <w:rPr>
                <w:b/>
                <w:sz w:val="20"/>
                <w:szCs w:val="20"/>
              </w:rPr>
            </w:pPr>
            <w:r>
              <w:rPr>
                <w:b/>
                <w:sz w:val="20"/>
                <w:szCs w:val="20"/>
              </w:rPr>
              <w:t>отопление и вентиляция</w:t>
            </w:r>
          </w:p>
        </w:tc>
        <w:tc>
          <w:tcPr>
            <w:tcW w:w="326" w:type="pct"/>
            <w:tcMar>
              <w:left w:w="28" w:type="dxa"/>
              <w:right w:w="28" w:type="dxa"/>
            </w:tcMar>
            <w:vAlign w:val="center"/>
          </w:tcPr>
          <w:p w14:paraId="39F09528" w14:textId="77777777" w:rsidR="003C2CED" w:rsidRDefault="003C2CED" w:rsidP="003C2CED">
            <w:pPr>
              <w:keepNext/>
              <w:ind w:firstLine="0"/>
              <w:jc w:val="center"/>
              <w:rPr>
                <w:b/>
                <w:sz w:val="20"/>
                <w:szCs w:val="20"/>
              </w:rPr>
            </w:pPr>
            <w:r>
              <w:rPr>
                <w:b/>
                <w:sz w:val="20"/>
                <w:szCs w:val="20"/>
              </w:rPr>
              <w:t>ГВС</w:t>
            </w:r>
          </w:p>
        </w:tc>
        <w:tc>
          <w:tcPr>
            <w:tcW w:w="419" w:type="pct"/>
            <w:tcMar>
              <w:left w:w="28" w:type="dxa"/>
              <w:right w:w="28" w:type="dxa"/>
            </w:tcMar>
            <w:vAlign w:val="center"/>
          </w:tcPr>
          <w:p w14:paraId="5D9701FC" w14:textId="77777777" w:rsidR="003C2CED" w:rsidRDefault="003C2CED" w:rsidP="003C2CED">
            <w:pPr>
              <w:keepNext/>
              <w:ind w:firstLine="0"/>
              <w:jc w:val="center"/>
              <w:rPr>
                <w:b/>
                <w:sz w:val="20"/>
                <w:szCs w:val="20"/>
              </w:rPr>
            </w:pPr>
            <w:r>
              <w:rPr>
                <w:b/>
                <w:sz w:val="20"/>
                <w:szCs w:val="20"/>
              </w:rPr>
              <w:t>суммарное потребление</w:t>
            </w:r>
          </w:p>
        </w:tc>
        <w:tc>
          <w:tcPr>
            <w:tcW w:w="419" w:type="pct"/>
            <w:tcMar>
              <w:left w:w="28" w:type="dxa"/>
              <w:right w:w="28" w:type="dxa"/>
            </w:tcMar>
            <w:vAlign w:val="center"/>
          </w:tcPr>
          <w:p w14:paraId="05341451" w14:textId="77777777" w:rsidR="003C2CED" w:rsidRDefault="003C2CED" w:rsidP="003C2CED">
            <w:pPr>
              <w:keepNext/>
              <w:ind w:firstLine="0"/>
              <w:jc w:val="center"/>
              <w:rPr>
                <w:b/>
                <w:sz w:val="20"/>
                <w:szCs w:val="20"/>
              </w:rPr>
            </w:pPr>
            <w:r>
              <w:rPr>
                <w:b/>
                <w:sz w:val="20"/>
                <w:szCs w:val="20"/>
              </w:rPr>
              <w:t>отопление и вентиляция</w:t>
            </w:r>
          </w:p>
        </w:tc>
        <w:tc>
          <w:tcPr>
            <w:tcW w:w="326" w:type="pct"/>
            <w:tcMar>
              <w:left w:w="28" w:type="dxa"/>
              <w:right w:w="28" w:type="dxa"/>
            </w:tcMar>
            <w:vAlign w:val="center"/>
          </w:tcPr>
          <w:p w14:paraId="39FC0CE4" w14:textId="77777777" w:rsidR="003C2CED" w:rsidRDefault="003C2CED" w:rsidP="003C2CED">
            <w:pPr>
              <w:keepNext/>
              <w:ind w:firstLine="0"/>
              <w:jc w:val="center"/>
              <w:rPr>
                <w:b/>
                <w:sz w:val="20"/>
                <w:szCs w:val="20"/>
              </w:rPr>
            </w:pPr>
            <w:r>
              <w:rPr>
                <w:b/>
                <w:sz w:val="20"/>
                <w:szCs w:val="20"/>
              </w:rPr>
              <w:t>ГВС</w:t>
            </w:r>
          </w:p>
        </w:tc>
        <w:tc>
          <w:tcPr>
            <w:tcW w:w="419" w:type="pct"/>
            <w:tcMar>
              <w:left w:w="28" w:type="dxa"/>
              <w:right w:w="28" w:type="dxa"/>
            </w:tcMar>
            <w:vAlign w:val="center"/>
          </w:tcPr>
          <w:p w14:paraId="158759C7" w14:textId="77777777" w:rsidR="003C2CED" w:rsidRDefault="003C2CED" w:rsidP="003C2CED">
            <w:pPr>
              <w:keepNext/>
              <w:ind w:firstLine="0"/>
              <w:jc w:val="center"/>
              <w:rPr>
                <w:b/>
                <w:sz w:val="20"/>
                <w:szCs w:val="20"/>
              </w:rPr>
            </w:pPr>
            <w:r>
              <w:rPr>
                <w:b/>
                <w:sz w:val="20"/>
                <w:szCs w:val="20"/>
              </w:rPr>
              <w:t>суммарное потребление</w:t>
            </w:r>
          </w:p>
        </w:tc>
        <w:tc>
          <w:tcPr>
            <w:tcW w:w="419" w:type="pct"/>
            <w:tcMar>
              <w:left w:w="28" w:type="dxa"/>
              <w:right w:w="28" w:type="dxa"/>
            </w:tcMar>
            <w:vAlign w:val="center"/>
          </w:tcPr>
          <w:p w14:paraId="048BDDB2" w14:textId="77777777" w:rsidR="003C2CED" w:rsidRDefault="003C2CED" w:rsidP="003C2CED">
            <w:pPr>
              <w:keepNext/>
              <w:ind w:firstLine="0"/>
              <w:jc w:val="center"/>
              <w:rPr>
                <w:b/>
                <w:sz w:val="20"/>
                <w:szCs w:val="20"/>
              </w:rPr>
            </w:pPr>
            <w:r>
              <w:rPr>
                <w:b/>
                <w:sz w:val="20"/>
                <w:szCs w:val="20"/>
              </w:rPr>
              <w:t>отопление и вентиляция</w:t>
            </w:r>
          </w:p>
        </w:tc>
        <w:tc>
          <w:tcPr>
            <w:tcW w:w="279" w:type="pct"/>
            <w:tcMar>
              <w:left w:w="28" w:type="dxa"/>
              <w:right w:w="28" w:type="dxa"/>
            </w:tcMar>
            <w:vAlign w:val="center"/>
          </w:tcPr>
          <w:p w14:paraId="04C4A433" w14:textId="77777777" w:rsidR="003C2CED" w:rsidRDefault="003C2CED" w:rsidP="003C2CED">
            <w:pPr>
              <w:keepNext/>
              <w:ind w:firstLine="0"/>
              <w:jc w:val="center"/>
              <w:rPr>
                <w:b/>
                <w:sz w:val="20"/>
                <w:szCs w:val="20"/>
              </w:rPr>
            </w:pPr>
            <w:r>
              <w:rPr>
                <w:b/>
                <w:sz w:val="20"/>
                <w:szCs w:val="20"/>
              </w:rPr>
              <w:t>ГВС</w:t>
            </w:r>
          </w:p>
        </w:tc>
        <w:tc>
          <w:tcPr>
            <w:tcW w:w="466" w:type="pct"/>
            <w:tcMar>
              <w:left w:w="28" w:type="dxa"/>
              <w:right w:w="28" w:type="dxa"/>
            </w:tcMar>
            <w:vAlign w:val="center"/>
          </w:tcPr>
          <w:p w14:paraId="06DBE44A" w14:textId="77777777" w:rsidR="003C2CED" w:rsidRDefault="003C2CED" w:rsidP="003C2CED">
            <w:pPr>
              <w:keepNext/>
              <w:ind w:firstLine="0"/>
              <w:jc w:val="center"/>
              <w:rPr>
                <w:b/>
                <w:sz w:val="20"/>
                <w:szCs w:val="20"/>
              </w:rPr>
            </w:pPr>
            <w:r>
              <w:rPr>
                <w:b/>
                <w:sz w:val="20"/>
                <w:szCs w:val="20"/>
              </w:rPr>
              <w:t>суммарное потребление</w:t>
            </w:r>
          </w:p>
        </w:tc>
        <w:tc>
          <w:tcPr>
            <w:tcW w:w="652" w:type="pct"/>
            <w:vMerge/>
            <w:tcMar>
              <w:left w:w="28" w:type="dxa"/>
              <w:right w:w="28" w:type="dxa"/>
            </w:tcMar>
            <w:vAlign w:val="center"/>
          </w:tcPr>
          <w:p w14:paraId="3CD1A15B" w14:textId="77777777" w:rsidR="003C2CED" w:rsidRDefault="003C2CED" w:rsidP="003C2CED">
            <w:pPr>
              <w:keepNext/>
              <w:ind w:firstLine="0"/>
              <w:jc w:val="center"/>
              <w:rPr>
                <w:b/>
                <w:sz w:val="20"/>
                <w:szCs w:val="20"/>
              </w:rPr>
            </w:pPr>
          </w:p>
        </w:tc>
      </w:tr>
      <w:tr w:rsidR="00A7438A" w14:paraId="33A3B4E4" w14:textId="77777777" w:rsidTr="00B976AE">
        <w:tc>
          <w:tcPr>
            <w:tcW w:w="160" w:type="pct"/>
            <w:shd w:val="clear" w:color="auto" w:fill="auto"/>
            <w:tcMar>
              <w:left w:w="28" w:type="dxa"/>
              <w:right w:w="28" w:type="dxa"/>
            </w:tcMar>
            <w:vAlign w:val="center"/>
          </w:tcPr>
          <w:p w14:paraId="05F85ABD" w14:textId="77777777" w:rsidR="00A7438A" w:rsidRDefault="00A7438A" w:rsidP="00A7438A">
            <w:pPr>
              <w:ind w:firstLine="0"/>
              <w:jc w:val="center"/>
              <w:rPr>
                <w:sz w:val="20"/>
                <w:szCs w:val="20"/>
              </w:rPr>
            </w:pPr>
          </w:p>
        </w:tc>
        <w:tc>
          <w:tcPr>
            <w:tcW w:w="724" w:type="pct"/>
            <w:shd w:val="clear" w:color="auto" w:fill="auto"/>
            <w:tcMar>
              <w:left w:w="28" w:type="dxa"/>
              <w:right w:w="28" w:type="dxa"/>
            </w:tcMar>
            <w:vAlign w:val="center"/>
          </w:tcPr>
          <w:p w14:paraId="23BDBB82" w14:textId="59686632" w:rsidR="00A7438A" w:rsidRDefault="00A7438A" w:rsidP="00A7438A">
            <w:pPr>
              <w:ind w:firstLine="0"/>
              <w:jc w:val="center"/>
              <w:rPr>
                <w:sz w:val="20"/>
                <w:szCs w:val="20"/>
              </w:rPr>
            </w:pPr>
            <w:r>
              <w:rPr>
                <w:sz w:val="20"/>
                <w:szCs w:val="20"/>
              </w:rPr>
              <w:t>Котельная на биотопливе, Ленинградская обл., Подпорожский район пгт.</w:t>
            </w:r>
            <w:r w:rsidR="00E20DE5">
              <w:rPr>
                <w:sz w:val="20"/>
                <w:szCs w:val="20"/>
              </w:rPr>
              <w:t xml:space="preserve"> </w:t>
            </w:r>
            <w:r>
              <w:rPr>
                <w:sz w:val="20"/>
                <w:szCs w:val="20"/>
              </w:rPr>
              <w:t>Вознесенье, ул.Горная</w:t>
            </w:r>
            <w:r w:rsidR="00E20DE5">
              <w:rPr>
                <w:sz w:val="20"/>
                <w:szCs w:val="20"/>
              </w:rPr>
              <w:t>,</w:t>
            </w:r>
            <w:r>
              <w:rPr>
                <w:sz w:val="20"/>
                <w:szCs w:val="20"/>
              </w:rPr>
              <w:t xml:space="preserve"> д.30А</w:t>
            </w:r>
          </w:p>
        </w:tc>
        <w:tc>
          <w:tcPr>
            <w:tcW w:w="393" w:type="pct"/>
            <w:shd w:val="clear" w:color="auto" w:fill="auto"/>
            <w:tcMar>
              <w:left w:w="28" w:type="dxa"/>
              <w:right w:w="28" w:type="dxa"/>
            </w:tcMar>
            <w:vAlign w:val="center"/>
          </w:tcPr>
          <w:p w14:paraId="40CF4291" w14:textId="2BE63239" w:rsidR="00A7438A" w:rsidRDefault="00A7438A" w:rsidP="00A7438A">
            <w:pPr>
              <w:ind w:firstLine="0"/>
              <w:jc w:val="center"/>
              <w:rPr>
                <w:sz w:val="20"/>
                <w:szCs w:val="20"/>
              </w:rPr>
            </w:pPr>
            <w:r w:rsidRPr="003E45E7">
              <w:rPr>
                <w:sz w:val="20"/>
                <w:szCs w:val="20"/>
              </w:rPr>
              <w:t>5,67</w:t>
            </w:r>
          </w:p>
        </w:tc>
        <w:tc>
          <w:tcPr>
            <w:tcW w:w="326" w:type="pct"/>
            <w:shd w:val="clear" w:color="auto" w:fill="auto"/>
            <w:tcMar>
              <w:left w:w="28" w:type="dxa"/>
              <w:right w:w="28" w:type="dxa"/>
            </w:tcMar>
            <w:vAlign w:val="center"/>
          </w:tcPr>
          <w:p w14:paraId="6A39946F" w14:textId="55CB5506" w:rsidR="00A7438A" w:rsidRDefault="00A7438A" w:rsidP="00A7438A">
            <w:pPr>
              <w:ind w:firstLine="0"/>
              <w:jc w:val="center"/>
              <w:rPr>
                <w:sz w:val="20"/>
                <w:szCs w:val="20"/>
              </w:rPr>
            </w:pPr>
            <w:r w:rsidRPr="003E45E7">
              <w:rPr>
                <w:sz w:val="20"/>
                <w:szCs w:val="20"/>
              </w:rPr>
              <w:t>0,5</w:t>
            </w:r>
          </w:p>
        </w:tc>
        <w:tc>
          <w:tcPr>
            <w:tcW w:w="419" w:type="pct"/>
            <w:shd w:val="clear" w:color="auto" w:fill="auto"/>
            <w:tcMar>
              <w:left w:w="28" w:type="dxa"/>
              <w:right w:w="28" w:type="dxa"/>
            </w:tcMar>
            <w:vAlign w:val="center"/>
          </w:tcPr>
          <w:p w14:paraId="3E004569" w14:textId="60F59756" w:rsidR="00A7438A" w:rsidRDefault="00A7438A" w:rsidP="00A7438A">
            <w:pPr>
              <w:ind w:firstLine="0"/>
              <w:jc w:val="center"/>
              <w:rPr>
                <w:sz w:val="20"/>
                <w:szCs w:val="20"/>
              </w:rPr>
            </w:pPr>
            <w:r w:rsidRPr="003E45E7">
              <w:rPr>
                <w:sz w:val="20"/>
                <w:szCs w:val="20"/>
              </w:rPr>
              <w:t>6,17</w:t>
            </w:r>
          </w:p>
        </w:tc>
        <w:tc>
          <w:tcPr>
            <w:tcW w:w="419" w:type="pct"/>
            <w:shd w:val="clear" w:color="auto" w:fill="auto"/>
            <w:tcMar>
              <w:left w:w="28" w:type="dxa"/>
              <w:right w:w="28" w:type="dxa"/>
            </w:tcMar>
            <w:vAlign w:val="center"/>
          </w:tcPr>
          <w:p w14:paraId="2B7393E1" w14:textId="64273CDD" w:rsidR="00A7438A" w:rsidRDefault="00A7438A" w:rsidP="00A7438A">
            <w:pPr>
              <w:ind w:firstLine="0"/>
              <w:jc w:val="center"/>
              <w:rPr>
                <w:sz w:val="20"/>
                <w:szCs w:val="20"/>
              </w:rPr>
            </w:pPr>
            <w:r w:rsidRPr="003E45E7">
              <w:rPr>
                <w:sz w:val="20"/>
                <w:szCs w:val="20"/>
              </w:rPr>
              <w:t>2,5</w:t>
            </w:r>
          </w:p>
        </w:tc>
        <w:tc>
          <w:tcPr>
            <w:tcW w:w="326" w:type="pct"/>
            <w:shd w:val="clear" w:color="auto" w:fill="auto"/>
            <w:tcMar>
              <w:left w:w="28" w:type="dxa"/>
              <w:right w:w="28" w:type="dxa"/>
            </w:tcMar>
            <w:vAlign w:val="center"/>
          </w:tcPr>
          <w:p w14:paraId="0BFCE433" w14:textId="3CD9A3D8" w:rsidR="00A7438A" w:rsidRDefault="00A7438A" w:rsidP="00A7438A">
            <w:pPr>
              <w:ind w:firstLine="0"/>
              <w:jc w:val="center"/>
              <w:rPr>
                <w:sz w:val="20"/>
                <w:szCs w:val="20"/>
              </w:rPr>
            </w:pPr>
            <w:r>
              <w:rPr>
                <w:sz w:val="20"/>
                <w:szCs w:val="20"/>
              </w:rPr>
              <w:t>0,0</w:t>
            </w:r>
          </w:p>
        </w:tc>
        <w:tc>
          <w:tcPr>
            <w:tcW w:w="419" w:type="pct"/>
            <w:shd w:val="clear" w:color="auto" w:fill="auto"/>
            <w:tcMar>
              <w:left w:w="28" w:type="dxa"/>
              <w:right w:w="28" w:type="dxa"/>
            </w:tcMar>
            <w:vAlign w:val="center"/>
          </w:tcPr>
          <w:p w14:paraId="7FCB3A9C" w14:textId="19D404C1" w:rsidR="00A7438A" w:rsidRDefault="00A7438A" w:rsidP="00A7438A">
            <w:pPr>
              <w:ind w:firstLine="0"/>
              <w:jc w:val="center"/>
              <w:rPr>
                <w:sz w:val="20"/>
                <w:szCs w:val="20"/>
              </w:rPr>
            </w:pPr>
            <w:r w:rsidRPr="003E45E7">
              <w:rPr>
                <w:sz w:val="20"/>
                <w:szCs w:val="20"/>
              </w:rPr>
              <w:t>2,5</w:t>
            </w:r>
          </w:p>
        </w:tc>
        <w:tc>
          <w:tcPr>
            <w:tcW w:w="419" w:type="pct"/>
            <w:shd w:val="clear" w:color="auto" w:fill="auto"/>
            <w:tcMar>
              <w:left w:w="28" w:type="dxa"/>
              <w:right w:w="28" w:type="dxa"/>
            </w:tcMar>
            <w:vAlign w:val="center"/>
          </w:tcPr>
          <w:p w14:paraId="32947AD1" w14:textId="723BAE88" w:rsidR="00A7438A" w:rsidRDefault="00A7438A" w:rsidP="00A7438A">
            <w:pPr>
              <w:ind w:firstLine="0"/>
              <w:jc w:val="center"/>
              <w:rPr>
                <w:sz w:val="20"/>
                <w:szCs w:val="20"/>
              </w:rPr>
            </w:pPr>
            <w:r w:rsidRPr="003E45E7">
              <w:rPr>
                <w:sz w:val="20"/>
                <w:szCs w:val="20"/>
              </w:rPr>
              <w:t>1,49</w:t>
            </w:r>
          </w:p>
        </w:tc>
        <w:tc>
          <w:tcPr>
            <w:tcW w:w="279" w:type="pct"/>
            <w:shd w:val="clear" w:color="auto" w:fill="auto"/>
            <w:tcMar>
              <w:left w:w="28" w:type="dxa"/>
              <w:right w:w="28" w:type="dxa"/>
            </w:tcMar>
            <w:vAlign w:val="center"/>
          </w:tcPr>
          <w:p w14:paraId="05387F6B" w14:textId="30AFA5C1" w:rsidR="00A7438A" w:rsidRDefault="00A7438A" w:rsidP="00A7438A">
            <w:pPr>
              <w:ind w:firstLine="0"/>
              <w:jc w:val="center"/>
              <w:rPr>
                <w:sz w:val="20"/>
                <w:szCs w:val="20"/>
              </w:rPr>
            </w:pPr>
            <w:r>
              <w:rPr>
                <w:sz w:val="20"/>
                <w:szCs w:val="20"/>
              </w:rPr>
              <w:t>0,0</w:t>
            </w:r>
          </w:p>
        </w:tc>
        <w:tc>
          <w:tcPr>
            <w:tcW w:w="466" w:type="pct"/>
            <w:shd w:val="clear" w:color="auto" w:fill="auto"/>
            <w:tcMar>
              <w:left w:w="28" w:type="dxa"/>
              <w:right w:w="28" w:type="dxa"/>
            </w:tcMar>
            <w:vAlign w:val="center"/>
          </w:tcPr>
          <w:p w14:paraId="637CD707" w14:textId="68CDDA2D" w:rsidR="00A7438A" w:rsidRDefault="00A7438A" w:rsidP="00A7438A">
            <w:pPr>
              <w:ind w:firstLine="0"/>
              <w:jc w:val="center"/>
              <w:rPr>
                <w:sz w:val="20"/>
                <w:szCs w:val="20"/>
              </w:rPr>
            </w:pPr>
            <w:r w:rsidRPr="003E45E7">
              <w:rPr>
                <w:sz w:val="20"/>
                <w:szCs w:val="20"/>
              </w:rPr>
              <w:t>1,49</w:t>
            </w:r>
          </w:p>
        </w:tc>
        <w:tc>
          <w:tcPr>
            <w:tcW w:w="652" w:type="pct"/>
            <w:shd w:val="clear" w:color="auto" w:fill="auto"/>
            <w:tcMar>
              <w:left w:w="28" w:type="dxa"/>
              <w:right w:w="28" w:type="dxa"/>
            </w:tcMar>
            <w:vAlign w:val="center"/>
          </w:tcPr>
          <w:p w14:paraId="4752195C" w14:textId="43BBE074" w:rsidR="00A7438A" w:rsidRDefault="00A7438A" w:rsidP="00A7438A">
            <w:pPr>
              <w:ind w:firstLine="0"/>
              <w:jc w:val="center"/>
              <w:rPr>
                <w:sz w:val="20"/>
                <w:szCs w:val="20"/>
              </w:rPr>
            </w:pPr>
            <w:r w:rsidRPr="00C27FE9">
              <w:rPr>
                <w:sz w:val="20"/>
                <w:szCs w:val="20"/>
              </w:rPr>
              <w:t>10,16</w:t>
            </w:r>
          </w:p>
        </w:tc>
      </w:tr>
      <w:tr w:rsidR="00A7438A" w14:paraId="1681934F" w14:textId="77777777" w:rsidTr="00B976AE">
        <w:tc>
          <w:tcPr>
            <w:tcW w:w="884" w:type="pct"/>
            <w:gridSpan w:val="2"/>
            <w:tcMar>
              <w:left w:w="28" w:type="dxa"/>
              <w:right w:w="28" w:type="dxa"/>
            </w:tcMar>
            <w:vAlign w:val="center"/>
          </w:tcPr>
          <w:p w14:paraId="2A5F59D5" w14:textId="77777777" w:rsidR="00A7438A" w:rsidRPr="00674DDB" w:rsidRDefault="00A7438A" w:rsidP="00A7438A">
            <w:pPr>
              <w:ind w:firstLine="0"/>
              <w:jc w:val="center"/>
              <w:rPr>
                <w:b/>
                <w:sz w:val="20"/>
                <w:szCs w:val="20"/>
              </w:rPr>
            </w:pPr>
            <w:r w:rsidRPr="00674DDB">
              <w:rPr>
                <w:b/>
                <w:sz w:val="20"/>
                <w:szCs w:val="20"/>
              </w:rPr>
              <w:t>ИТОГО</w:t>
            </w:r>
          </w:p>
        </w:tc>
        <w:tc>
          <w:tcPr>
            <w:tcW w:w="393" w:type="pct"/>
            <w:tcMar>
              <w:left w:w="28" w:type="dxa"/>
              <w:right w:w="28" w:type="dxa"/>
            </w:tcMar>
            <w:vAlign w:val="center"/>
          </w:tcPr>
          <w:p w14:paraId="27061367" w14:textId="46634E77" w:rsidR="00A7438A" w:rsidRPr="00A7438A" w:rsidRDefault="00A7438A" w:rsidP="00A7438A">
            <w:pPr>
              <w:ind w:firstLine="0"/>
              <w:jc w:val="center"/>
              <w:rPr>
                <w:b/>
                <w:bCs/>
                <w:sz w:val="20"/>
                <w:szCs w:val="20"/>
              </w:rPr>
            </w:pPr>
            <w:r w:rsidRPr="00A7438A">
              <w:rPr>
                <w:b/>
                <w:bCs/>
                <w:sz w:val="20"/>
                <w:szCs w:val="20"/>
              </w:rPr>
              <w:t>5,67</w:t>
            </w:r>
          </w:p>
        </w:tc>
        <w:tc>
          <w:tcPr>
            <w:tcW w:w="326" w:type="pct"/>
            <w:tcMar>
              <w:left w:w="28" w:type="dxa"/>
              <w:right w:w="28" w:type="dxa"/>
            </w:tcMar>
            <w:vAlign w:val="center"/>
          </w:tcPr>
          <w:p w14:paraId="2F2313C9" w14:textId="4B050678" w:rsidR="00A7438A" w:rsidRPr="00A7438A" w:rsidRDefault="00A7438A" w:rsidP="00A7438A">
            <w:pPr>
              <w:ind w:firstLine="0"/>
              <w:jc w:val="center"/>
              <w:rPr>
                <w:b/>
                <w:bCs/>
                <w:sz w:val="20"/>
                <w:szCs w:val="20"/>
              </w:rPr>
            </w:pPr>
            <w:r w:rsidRPr="00A7438A">
              <w:rPr>
                <w:b/>
                <w:bCs/>
                <w:sz w:val="20"/>
                <w:szCs w:val="20"/>
              </w:rPr>
              <w:t>0,5</w:t>
            </w:r>
          </w:p>
        </w:tc>
        <w:tc>
          <w:tcPr>
            <w:tcW w:w="419" w:type="pct"/>
            <w:tcMar>
              <w:left w:w="28" w:type="dxa"/>
              <w:right w:w="28" w:type="dxa"/>
            </w:tcMar>
            <w:vAlign w:val="center"/>
          </w:tcPr>
          <w:p w14:paraId="6FBAD6CA" w14:textId="1DD31C12" w:rsidR="00A7438A" w:rsidRPr="00A7438A" w:rsidRDefault="00A7438A" w:rsidP="00A7438A">
            <w:pPr>
              <w:ind w:firstLine="0"/>
              <w:jc w:val="center"/>
              <w:rPr>
                <w:b/>
                <w:bCs/>
                <w:sz w:val="20"/>
                <w:szCs w:val="20"/>
              </w:rPr>
            </w:pPr>
            <w:r w:rsidRPr="00A7438A">
              <w:rPr>
                <w:b/>
                <w:bCs/>
                <w:sz w:val="20"/>
                <w:szCs w:val="20"/>
              </w:rPr>
              <w:t>6,17</w:t>
            </w:r>
          </w:p>
        </w:tc>
        <w:tc>
          <w:tcPr>
            <w:tcW w:w="419" w:type="pct"/>
            <w:tcMar>
              <w:left w:w="28" w:type="dxa"/>
              <w:right w:w="28" w:type="dxa"/>
            </w:tcMar>
            <w:vAlign w:val="center"/>
          </w:tcPr>
          <w:p w14:paraId="6DCEFC3D" w14:textId="642DAA00" w:rsidR="00A7438A" w:rsidRPr="00A7438A" w:rsidRDefault="00A7438A" w:rsidP="00A7438A">
            <w:pPr>
              <w:ind w:firstLine="0"/>
              <w:jc w:val="center"/>
              <w:rPr>
                <w:b/>
                <w:bCs/>
                <w:sz w:val="20"/>
                <w:szCs w:val="20"/>
              </w:rPr>
            </w:pPr>
            <w:r w:rsidRPr="00A7438A">
              <w:rPr>
                <w:b/>
                <w:bCs/>
                <w:sz w:val="20"/>
                <w:szCs w:val="20"/>
              </w:rPr>
              <w:t>2,5</w:t>
            </w:r>
          </w:p>
        </w:tc>
        <w:tc>
          <w:tcPr>
            <w:tcW w:w="326" w:type="pct"/>
            <w:tcMar>
              <w:left w:w="28" w:type="dxa"/>
              <w:right w:w="28" w:type="dxa"/>
            </w:tcMar>
            <w:vAlign w:val="center"/>
          </w:tcPr>
          <w:p w14:paraId="38AFAFEA" w14:textId="2BE7B829" w:rsidR="00A7438A" w:rsidRPr="00A7438A" w:rsidRDefault="00A7438A" w:rsidP="00A7438A">
            <w:pPr>
              <w:ind w:firstLine="0"/>
              <w:jc w:val="center"/>
              <w:rPr>
                <w:b/>
                <w:bCs/>
                <w:sz w:val="20"/>
                <w:szCs w:val="20"/>
              </w:rPr>
            </w:pPr>
            <w:r w:rsidRPr="00A7438A">
              <w:rPr>
                <w:b/>
                <w:bCs/>
                <w:sz w:val="20"/>
                <w:szCs w:val="20"/>
              </w:rPr>
              <w:t>0,0</w:t>
            </w:r>
          </w:p>
        </w:tc>
        <w:tc>
          <w:tcPr>
            <w:tcW w:w="419" w:type="pct"/>
            <w:tcMar>
              <w:left w:w="28" w:type="dxa"/>
              <w:right w:w="28" w:type="dxa"/>
            </w:tcMar>
            <w:vAlign w:val="center"/>
          </w:tcPr>
          <w:p w14:paraId="46FC724F" w14:textId="737B79B2" w:rsidR="00A7438A" w:rsidRPr="00A7438A" w:rsidRDefault="00A7438A" w:rsidP="00A7438A">
            <w:pPr>
              <w:ind w:firstLine="0"/>
              <w:jc w:val="center"/>
              <w:rPr>
                <w:b/>
                <w:bCs/>
                <w:sz w:val="20"/>
                <w:szCs w:val="20"/>
              </w:rPr>
            </w:pPr>
            <w:r w:rsidRPr="00A7438A">
              <w:rPr>
                <w:b/>
                <w:bCs/>
                <w:sz w:val="20"/>
                <w:szCs w:val="20"/>
              </w:rPr>
              <w:t>2,5</w:t>
            </w:r>
          </w:p>
        </w:tc>
        <w:tc>
          <w:tcPr>
            <w:tcW w:w="419" w:type="pct"/>
            <w:tcMar>
              <w:left w:w="28" w:type="dxa"/>
              <w:right w:w="28" w:type="dxa"/>
            </w:tcMar>
            <w:vAlign w:val="center"/>
          </w:tcPr>
          <w:p w14:paraId="5DBA136B" w14:textId="743917EB" w:rsidR="00A7438A" w:rsidRPr="00A7438A" w:rsidRDefault="00A7438A" w:rsidP="00A7438A">
            <w:pPr>
              <w:ind w:firstLine="0"/>
              <w:jc w:val="center"/>
              <w:rPr>
                <w:b/>
                <w:bCs/>
                <w:sz w:val="20"/>
                <w:szCs w:val="20"/>
              </w:rPr>
            </w:pPr>
            <w:r w:rsidRPr="00A7438A">
              <w:rPr>
                <w:b/>
                <w:bCs/>
                <w:sz w:val="20"/>
                <w:szCs w:val="20"/>
              </w:rPr>
              <w:t>1,49</w:t>
            </w:r>
          </w:p>
        </w:tc>
        <w:tc>
          <w:tcPr>
            <w:tcW w:w="279" w:type="pct"/>
            <w:tcMar>
              <w:left w:w="28" w:type="dxa"/>
              <w:right w:w="28" w:type="dxa"/>
            </w:tcMar>
            <w:vAlign w:val="center"/>
          </w:tcPr>
          <w:p w14:paraId="4687DE17" w14:textId="05AE11D0" w:rsidR="00A7438A" w:rsidRPr="00A7438A" w:rsidRDefault="00A7438A" w:rsidP="00A7438A">
            <w:pPr>
              <w:ind w:firstLine="0"/>
              <w:jc w:val="center"/>
              <w:rPr>
                <w:b/>
                <w:bCs/>
                <w:sz w:val="20"/>
                <w:szCs w:val="20"/>
              </w:rPr>
            </w:pPr>
            <w:r w:rsidRPr="00A7438A">
              <w:rPr>
                <w:b/>
                <w:bCs/>
                <w:sz w:val="20"/>
                <w:szCs w:val="20"/>
              </w:rPr>
              <w:t>0,0</w:t>
            </w:r>
          </w:p>
        </w:tc>
        <w:tc>
          <w:tcPr>
            <w:tcW w:w="466" w:type="pct"/>
            <w:tcMar>
              <w:left w:w="28" w:type="dxa"/>
              <w:right w:w="28" w:type="dxa"/>
            </w:tcMar>
            <w:vAlign w:val="center"/>
          </w:tcPr>
          <w:p w14:paraId="655FF99C" w14:textId="1D687142" w:rsidR="00A7438A" w:rsidRPr="00A7438A" w:rsidRDefault="00A7438A" w:rsidP="00A7438A">
            <w:pPr>
              <w:ind w:firstLine="0"/>
              <w:jc w:val="center"/>
              <w:rPr>
                <w:b/>
                <w:bCs/>
                <w:sz w:val="20"/>
                <w:szCs w:val="20"/>
              </w:rPr>
            </w:pPr>
            <w:r w:rsidRPr="00A7438A">
              <w:rPr>
                <w:b/>
                <w:bCs/>
                <w:sz w:val="20"/>
                <w:szCs w:val="20"/>
              </w:rPr>
              <w:t>1,49</w:t>
            </w:r>
          </w:p>
        </w:tc>
        <w:tc>
          <w:tcPr>
            <w:tcW w:w="652" w:type="pct"/>
            <w:tcMar>
              <w:left w:w="28" w:type="dxa"/>
              <w:right w:w="28" w:type="dxa"/>
            </w:tcMar>
            <w:vAlign w:val="center"/>
          </w:tcPr>
          <w:p w14:paraId="2DF7CD09" w14:textId="509D6B9E" w:rsidR="00A7438A" w:rsidRPr="00A7438A" w:rsidRDefault="00A7438A" w:rsidP="00A7438A">
            <w:pPr>
              <w:ind w:firstLine="0"/>
              <w:jc w:val="center"/>
              <w:rPr>
                <w:b/>
                <w:bCs/>
                <w:sz w:val="20"/>
                <w:szCs w:val="20"/>
              </w:rPr>
            </w:pPr>
            <w:r w:rsidRPr="00A7438A">
              <w:rPr>
                <w:b/>
                <w:bCs/>
                <w:sz w:val="20"/>
                <w:szCs w:val="20"/>
              </w:rPr>
              <w:t>10,16</w:t>
            </w:r>
          </w:p>
        </w:tc>
      </w:tr>
    </w:tbl>
    <w:p w14:paraId="03FD0AA8" w14:textId="18F31457" w:rsidR="004238F1" w:rsidRPr="00413B3F" w:rsidRDefault="00FA7EA7" w:rsidP="00674DDB">
      <w:pPr>
        <w:pageBreakBefore/>
        <w:ind w:firstLine="0"/>
      </w:pPr>
      <w:r>
        <w:lastRenderedPageBreak/>
        <w:t>Т</w:t>
      </w:r>
      <w:r w:rsidR="0067025F" w:rsidRPr="00413B3F">
        <w:t>аблица 2.2</w:t>
      </w:r>
      <w:r w:rsidR="00713DAE">
        <w:t xml:space="preserve"> - </w:t>
      </w:r>
      <w:r w:rsidR="004238F1" w:rsidRPr="00413B3F">
        <w:t>Тепловая нагрузка за 20</w:t>
      </w:r>
      <w:r w:rsidR="0072645C" w:rsidRPr="00413B3F">
        <w:t>2</w:t>
      </w:r>
      <w:r w:rsidR="001E5510">
        <w:t>4</w:t>
      </w:r>
      <w:r w:rsidR="004238F1" w:rsidRPr="00413B3F">
        <w:t xml:space="preserve"> год </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5"/>
        <w:gridCol w:w="1197"/>
        <w:gridCol w:w="993"/>
        <w:gridCol w:w="1134"/>
        <w:gridCol w:w="1275"/>
        <w:gridCol w:w="993"/>
        <w:gridCol w:w="1134"/>
        <w:gridCol w:w="1275"/>
        <w:gridCol w:w="1134"/>
        <w:gridCol w:w="1418"/>
        <w:gridCol w:w="1984"/>
      </w:tblGrid>
      <w:tr w:rsidR="003C2CED" w:rsidRPr="003C2CED" w14:paraId="510B23DB" w14:textId="77777777" w:rsidTr="003C2CED">
        <w:trPr>
          <w:tblHeader/>
        </w:trPr>
        <w:tc>
          <w:tcPr>
            <w:tcW w:w="567" w:type="dxa"/>
            <w:vMerge w:val="restart"/>
            <w:tcMar>
              <w:left w:w="28" w:type="dxa"/>
              <w:right w:w="28" w:type="dxa"/>
            </w:tcMar>
            <w:vAlign w:val="center"/>
          </w:tcPr>
          <w:p w14:paraId="1D8E710D"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N п/п</w:t>
            </w:r>
          </w:p>
        </w:tc>
        <w:tc>
          <w:tcPr>
            <w:tcW w:w="2125" w:type="dxa"/>
            <w:vMerge w:val="restart"/>
            <w:tcMar>
              <w:left w:w="28" w:type="dxa"/>
              <w:right w:w="28" w:type="dxa"/>
            </w:tcMar>
            <w:vAlign w:val="center"/>
          </w:tcPr>
          <w:p w14:paraId="7C93C507"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Наименование источника теплоснабжения</w:t>
            </w:r>
          </w:p>
        </w:tc>
        <w:tc>
          <w:tcPr>
            <w:tcW w:w="10553" w:type="dxa"/>
            <w:gridSpan w:val="9"/>
            <w:tcMar>
              <w:left w:w="28" w:type="dxa"/>
              <w:right w:w="28" w:type="dxa"/>
            </w:tcMar>
            <w:vAlign w:val="center"/>
          </w:tcPr>
          <w:p w14:paraId="4BFA9E6B"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Расчетные тепловые нагрузки, Гкал/ч</w:t>
            </w:r>
          </w:p>
        </w:tc>
        <w:tc>
          <w:tcPr>
            <w:tcW w:w="1984" w:type="dxa"/>
            <w:vMerge w:val="restart"/>
            <w:tcMar>
              <w:left w:w="28" w:type="dxa"/>
              <w:right w:w="28" w:type="dxa"/>
            </w:tcMar>
            <w:vAlign w:val="center"/>
          </w:tcPr>
          <w:p w14:paraId="689C58E4"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Всего суммарная нагрузка</w:t>
            </w:r>
          </w:p>
        </w:tc>
      </w:tr>
      <w:tr w:rsidR="003C2CED" w:rsidRPr="003C2CED" w14:paraId="78C86B83" w14:textId="77777777" w:rsidTr="003C2CED">
        <w:trPr>
          <w:tblHeader/>
        </w:trPr>
        <w:tc>
          <w:tcPr>
            <w:tcW w:w="567" w:type="dxa"/>
            <w:vMerge/>
            <w:tcMar>
              <w:left w:w="28" w:type="dxa"/>
              <w:right w:w="28" w:type="dxa"/>
            </w:tcMar>
            <w:vAlign w:val="center"/>
          </w:tcPr>
          <w:p w14:paraId="336B5A28" w14:textId="77777777" w:rsidR="003C2CED" w:rsidRPr="003C2CED" w:rsidRDefault="003C2CED" w:rsidP="003C2CED">
            <w:pPr>
              <w:keepNext/>
              <w:ind w:firstLine="0"/>
              <w:jc w:val="center"/>
              <w:rPr>
                <w:b/>
                <w:color w:val="000000" w:themeColor="text1"/>
                <w:sz w:val="20"/>
                <w:szCs w:val="20"/>
              </w:rPr>
            </w:pPr>
          </w:p>
        </w:tc>
        <w:tc>
          <w:tcPr>
            <w:tcW w:w="2125" w:type="dxa"/>
            <w:vMerge/>
            <w:tcMar>
              <w:left w:w="28" w:type="dxa"/>
              <w:right w:w="28" w:type="dxa"/>
            </w:tcMar>
            <w:vAlign w:val="center"/>
          </w:tcPr>
          <w:p w14:paraId="386E82F4" w14:textId="77777777" w:rsidR="003C2CED" w:rsidRPr="003C2CED" w:rsidRDefault="003C2CED" w:rsidP="003C2CED">
            <w:pPr>
              <w:keepNext/>
              <w:ind w:firstLine="0"/>
              <w:jc w:val="center"/>
              <w:rPr>
                <w:b/>
                <w:color w:val="000000" w:themeColor="text1"/>
                <w:sz w:val="20"/>
                <w:szCs w:val="20"/>
              </w:rPr>
            </w:pPr>
          </w:p>
        </w:tc>
        <w:tc>
          <w:tcPr>
            <w:tcW w:w="3324" w:type="dxa"/>
            <w:gridSpan w:val="3"/>
            <w:tcMar>
              <w:left w:w="28" w:type="dxa"/>
              <w:right w:w="28" w:type="dxa"/>
            </w:tcMar>
            <w:vAlign w:val="center"/>
          </w:tcPr>
          <w:p w14:paraId="02A29CFE"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население</w:t>
            </w:r>
          </w:p>
        </w:tc>
        <w:tc>
          <w:tcPr>
            <w:tcW w:w="3402" w:type="dxa"/>
            <w:gridSpan w:val="3"/>
            <w:tcMar>
              <w:left w:w="28" w:type="dxa"/>
              <w:right w:w="28" w:type="dxa"/>
            </w:tcMar>
            <w:vAlign w:val="center"/>
          </w:tcPr>
          <w:p w14:paraId="336D614A"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Объекты социальной сферы</w:t>
            </w:r>
          </w:p>
        </w:tc>
        <w:tc>
          <w:tcPr>
            <w:tcW w:w="3827" w:type="dxa"/>
            <w:gridSpan w:val="3"/>
            <w:tcMar>
              <w:left w:w="28" w:type="dxa"/>
              <w:right w:w="28" w:type="dxa"/>
            </w:tcMar>
          </w:tcPr>
          <w:p w14:paraId="063A2363"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Прочие потребители</w:t>
            </w:r>
          </w:p>
        </w:tc>
        <w:tc>
          <w:tcPr>
            <w:tcW w:w="1984" w:type="dxa"/>
            <w:vMerge/>
            <w:tcMar>
              <w:left w:w="28" w:type="dxa"/>
              <w:right w:w="28" w:type="dxa"/>
            </w:tcMar>
            <w:vAlign w:val="center"/>
          </w:tcPr>
          <w:p w14:paraId="7F6C4CBA" w14:textId="77777777" w:rsidR="003C2CED" w:rsidRPr="003C2CED" w:rsidRDefault="003C2CED" w:rsidP="003C2CED">
            <w:pPr>
              <w:keepNext/>
              <w:ind w:firstLine="0"/>
              <w:jc w:val="center"/>
              <w:rPr>
                <w:b/>
                <w:color w:val="000000" w:themeColor="text1"/>
                <w:sz w:val="20"/>
                <w:szCs w:val="20"/>
              </w:rPr>
            </w:pPr>
          </w:p>
        </w:tc>
      </w:tr>
      <w:tr w:rsidR="003C2CED" w:rsidRPr="003C2CED" w14:paraId="68638D56" w14:textId="77777777" w:rsidTr="003C2CED">
        <w:trPr>
          <w:tblHeader/>
        </w:trPr>
        <w:tc>
          <w:tcPr>
            <w:tcW w:w="567" w:type="dxa"/>
            <w:vMerge/>
            <w:tcMar>
              <w:left w:w="28" w:type="dxa"/>
              <w:right w:w="28" w:type="dxa"/>
            </w:tcMar>
            <w:vAlign w:val="center"/>
          </w:tcPr>
          <w:p w14:paraId="3BD168D1" w14:textId="77777777" w:rsidR="003C2CED" w:rsidRPr="003C2CED" w:rsidRDefault="003C2CED" w:rsidP="003C2CED">
            <w:pPr>
              <w:keepNext/>
              <w:ind w:firstLine="0"/>
              <w:jc w:val="center"/>
              <w:rPr>
                <w:b/>
                <w:color w:val="000000" w:themeColor="text1"/>
                <w:sz w:val="20"/>
                <w:szCs w:val="20"/>
              </w:rPr>
            </w:pPr>
          </w:p>
        </w:tc>
        <w:tc>
          <w:tcPr>
            <w:tcW w:w="2125" w:type="dxa"/>
            <w:vMerge/>
            <w:tcMar>
              <w:left w:w="28" w:type="dxa"/>
              <w:right w:w="28" w:type="dxa"/>
            </w:tcMar>
            <w:vAlign w:val="center"/>
          </w:tcPr>
          <w:p w14:paraId="6BAEE6E0" w14:textId="77777777" w:rsidR="003C2CED" w:rsidRPr="003C2CED" w:rsidRDefault="003C2CED" w:rsidP="003C2CED">
            <w:pPr>
              <w:keepNext/>
              <w:ind w:firstLine="0"/>
              <w:jc w:val="center"/>
              <w:rPr>
                <w:b/>
                <w:color w:val="000000" w:themeColor="text1"/>
                <w:sz w:val="20"/>
                <w:szCs w:val="20"/>
              </w:rPr>
            </w:pPr>
          </w:p>
        </w:tc>
        <w:tc>
          <w:tcPr>
            <w:tcW w:w="1197" w:type="dxa"/>
            <w:tcMar>
              <w:left w:w="28" w:type="dxa"/>
              <w:right w:w="28" w:type="dxa"/>
            </w:tcMar>
            <w:vAlign w:val="center"/>
          </w:tcPr>
          <w:p w14:paraId="2FDC0E1F"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993" w:type="dxa"/>
            <w:tcMar>
              <w:left w:w="28" w:type="dxa"/>
              <w:right w:w="28" w:type="dxa"/>
            </w:tcMar>
            <w:vAlign w:val="center"/>
          </w:tcPr>
          <w:p w14:paraId="281680B9"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134" w:type="dxa"/>
            <w:tcMar>
              <w:left w:w="28" w:type="dxa"/>
              <w:right w:w="28" w:type="dxa"/>
            </w:tcMar>
            <w:vAlign w:val="center"/>
          </w:tcPr>
          <w:p w14:paraId="0254FB4C"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275" w:type="dxa"/>
            <w:tcMar>
              <w:left w:w="28" w:type="dxa"/>
              <w:right w:w="28" w:type="dxa"/>
            </w:tcMar>
            <w:vAlign w:val="center"/>
          </w:tcPr>
          <w:p w14:paraId="11394E08"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993" w:type="dxa"/>
            <w:tcMar>
              <w:left w:w="28" w:type="dxa"/>
              <w:right w:w="28" w:type="dxa"/>
            </w:tcMar>
            <w:vAlign w:val="center"/>
          </w:tcPr>
          <w:p w14:paraId="5E733DF5"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134" w:type="dxa"/>
            <w:tcMar>
              <w:left w:w="28" w:type="dxa"/>
              <w:right w:w="28" w:type="dxa"/>
            </w:tcMar>
            <w:vAlign w:val="center"/>
          </w:tcPr>
          <w:p w14:paraId="061CC190"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275" w:type="dxa"/>
            <w:tcMar>
              <w:left w:w="28" w:type="dxa"/>
              <w:right w:w="28" w:type="dxa"/>
            </w:tcMar>
            <w:vAlign w:val="center"/>
          </w:tcPr>
          <w:p w14:paraId="183A77D3"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1134" w:type="dxa"/>
            <w:tcMar>
              <w:left w:w="28" w:type="dxa"/>
              <w:right w:w="28" w:type="dxa"/>
            </w:tcMar>
            <w:vAlign w:val="center"/>
          </w:tcPr>
          <w:p w14:paraId="16138A35"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418" w:type="dxa"/>
            <w:tcMar>
              <w:left w:w="28" w:type="dxa"/>
              <w:right w:w="28" w:type="dxa"/>
            </w:tcMar>
            <w:vAlign w:val="center"/>
          </w:tcPr>
          <w:p w14:paraId="06A9E1B5" w14:textId="77777777"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984" w:type="dxa"/>
            <w:vMerge/>
            <w:tcMar>
              <w:left w:w="28" w:type="dxa"/>
              <w:right w:w="28" w:type="dxa"/>
            </w:tcMar>
            <w:vAlign w:val="center"/>
          </w:tcPr>
          <w:p w14:paraId="3E44970C" w14:textId="77777777" w:rsidR="003C2CED" w:rsidRPr="003C2CED" w:rsidRDefault="003C2CED" w:rsidP="003C2CED">
            <w:pPr>
              <w:keepNext/>
              <w:ind w:firstLine="0"/>
              <w:jc w:val="center"/>
              <w:rPr>
                <w:b/>
                <w:color w:val="000000" w:themeColor="text1"/>
                <w:sz w:val="20"/>
                <w:szCs w:val="20"/>
              </w:rPr>
            </w:pPr>
          </w:p>
        </w:tc>
      </w:tr>
      <w:tr w:rsidR="003C2CED" w:rsidRPr="003C2CED" w14:paraId="3C12D05E" w14:textId="77777777" w:rsidTr="003C2CED">
        <w:tc>
          <w:tcPr>
            <w:tcW w:w="567" w:type="dxa"/>
            <w:tcMar>
              <w:left w:w="28" w:type="dxa"/>
              <w:right w:w="28" w:type="dxa"/>
            </w:tcMar>
            <w:vAlign w:val="center"/>
          </w:tcPr>
          <w:p w14:paraId="4E31FE3F"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w:t>
            </w:r>
          </w:p>
        </w:tc>
        <w:tc>
          <w:tcPr>
            <w:tcW w:w="2125" w:type="dxa"/>
            <w:tcMar>
              <w:left w:w="28" w:type="dxa"/>
              <w:right w:w="28" w:type="dxa"/>
            </w:tcMar>
            <w:vAlign w:val="center"/>
          </w:tcPr>
          <w:p w14:paraId="6EF3A734" w14:textId="5A5EEA49" w:rsidR="003C2CED" w:rsidRPr="003C2CED" w:rsidRDefault="003C2CED" w:rsidP="003C2CED">
            <w:pPr>
              <w:ind w:firstLine="0"/>
              <w:jc w:val="center"/>
              <w:rPr>
                <w:color w:val="000000" w:themeColor="text1"/>
                <w:sz w:val="20"/>
                <w:szCs w:val="20"/>
              </w:rPr>
            </w:pPr>
            <w:r w:rsidRPr="003C2CED">
              <w:rPr>
                <w:color w:val="000000" w:themeColor="text1"/>
                <w:sz w:val="20"/>
                <w:szCs w:val="20"/>
              </w:rPr>
              <w:t>Котельная на биотопливе, Ленинградская обл., Подпорожский район пгт.</w:t>
            </w:r>
            <w:r w:rsidR="00E20DE5">
              <w:rPr>
                <w:color w:val="000000" w:themeColor="text1"/>
                <w:sz w:val="20"/>
                <w:szCs w:val="20"/>
              </w:rPr>
              <w:t xml:space="preserve"> </w:t>
            </w:r>
            <w:r w:rsidRPr="003C2CED">
              <w:rPr>
                <w:color w:val="000000" w:themeColor="text1"/>
                <w:sz w:val="20"/>
                <w:szCs w:val="20"/>
              </w:rPr>
              <w:t>Вознесенье, ул.Горная</w:t>
            </w:r>
            <w:r w:rsidR="00E20DE5">
              <w:rPr>
                <w:color w:val="000000" w:themeColor="text1"/>
                <w:sz w:val="20"/>
                <w:szCs w:val="20"/>
              </w:rPr>
              <w:t>,</w:t>
            </w:r>
            <w:r w:rsidRPr="003C2CED">
              <w:rPr>
                <w:color w:val="000000" w:themeColor="text1"/>
                <w:sz w:val="20"/>
                <w:szCs w:val="20"/>
              </w:rPr>
              <w:t xml:space="preserve"> д.30А</w:t>
            </w:r>
          </w:p>
        </w:tc>
        <w:tc>
          <w:tcPr>
            <w:tcW w:w="1197" w:type="dxa"/>
            <w:tcMar>
              <w:left w:w="28" w:type="dxa"/>
              <w:right w:w="28" w:type="dxa"/>
            </w:tcMar>
            <w:vAlign w:val="center"/>
          </w:tcPr>
          <w:p w14:paraId="14625A73"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2,883823</w:t>
            </w:r>
          </w:p>
        </w:tc>
        <w:tc>
          <w:tcPr>
            <w:tcW w:w="993" w:type="dxa"/>
            <w:tcMar>
              <w:left w:w="28" w:type="dxa"/>
              <w:right w:w="28" w:type="dxa"/>
            </w:tcMar>
            <w:vAlign w:val="center"/>
          </w:tcPr>
          <w:p w14:paraId="1C349844"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1,281385</w:t>
            </w:r>
          </w:p>
        </w:tc>
        <w:tc>
          <w:tcPr>
            <w:tcW w:w="1134" w:type="dxa"/>
            <w:tcMar>
              <w:left w:w="28" w:type="dxa"/>
              <w:right w:w="28" w:type="dxa"/>
            </w:tcMar>
            <w:vAlign w:val="center"/>
          </w:tcPr>
          <w:p w14:paraId="28C21BCE"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4,165208</w:t>
            </w:r>
          </w:p>
        </w:tc>
        <w:tc>
          <w:tcPr>
            <w:tcW w:w="1275" w:type="dxa"/>
            <w:tcMar>
              <w:left w:w="28" w:type="dxa"/>
              <w:right w:w="28" w:type="dxa"/>
            </w:tcMar>
            <w:vAlign w:val="center"/>
          </w:tcPr>
          <w:p w14:paraId="39B18308"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1,119477</w:t>
            </w:r>
          </w:p>
        </w:tc>
        <w:tc>
          <w:tcPr>
            <w:tcW w:w="993" w:type="dxa"/>
            <w:tcMar>
              <w:left w:w="28" w:type="dxa"/>
              <w:right w:w="28" w:type="dxa"/>
            </w:tcMar>
            <w:vAlign w:val="center"/>
          </w:tcPr>
          <w:p w14:paraId="69FC9189" w14:textId="77777777" w:rsidR="003C2CED" w:rsidRPr="003C2CED" w:rsidRDefault="00674DDB" w:rsidP="003C2CED">
            <w:pPr>
              <w:ind w:firstLine="0"/>
              <w:jc w:val="center"/>
              <w:rPr>
                <w:color w:val="000000" w:themeColor="text1"/>
                <w:sz w:val="20"/>
                <w:szCs w:val="20"/>
              </w:rPr>
            </w:pPr>
            <w:r>
              <w:rPr>
                <w:color w:val="000000" w:themeColor="text1"/>
                <w:sz w:val="20"/>
                <w:szCs w:val="20"/>
              </w:rPr>
              <w:t>0,00</w:t>
            </w:r>
          </w:p>
        </w:tc>
        <w:tc>
          <w:tcPr>
            <w:tcW w:w="1134" w:type="dxa"/>
            <w:tcMar>
              <w:left w:w="28" w:type="dxa"/>
              <w:right w:w="28" w:type="dxa"/>
            </w:tcMar>
            <w:vAlign w:val="center"/>
          </w:tcPr>
          <w:p w14:paraId="1968277D"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1,119477</w:t>
            </w:r>
          </w:p>
        </w:tc>
        <w:tc>
          <w:tcPr>
            <w:tcW w:w="1275" w:type="dxa"/>
            <w:tcMar>
              <w:left w:w="28" w:type="dxa"/>
              <w:right w:w="28" w:type="dxa"/>
            </w:tcMar>
            <w:vAlign w:val="center"/>
          </w:tcPr>
          <w:p w14:paraId="4BBF9D68"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1,154230</w:t>
            </w:r>
          </w:p>
        </w:tc>
        <w:tc>
          <w:tcPr>
            <w:tcW w:w="1134" w:type="dxa"/>
            <w:tcMar>
              <w:left w:w="28" w:type="dxa"/>
              <w:right w:w="28" w:type="dxa"/>
            </w:tcMar>
            <w:vAlign w:val="center"/>
          </w:tcPr>
          <w:p w14:paraId="11068510" w14:textId="77777777" w:rsidR="003C2CED" w:rsidRPr="003C2CED" w:rsidRDefault="00674DDB" w:rsidP="003C2CED">
            <w:pPr>
              <w:ind w:firstLine="0"/>
              <w:jc w:val="center"/>
              <w:rPr>
                <w:color w:val="000000" w:themeColor="text1"/>
                <w:sz w:val="20"/>
                <w:szCs w:val="20"/>
              </w:rPr>
            </w:pPr>
            <w:r>
              <w:rPr>
                <w:color w:val="000000" w:themeColor="text1"/>
                <w:sz w:val="20"/>
                <w:szCs w:val="20"/>
              </w:rPr>
              <w:t>0,00</w:t>
            </w:r>
          </w:p>
        </w:tc>
        <w:tc>
          <w:tcPr>
            <w:tcW w:w="1418" w:type="dxa"/>
            <w:tcMar>
              <w:left w:w="28" w:type="dxa"/>
              <w:right w:w="28" w:type="dxa"/>
            </w:tcMar>
            <w:vAlign w:val="center"/>
          </w:tcPr>
          <w:p w14:paraId="422B67F7"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1,154230</w:t>
            </w:r>
          </w:p>
        </w:tc>
        <w:tc>
          <w:tcPr>
            <w:tcW w:w="1984" w:type="dxa"/>
            <w:tcMar>
              <w:left w:w="28" w:type="dxa"/>
              <w:right w:w="28" w:type="dxa"/>
            </w:tcMar>
            <w:vAlign w:val="center"/>
          </w:tcPr>
          <w:p w14:paraId="16404E91" w14:textId="77777777" w:rsidR="003C2CED" w:rsidRPr="003C2CED" w:rsidRDefault="003C2CED" w:rsidP="003C2CED">
            <w:pPr>
              <w:ind w:firstLine="0"/>
              <w:jc w:val="center"/>
              <w:rPr>
                <w:color w:val="000000" w:themeColor="text1"/>
                <w:sz w:val="20"/>
                <w:szCs w:val="20"/>
              </w:rPr>
            </w:pPr>
            <w:r w:rsidRPr="003C2CED">
              <w:rPr>
                <w:color w:val="000000" w:themeColor="text1"/>
                <w:sz w:val="20"/>
                <w:szCs w:val="20"/>
              </w:rPr>
              <w:t>6,438915</w:t>
            </w:r>
          </w:p>
        </w:tc>
      </w:tr>
      <w:tr w:rsidR="00674DDB" w:rsidRPr="003C2CED" w14:paraId="6CFFBB74" w14:textId="77777777" w:rsidTr="003C2CED">
        <w:tc>
          <w:tcPr>
            <w:tcW w:w="2692" w:type="dxa"/>
            <w:gridSpan w:val="2"/>
            <w:tcMar>
              <w:left w:w="28" w:type="dxa"/>
              <w:right w:w="28" w:type="dxa"/>
            </w:tcMar>
            <w:vAlign w:val="center"/>
          </w:tcPr>
          <w:p w14:paraId="38D068C3"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ИТОГО</w:t>
            </w:r>
          </w:p>
        </w:tc>
        <w:tc>
          <w:tcPr>
            <w:tcW w:w="1197" w:type="dxa"/>
            <w:tcMar>
              <w:left w:w="28" w:type="dxa"/>
              <w:right w:w="28" w:type="dxa"/>
            </w:tcMar>
            <w:vAlign w:val="center"/>
          </w:tcPr>
          <w:p w14:paraId="2E4FC6AD"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2,883823</w:t>
            </w:r>
          </w:p>
        </w:tc>
        <w:tc>
          <w:tcPr>
            <w:tcW w:w="993" w:type="dxa"/>
            <w:tcMar>
              <w:left w:w="28" w:type="dxa"/>
              <w:right w:w="28" w:type="dxa"/>
            </w:tcMar>
            <w:vAlign w:val="center"/>
          </w:tcPr>
          <w:p w14:paraId="4585996A"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1,281385</w:t>
            </w:r>
          </w:p>
        </w:tc>
        <w:tc>
          <w:tcPr>
            <w:tcW w:w="1134" w:type="dxa"/>
            <w:tcMar>
              <w:left w:w="28" w:type="dxa"/>
              <w:right w:w="28" w:type="dxa"/>
            </w:tcMar>
            <w:vAlign w:val="center"/>
          </w:tcPr>
          <w:p w14:paraId="315B44AF"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4,165208</w:t>
            </w:r>
          </w:p>
        </w:tc>
        <w:tc>
          <w:tcPr>
            <w:tcW w:w="1275" w:type="dxa"/>
            <w:tcMar>
              <w:left w:w="28" w:type="dxa"/>
              <w:right w:w="28" w:type="dxa"/>
            </w:tcMar>
            <w:vAlign w:val="center"/>
          </w:tcPr>
          <w:p w14:paraId="1566CADD"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1,119477</w:t>
            </w:r>
          </w:p>
        </w:tc>
        <w:tc>
          <w:tcPr>
            <w:tcW w:w="993" w:type="dxa"/>
            <w:tcMar>
              <w:left w:w="28" w:type="dxa"/>
              <w:right w:w="28" w:type="dxa"/>
            </w:tcMar>
            <w:vAlign w:val="center"/>
          </w:tcPr>
          <w:p w14:paraId="2381393C"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0,00</w:t>
            </w:r>
          </w:p>
        </w:tc>
        <w:tc>
          <w:tcPr>
            <w:tcW w:w="1134" w:type="dxa"/>
            <w:tcMar>
              <w:left w:w="28" w:type="dxa"/>
              <w:right w:w="28" w:type="dxa"/>
            </w:tcMar>
            <w:vAlign w:val="center"/>
          </w:tcPr>
          <w:p w14:paraId="2F7D6812"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1,119477</w:t>
            </w:r>
          </w:p>
        </w:tc>
        <w:tc>
          <w:tcPr>
            <w:tcW w:w="1275" w:type="dxa"/>
            <w:tcMar>
              <w:left w:w="28" w:type="dxa"/>
              <w:right w:w="28" w:type="dxa"/>
            </w:tcMar>
            <w:vAlign w:val="center"/>
          </w:tcPr>
          <w:p w14:paraId="790E59FF"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1,154230</w:t>
            </w:r>
          </w:p>
        </w:tc>
        <w:tc>
          <w:tcPr>
            <w:tcW w:w="1134" w:type="dxa"/>
            <w:tcMar>
              <w:left w:w="28" w:type="dxa"/>
              <w:right w:w="28" w:type="dxa"/>
            </w:tcMar>
            <w:vAlign w:val="center"/>
          </w:tcPr>
          <w:p w14:paraId="369F7536"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0,00</w:t>
            </w:r>
          </w:p>
        </w:tc>
        <w:tc>
          <w:tcPr>
            <w:tcW w:w="1418" w:type="dxa"/>
            <w:tcMar>
              <w:left w:w="28" w:type="dxa"/>
              <w:right w:w="28" w:type="dxa"/>
            </w:tcMar>
            <w:vAlign w:val="center"/>
          </w:tcPr>
          <w:p w14:paraId="1E606FE9"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1,154230</w:t>
            </w:r>
          </w:p>
        </w:tc>
        <w:tc>
          <w:tcPr>
            <w:tcW w:w="1984" w:type="dxa"/>
            <w:tcMar>
              <w:left w:w="28" w:type="dxa"/>
              <w:right w:w="28" w:type="dxa"/>
            </w:tcMar>
            <w:vAlign w:val="center"/>
          </w:tcPr>
          <w:p w14:paraId="74B20892" w14:textId="77777777" w:rsidR="00674DDB" w:rsidRPr="00674DDB" w:rsidRDefault="00674DDB" w:rsidP="00674DDB">
            <w:pPr>
              <w:ind w:firstLine="0"/>
              <w:jc w:val="center"/>
              <w:rPr>
                <w:b/>
                <w:color w:val="000000" w:themeColor="text1"/>
                <w:sz w:val="20"/>
                <w:szCs w:val="20"/>
              </w:rPr>
            </w:pPr>
            <w:r w:rsidRPr="00674DDB">
              <w:rPr>
                <w:b/>
                <w:color w:val="000000" w:themeColor="text1"/>
                <w:sz w:val="20"/>
                <w:szCs w:val="20"/>
              </w:rPr>
              <w:t>6,438915</w:t>
            </w:r>
          </w:p>
        </w:tc>
      </w:tr>
    </w:tbl>
    <w:p w14:paraId="29C73911" w14:textId="77777777" w:rsidR="00EF40DA" w:rsidRDefault="00EF40DA" w:rsidP="00FA7EA7">
      <w:pPr>
        <w:ind w:firstLine="0"/>
        <w:rPr>
          <w:highlight w:val="yellow"/>
        </w:rPr>
      </w:pPr>
    </w:p>
    <w:p w14:paraId="5AE5189E" w14:textId="77777777" w:rsidR="00FA7EA7" w:rsidRDefault="00FA7EA7" w:rsidP="00FA7EA7">
      <w:pPr>
        <w:keepNext/>
        <w:widowControl w:val="0"/>
        <w:spacing w:line="240" w:lineRule="auto"/>
        <w:ind w:firstLine="709"/>
      </w:pPr>
      <w:r>
        <w:t xml:space="preserve">Таблица 2.3 - </w:t>
      </w:r>
      <w:r w:rsidR="00EF40DA" w:rsidRPr="00EF40DA">
        <w:t>Список объектов потребляющих тепловую энергию, присоединенных к источнику теплоснабжения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5588"/>
        <w:gridCol w:w="1984"/>
        <w:gridCol w:w="3119"/>
        <w:gridCol w:w="1843"/>
      </w:tblGrid>
      <w:tr w:rsidR="00EF40DA" w:rsidRPr="00EF40DA" w14:paraId="173C8AB4" w14:textId="77777777" w:rsidTr="00746CF3">
        <w:trPr>
          <w:tblHeader/>
        </w:trPr>
        <w:tc>
          <w:tcPr>
            <w:tcW w:w="2662" w:type="dxa"/>
            <w:vMerge w:val="restart"/>
            <w:tcMar>
              <w:left w:w="28" w:type="dxa"/>
              <w:right w:w="28" w:type="dxa"/>
            </w:tcMar>
            <w:vAlign w:val="center"/>
          </w:tcPr>
          <w:p w14:paraId="21EE3E44" w14:textId="77777777"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bCs/>
                <w:color w:val="000000"/>
                <w:sz w:val="20"/>
                <w:szCs w:val="20"/>
              </w:rPr>
              <w:t>Наименование источника теплоснабжения</w:t>
            </w:r>
          </w:p>
        </w:tc>
        <w:tc>
          <w:tcPr>
            <w:tcW w:w="5588" w:type="dxa"/>
            <w:vMerge w:val="restart"/>
            <w:tcMar>
              <w:left w:w="28" w:type="dxa"/>
              <w:right w:w="28" w:type="dxa"/>
            </w:tcMar>
            <w:vAlign w:val="center"/>
          </w:tcPr>
          <w:p w14:paraId="4BD77A83" w14:textId="77777777"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sz w:val="20"/>
                <w:szCs w:val="20"/>
              </w:rPr>
              <w:t>Наименование объекта, адресная привязка</w:t>
            </w:r>
          </w:p>
        </w:tc>
        <w:tc>
          <w:tcPr>
            <w:tcW w:w="1984" w:type="dxa"/>
            <w:vMerge w:val="restart"/>
            <w:tcMar>
              <w:left w:w="28" w:type="dxa"/>
              <w:right w:w="28" w:type="dxa"/>
            </w:tcMar>
            <w:vAlign w:val="center"/>
          </w:tcPr>
          <w:p w14:paraId="2483DC31" w14:textId="77777777"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sz w:val="20"/>
                <w:szCs w:val="20"/>
              </w:rPr>
              <w:t>Строительная площадь, м</w:t>
            </w:r>
            <w:r w:rsidRPr="00EF40DA">
              <w:rPr>
                <w:rFonts w:ascii="Times New Roman CYR" w:hAnsi="Times New Roman CYR" w:cs="Times New Roman CYR"/>
                <w:b/>
                <w:sz w:val="20"/>
                <w:szCs w:val="20"/>
                <w:vertAlign w:val="superscript"/>
              </w:rPr>
              <w:t>2</w:t>
            </w:r>
          </w:p>
        </w:tc>
        <w:tc>
          <w:tcPr>
            <w:tcW w:w="4962" w:type="dxa"/>
            <w:gridSpan w:val="2"/>
            <w:tcMar>
              <w:left w:w="28" w:type="dxa"/>
              <w:right w:w="28" w:type="dxa"/>
            </w:tcMar>
            <w:vAlign w:val="center"/>
          </w:tcPr>
          <w:p w14:paraId="71A30D27" w14:textId="77777777"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bCs/>
                <w:color w:val="000000"/>
                <w:sz w:val="20"/>
                <w:szCs w:val="20"/>
              </w:rPr>
              <w:t>Расчетная тепловая нагрузка, Гкал/ч</w:t>
            </w:r>
          </w:p>
        </w:tc>
      </w:tr>
      <w:tr w:rsidR="00EF40DA" w:rsidRPr="00EF40DA" w14:paraId="27CB22AA" w14:textId="77777777" w:rsidTr="00746CF3">
        <w:trPr>
          <w:tblHeader/>
        </w:trPr>
        <w:tc>
          <w:tcPr>
            <w:tcW w:w="2662" w:type="dxa"/>
            <w:vMerge/>
            <w:tcMar>
              <w:left w:w="28" w:type="dxa"/>
              <w:right w:w="28" w:type="dxa"/>
            </w:tcMar>
            <w:vAlign w:val="center"/>
          </w:tcPr>
          <w:p w14:paraId="08A1E6D9" w14:textId="77777777"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5588" w:type="dxa"/>
            <w:vMerge/>
            <w:tcMar>
              <w:left w:w="28" w:type="dxa"/>
              <w:right w:w="28" w:type="dxa"/>
            </w:tcMar>
            <w:vAlign w:val="center"/>
          </w:tcPr>
          <w:p w14:paraId="4621C2F0" w14:textId="77777777"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1984" w:type="dxa"/>
            <w:vMerge/>
            <w:tcMar>
              <w:left w:w="28" w:type="dxa"/>
              <w:right w:w="28" w:type="dxa"/>
            </w:tcMar>
            <w:vAlign w:val="center"/>
          </w:tcPr>
          <w:p w14:paraId="18403C32" w14:textId="77777777"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14:paraId="7351F6D2" w14:textId="77777777" w:rsidR="00EF40DA" w:rsidRPr="00EF40DA" w:rsidRDefault="00EF40DA" w:rsidP="00EF40DA">
            <w:pPr>
              <w:keepNext/>
              <w:widowControl w:val="0"/>
              <w:spacing w:line="240" w:lineRule="auto"/>
              <w:ind w:firstLine="0"/>
              <w:jc w:val="center"/>
              <w:rPr>
                <w:rFonts w:ascii="Times New Roman CYR" w:hAnsi="Times New Roman CYR" w:cs="Times New Roman CYR"/>
                <w:b/>
                <w:color w:val="000000"/>
                <w:sz w:val="20"/>
                <w:szCs w:val="20"/>
              </w:rPr>
            </w:pPr>
            <w:r w:rsidRPr="00EF40DA">
              <w:rPr>
                <w:rFonts w:ascii="Times New Roman CYR" w:hAnsi="Times New Roman CYR" w:cs="Times New Roman CYR"/>
                <w:b/>
                <w:color w:val="000000"/>
                <w:sz w:val="20"/>
                <w:szCs w:val="20"/>
              </w:rPr>
              <w:t>Отопление, вентиляция</w:t>
            </w:r>
          </w:p>
        </w:tc>
        <w:tc>
          <w:tcPr>
            <w:tcW w:w="1843" w:type="dxa"/>
            <w:tcMar>
              <w:left w:w="28" w:type="dxa"/>
              <w:right w:w="28" w:type="dxa"/>
            </w:tcMar>
            <w:vAlign w:val="center"/>
          </w:tcPr>
          <w:p w14:paraId="2A76BA05" w14:textId="77777777" w:rsidR="00EF40DA" w:rsidRPr="00EF40DA" w:rsidRDefault="00EF40DA" w:rsidP="00EF40DA">
            <w:pPr>
              <w:keepNext/>
              <w:widowControl w:val="0"/>
              <w:spacing w:line="240" w:lineRule="auto"/>
              <w:ind w:firstLine="0"/>
              <w:jc w:val="center"/>
              <w:rPr>
                <w:rFonts w:ascii="Times New Roman CYR" w:hAnsi="Times New Roman CYR" w:cs="Times New Roman CYR"/>
                <w:b/>
                <w:color w:val="000000"/>
                <w:sz w:val="20"/>
                <w:szCs w:val="20"/>
              </w:rPr>
            </w:pPr>
            <w:r w:rsidRPr="00EF40DA">
              <w:rPr>
                <w:rFonts w:ascii="Times New Roman CYR" w:hAnsi="Times New Roman CYR" w:cs="Times New Roman CYR"/>
                <w:b/>
                <w:color w:val="000000"/>
                <w:sz w:val="20"/>
                <w:szCs w:val="20"/>
              </w:rPr>
              <w:t>ГВС</w:t>
            </w:r>
          </w:p>
        </w:tc>
      </w:tr>
      <w:tr w:rsidR="00EF40DA" w:rsidRPr="00EF40DA" w14:paraId="7EB0B91D" w14:textId="77777777" w:rsidTr="00746CF3">
        <w:trPr>
          <w:trHeight w:val="70"/>
        </w:trPr>
        <w:tc>
          <w:tcPr>
            <w:tcW w:w="2662" w:type="dxa"/>
            <w:vMerge w:val="restart"/>
            <w:tcMar>
              <w:left w:w="28" w:type="dxa"/>
              <w:right w:w="28" w:type="dxa"/>
            </w:tcMar>
            <w:vAlign w:val="center"/>
          </w:tcPr>
          <w:p w14:paraId="36FDAD39" w14:textId="77777777"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sz w:val="20"/>
                <w:szCs w:val="20"/>
              </w:rPr>
              <w:t>Котельная на биотопливе</w:t>
            </w:r>
          </w:p>
        </w:tc>
        <w:tc>
          <w:tcPr>
            <w:tcW w:w="5588" w:type="dxa"/>
            <w:tcMar>
              <w:left w:w="28" w:type="dxa"/>
              <w:right w:w="28" w:type="dxa"/>
            </w:tcMar>
            <w:vAlign w:val="center"/>
          </w:tcPr>
          <w:p w14:paraId="3CEB38E7" w14:textId="77777777" w:rsidR="00EF40DA" w:rsidRPr="00EF40DA" w:rsidRDefault="00EF40DA" w:rsidP="00EF40DA">
            <w:pPr>
              <w:widowControl w:val="0"/>
              <w:spacing w:line="240" w:lineRule="auto"/>
              <w:ind w:firstLine="0"/>
              <w:rPr>
                <w:rFonts w:ascii="Times New Roman CYR" w:hAnsi="Times New Roman CYR" w:cs="Times New Roman CYR"/>
                <w:sz w:val="20"/>
                <w:szCs w:val="20"/>
              </w:rPr>
            </w:pPr>
            <w:r w:rsidRPr="00EF40DA">
              <w:rPr>
                <w:rFonts w:ascii="Times New Roman CYR" w:hAnsi="Times New Roman CYR" w:cs="Times New Roman CYR"/>
                <w:sz w:val="20"/>
                <w:szCs w:val="20"/>
              </w:rPr>
              <w:t>ГКУ «Леноблпожспас», п. Вознесенье, ул. Горная, д.30</w:t>
            </w:r>
          </w:p>
        </w:tc>
        <w:tc>
          <w:tcPr>
            <w:tcW w:w="1984" w:type="dxa"/>
            <w:tcMar>
              <w:left w:w="28" w:type="dxa"/>
              <w:right w:w="28" w:type="dxa"/>
            </w:tcMar>
            <w:vAlign w:val="center"/>
          </w:tcPr>
          <w:p w14:paraId="26F2BD8D" w14:textId="78B413C9" w:rsidR="00EF40DA" w:rsidRPr="00EF40DA" w:rsidRDefault="005B30F1" w:rsidP="00EF40DA">
            <w:pPr>
              <w:widowControl w:val="0"/>
              <w:spacing w:line="240" w:lineRule="auto"/>
              <w:ind w:firstLine="0"/>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н/д</w:t>
            </w:r>
          </w:p>
        </w:tc>
        <w:tc>
          <w:tcPr>
            <w:tcW w:w="3119" w:type="dxa"/>
            <w:tcMar>
              <w:left w:w="28" w:type="dxa"/>
              <w:right w:w="28" w:type="dxa"/>
            </w:tcMar>
            <w:vAlign w:val="center"/>
          </w:tcPr>
          <w:p w14:paraId="495E9693" w14:textId="77777777"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0,043695</w:t>
            </w:r>
          </w:p>
        </w:tc>
        <w:tc>
          <w:tcPr>
            <w:tcW w:w="1843" w:type="dxa"/>
            <w:tcMar>
              <w:left w:w="28" w:type="dxa"/>
              <w:right w:w="28" w:type="dxa"/>
            </w:tcMar>
            <w:vAlign w:val="center"/>
          </w:tcPr>
          <w:p w14:paraId="4CC362C3" w14:textId="77777777"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21CB9288" w14:textId="77777777" w:rsidTr="005B30F1">
        <w:tc>
          <w:tcPr>
            <w:tcW w:w="2662" w:type="dxa"/>
            <w:vMerge/>
            <w:tcMar>
              <w:left w:w="28" w:type="dxa"/>
              <w:right w:w="28" w:type="dxa"/>
            </w:tcMar>
            <w:vAlign w:val="center"/>
          </w:tcPr>
          <w:p w14:paraId="5CBA8B6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B834156"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ОМВД по Подпорожскому району ЛО,</w:t>
            </w:r>
            <w:r w:rsidRPr="00EF40DA">
              <w:rPr>
                <w:rFonts w:ascii="Times New Roman CYR" w:hAnsi="Times New Roman CYR" w:cs="Times New Roman CYR"/>
                <w:sz w:val="20"/>
                <w:szCs w:val="20"/>
              </w:rPr>
              <w:t xml:space="preserve"> п. Вознесенье, ул. Горная, д.39</w:t>
            </w:r>
          </w:p>
        </w:tc>
        <w:tc>
          <w:tcPr>
            <w:tcW w:w="1984" w:type="dxa"/>
            <w:tcMar>
              <w:left w:w="28" w:type="dxa"/>
              <w:right w:w="28" w:type="dxa"/>
            </w:tcMar>
            <w:vAlign w:val="center"/>
          </w:tcPr>
          <w:p w14:paraId="756E8CA8" w14:textId="733C9836"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D16F228"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0,020554</w:t>
            </w:r>
          </w:p>
        </w:tc>
        <w:tc>
          <w:tcPr>
            <w:tcW w:w="1843" w:type="dxa"/>
            <w:tcMar>
              <w:left w:w="28" w:type="dxa"/>
              <w:right w:w="28" w:type="dxa"/>
            </w:tcMar>
            <w:vAlign w:val="center"/>
          </w:tcPr>
          <w:p w14:paraId="6454BC6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2E7F2618" w14:textId="77777777" w:rsidTr="005B30F1">
        <w:tc>
          <w:tcPr>
            <w:tcW w:w="2662" w:type="dxa"/>
            <w:vMerge/>
            <w:tcMar>
              <w:left w:w="28" w:type="dxa"/>
              <w:right w:w="28" w:type="dxa"/>
            </w:tcMar>
            <w:vAlign w:val="center"/>
          </w:tcPr>
          <w:p w14:paraId="19C1353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4232F3C"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ГБУ ЛО "МФЦ"</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14:paraId="74D7E9BC" w14:textId="76A8403B"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1A2EC27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0,002525</w:t>
            </w:r>
          </w:p>
        </w:tc>
        <w:tc>
          <w:tcPr>
            <w:tcW w:w="1843" w:type="dxa"/>
            <w:tcMar>
              <w:left w:w="28" w:type="dxa"/>
              <w:right w:w="28" w:type="dxa"/>
            </w:tcMar>
            <w:vAlign w:val="center"/>
          </w:tcPr>
          <w:p w14:paraId="0EE6275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30EF7268" w14:textId="77777777" w:rsidTr="005B30F1">
        <w:tc>
          <w:tcPr>
            <w:tcW w:w="2662" w:type="dxa"/>
            <w:vMerge/>
            <w:tcMar>
              <w:left w:w="28" w:type="dxa"/>
              <w:right w:w="28" w:type="dxa"/>
            </w:tcMar>
            <w:vAlign w:val="center"/>
          </w:tcPr>
          <w:p w14:paraId="5EE52E2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19275F70"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АМО "Вознесенское городское поселение"</w:t>
            </w:r>
            <w:r w:rsidRPr="00EF40DA">
              <w:rPr>
                <w:rFonts w:ascii="Times New Roman CYR" w:hAnsi="Times New Roman CYR" w:cs="Times New Roman CYR"/>
                <w:sz w:val="20"/>
                <w:szCs w:val="20"/>
              </w:rPr>
              <w:t xml:space="preserve"> п. Вознесенье,</w:t>
            </w:r>
            <w:r w:rsidRPr="00EF40DA">
              <w:rPr>
                <w:rFonts w:ascii="Times New Roman CYR" w:hAnsi="Times New Roman CYR" w:cs="Times New Roman CYR"/>
                <w:color w:val="000000"/>
                <w:sz w:val="20"/>
                <w:szCs w:val="20"/>
              </w:rPr>
              <w:t xml:space="preserve"> ул. Пионерская, д. 49</w:t>
            </w:r>
          </w:p>
        </w:tc>
        <w:tc>
          <w:tcPr>
            <w:tcW w:w="1984" w:type="dxa"/>
            <w:tcMar>
              <w:left w:w="28" w:type="dxa"/>
              <w:right w:w="28" w:type="dxa"/>
            </w:tcMar>
            <w:vAlign w:val="center"/>
          </w:tcPr>
          <w:p w14:paraId="16850F0D" w14:textId="2FB517F0"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99F248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0,10506</w:t>
            </w:r>
          </w:p>
        </w:tc>
        <w:tc>
          <w:tcPr>
            <w:tcW w:w="1843" w:type="dxa"/>
            <w:tcMar>
              <w:left w:w="28" w:type="dxa"/>
              <w:right w:w="28" w:type="dxa"/>
            </w:tcMar>
            <w:vAlign w:val="center"/>
          </w:tcPr>
          <w:p w14:paraId="394897A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7BC23B43" w14:textId="77777777" w:rsidTr="005B30F1">
        <w:tc>
          <w:tcPr>
            <w:tcW w:w="2662" w:type="dxa"/>
            <w:vMerge/>
            <w:tcMar>
              <w:left w:w="28" w:type="dxa"/>
              <w:right w:w="28" w:type="dxa"/>
            </w:tcMar>
            <w:vAlign w:val="center"/>
          </w:tcPr>
          <w:p w14:paraId="6D04E036"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6F1A6F0D"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АМО "Вознесенское городское поселение"</w:t>
            </w:r>
            <w:r w:rsidRPr="00EF40DA">
              <w:rPr>
                <w:rFonts w:ascii="Times New Roman CYR" w:hAnsi="Times New Roman CYR" w:cs="Times New Roman CYR"/>
                <w:sz w:val="20"/>
                <w:szCs w:val="20"/>
              </w:rPr>
              <w:t xml:space="preserve"> п. Вознесенье, ул. Молодежная, д.12 /в ж. доме</w:t>
            </w:r>
          </w:p>
        </w:tc>
        <w:tc>
          <w:tcPr>
            <w:tcW w:w="1984" w:type="dxa"/>
            <w:tcMar>
              <w:left w:w="28" w:type="dxa"/>
              <w:right w:w="28" w:type="dxa"/>
            </w:tcMar>
            <w:vAlign w:val="center"/>
          </w:tcPr>
          <w:p w14:paraId="6423343D" w14:textId="51641972"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3598055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0,020595</w:t>
            </w:r>
          </w:p>
        </w:tc>
        <w:tc>
          <w:tcPr>
            <w:tcW w:w="1843" w:type="dxa"/>
            <w:tcMar>
              <w:left w:w="28" w:type="dxa"/>
              <w:right w:w="28" w:type="dxa"/>
            </w:tcMar>
            <w:vAlign w:val="center"/>
          </w:tcPr>
          <w:p w14:paraId="2412AEA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23146AC8" w14:textId="77777777" w:rsidTr="005B30F1">
        <w:tc>
          <w:tcPr>
            <w:tcW w:w="2662" w:type="dxa"/>
            <w:vMerge/>
            <w:tcMar>
              <w:left w:w="28" w:type="dxa"/>
              <w:right w:w="28" w:type="dxa"/>
            </w:tcMar>
            <w:vAlign w:val="center"/>
          </w:tcPr>
          <w:p w14:paraId="6568854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5CEE6DC"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МБОУ «Вознесенский образовательный центр»</w:t>
            </w:r>
            <w:r w:rsidRPr="00EF40DA">
              <w:rPr>
                <w:rFonts w:ascii="Times New Roman CYR" w:hAnsi="Times New Roman CYR" w:cs="Times New Roman CYR"/>
                <w:sz w:val="20"/>
                <w:szCs w:val="20"/>
              </w:rPr>
              <w:t xml:space="preserve"> п. Вознесенье, ул. Молодежная, д.7а</w:t>
            </w:r>
          </w:p>
        </w:tc>
        <w:tc>
          <w:tcPr>
            <w:tcW w:w="1984" w:type="dxa"/>
            <w:tcMar>
              <w:left w:w="28" w:type="dxa"/>
              <w:right w:w="28" w:type="dxa"/>
            </w:tcMar>
            <w:vAlign w:val="center"/>
          </w:tcPr>
          <w:p w14:paraId="1D7B8AD9" w14:textId="0830FA4B"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78A634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0,062929</w:t>
            </w:r>
          </w:p>
        </w:tc>
        <w:tc>
          <w:tcPr>
            <w:tcW w:w="1843" w:type="dxa"/>
            <w:tcMar>
              <w:left w:w="28" w:type="dxa"/>
              <w:right w:w="28" w:type="dxa"/>
            </w:tcMar>
            <w:vAlign w:val="center"/>
          </w:tcPr>
          <w:p w14:paraId="03104AD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r>
      <w:tr w:rsidR="005B30F1" w:rsidRPr="00EF40DA" w14:paraId="5D253621" w14:textId="77777777" w:rsidTr="005B30F1">
        <w:tc>
          <w:tcPr>
            <w:tcW w:w="2662" w:type="dxa"/>
            <w:vMerge/>
            <w:tcMar>
              <w:left w:w="28" w:type="dxa"/>
              <w:right w:w="28" w:type="dxa"/>
            </w:tcMar>
            <w:vAlign w:val="center"/>
          </w:tcPr>
          <w:p w14:paraId="61514F7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0762DD7B"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МБОУ «Вознесенский образовательный центр»</w:t>
            </w:r>
            <w:r w:rsidRPr="00EF40DA">
              <w:rPr>
                <w:rFonts w:ascii="Times New Roman CYR" w:hAnsi="Times New Roman CYR" w:cs="Times New Roman CYR"/>
                <w:sz w:val="20"/>
                <w:szCs w:val="20"/>
              </w:rPr>
              <w:t xml:space="preserve"> п. Вознесенье, ул. Молодежная, д.9а</w:t>
            </w:r>
          </w:p>
        </w:tc>
        <w:tc>
          <w:tcPr>
            <w:tcW w:w="1984" w:type="dxa"/>
            <w:tcMar>
              <w:left w:w="28" w:type="dxa"/>
              <w:right w:w="28" w:type="dxa"/>
            </w:tcMar>
            <w:vAlign w:val="center"/>
          </w:tcPr>
          <w:p w14:paraId="76D76935" w14:textId="59FEB47C"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40EC18E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0,7319</w:t>
            </w:r>
          </w:p>
        </w:tc>
        <w:tc>
          <w:tcPr>
            <w:tcW w:w="1843" w:type="dxa"/>
            <w:tcMar>
              <w:left w:w="28" w:type="dxa"/>
              <w:right w:w="28" w:type="dxa"/>
            </w:tcMar>
            <w:vAlign w:val="center"/>
          </w:tcPr>
          <w:p w14:paraId="3C8533E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0,054343</w:t>
            </w:r>
          </w:p>
        </w:tc>
      </w:tr>
      <w:tr w:rsidR="005B30F1" w:rsidRPr="00EF40DA" w14:paraId="0164A53B" w14:textId="77777777" w:rsidTr="005B30F1">
        <w:tc>
          <w:tcPr>
            <w:tcW w:w="2662" w:type="dxa"/>
            <w:vMerge/>
            <w:tcMar>
              <w:left w:w="28" w:type="dxa"/>
              <w:right w:w="28" w:type="dxa"/>
            </w:tcMar>
            <w:vAlign w:val="center"/>
          </w:tcPr>
          <w:p w14:paraId="779A6A9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9F77A64"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МАУК «Вознесенский КСК»</w:t>
            </w:r>
            <w:r w:rsidRPr="00EF40DA">
              <w:rPr>
                <w:rFonts w:ascii="Times New Roman CYR" w:hAnsi="Times New Roman CYR" w:cs="Times New Roman CYR"/>
                <w:sz w:val="20"/>
                <w:szCs w:val="20"/>
              </w:rPr>
              <w:t xml:space="preserve"> п. Вознесенье, ул. Труда, д.21 /ДК</w:t>
            </w:r>
          </w:p>
        </w:tc>
        <w:tc>
          <w:tcPr>
            <w:tcW w:w="1984" w:type="dxa"/>
            <w:tcMar>
              <w:left w:w="28" w:type="dxa"/>
              <w:right w:w="28" w:type="dxa"/>
            </w:tcMar>
            <w:vAlign w:val="center"/>
          </w:tcPr>
          <w:p w14:paraId="261F4B3C" w14:textId="1B5EDD74"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19960ED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0,039705</w:t>
            </w:r>
          </w:p>
        </w:tc>
        <w:tc>
          <w:tcPr>
            <w:tcW w:w="1843" w:type="dxa"/>
            <w:tcMar>
              <w:left w:w="28" w:type="dxa"/>
              <w:right w:w="28" w:type="dxa"/>
            </w:tcMar>
            <w:vAlign w:val="center"/>
          </w:tcPr>
          <w:p w14:paraId="2CC44A5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18B8450D" w14:textId="77777777" w:rsidTr="005B30F1">
        <w:tc>
          <w:tcPr>
            <w:tcW w:w="2662" w:type="dxa"/>
            <w:vMerge/>
            <w:tcMar>
              <w:left w:w="28" w:type="dxa"/>
              <w:right w:w="28" w:type="dxa"/>
            </w:tcMar>
            <w:vAlign w:val="center"/>
          </w:tcPr>
          <w:p w14:paraId="0D236FB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380E066"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МАУК «Вознесенский КСК»</w:t>
            </w:r>
            <w:r w:rsidRPr="00EF40DA">
              <w:rPr>
                <w:rFonts w:ascii="Times New Roman CYR" w:hAnsi="Times New Roman CYR" w:cs="Times New Roman CYR"/>
                <w:sz w:val="20"/>
                <w:szCs w:val="20"/>
              </w:rPr>
              <w:t xml:space="preserve"> п. Вознесенье, ул. Горная, д.28 /ФОК</w:t>
            </w:r>
          </w:p>
        </w:tc>
        <w:tc>
          <w:tcPr>
            <w:tcW w:w="1984" w:type="dxa"/>
            <w:tcMar>
              <w:left w:w="28" w:type="dxa"/>
              <w:right w:w="28" w:type="dxa"/>
            </w:tcMar>
            <w:vAlign w:val="center"/>
          </w:tcPr>
          <w:p w14:paraId="222D7B24" w14:textId="21626DE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45D9DA4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0,178645</w:t>
            </w:r>
          </w:p>
        </w:tc>
        <w:tc>
          <w:tcPr>
            <w:tcW w:w="1843" w:type="dxa"/>
            <w:tcMar>
              <w:left w:w="28" w:type="dxa"/>
              <w:right w:w="28" w:type="dxa"/>
            </w:tcMar>
            <w:vAlign w:val="center"/>
          </w:tcPr>
          <w:p w14:paraId="519693F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2FC46AF4" w14:textId="77777777" w:rsidTr="005B30F1">
        <w:tc>
          <w:tcPr>
            <w:tcW w:w="2662" w:type="dxa"/>
            <w:vMerge/>
            <w:tcMar>
              <w:left w:w="28" w:type="dxa"/>
              <w:right w:w="28" w:type="dxa"/>
            </w:tcMar>
            <w:vAlign w:val="center"/>
          </w:tcPr>
          <w:p w14:paraId="703DCC0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0DC90D40"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ПАО СБЕРБАНК</w:t>
            </w:r>
            <w:r w:rsidRPr="00EF40DA">
              <w:rPr>
                <w:rFonts w:ascii="Times New Roman CYR" w:hAnsi="Times New Roman CYR" w:cs="Times New Roman CYR"/>
                <w:sz w:val="20"/>
                <w:szCs w:val="20"/>
              </w:rPr>
              <w:t xml:space="preserve"> п. Вознесенье, ул. Молодежная, д.12 /в ж.доме</w:t>
            </w:r>
          </w:p>
        </w:tc>
        <w:tc>
          <w:tcPr>
            <w:tcW w:w="1984" w:type="dxa"/>
            <w:tcMar>
              <w:left w:w="28" w:type="dxa"/>
              <w:right w:w="28" w:type="dxa"/>
            </w:tcMar>
            <w:vAlign w:val="center"/>
          </w:tcPr>
          <w:p w14:paraId="750E0885" w14:textId="581F0AB0"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3669BFF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0,013507</w:t>
            </w:r>
          </w:p>
        </w:tc>
        <w:tc>
          <w:tcPr>
            <w:tcW w:w="1843" w:type="dxa"/>
            <w:tcMar>
              <w:left w:w="28" w:type="dxa"/>
              <w:right w:w="28" w:type="dxa"/>
            </w:tcMar>
            <w:vAlign w:val="center"/>
          </w:tcPr>
          <w:p w14:paraId="11F6451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0,00083</w:t>
            </w:r>
          </w:p>
        </w:tc>
      </w:tr>
      <w:tr w:rsidR="005B30F1" w:rsidRPr="00EF40DA" w14:paraId="13C2CE83" w14:textId="77777777" w:rsidTr="005B30F1">
        <w:tc>
          <w:tcPr>
            <w:tcW w:w="2662" w:type="dxa"/>
            <w:vMerge/>
            <w:tcMar>
              <w:left w:w="28" w:type="dxa"/>
              <w:right w:w="28" w:type="dxa"/>
            </w:tcMar>
            <w:vAlign w:val="center"/>
          </w:tcPr>
          <w:p w14:paraId="1D47DAF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68A75A9E"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ИП Исаев А.А.</w:t>
            </w:r>
            <w:r w:rsidRPr="00EF40DA">
              <w:rPr>
                <w:rFonts w:ascii="Times New Roman CYR" w:hAnsi="Times New Roman CYR" w:cs="Times New Roman CYR"/>
                <w:sz w:val="20"/>
                <w:szCs w:val="20"/>
              </w:rPr>
              <w:t xml:space="preserve"> п. Вознесенье, ул. Молодежная, д.6а</w:t>
            </w:r>
          </w:p>
        </w:tc>
        <w:tc>
          <w:tcPr>
            <w:tcW w:w="1984" w:type="dxa"/>
            <w:tcMar>
              <w:left w:w="28" w:type="dxa"/>
              <w:right w:w="28" w:type="dxa"/>
            </w:tcMar>
            <w:vAlign w:val="center"/>
          </w:tcPr>
          <w:p w14:paraId="774C3E08" w14:textId="39E9DEA0"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42F4A28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0,006727</w:t>
            </w:r>
          </w:p>
        </w:tc>
        <w:tc>
          <w:tcPr>
            <w:tcW w:w="1843" w:type="dxa"/>
            <w:tcMar>
              <w:left w:w="28" w:type="dxa"/>
              <w:right w:w="28" w:type="dxa"/>
            </w:tcMar>
            <w:vAlign w:val="center"/>
          </w:tcPr>
          <w:p w14:paraId="3E0CFFE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35C9B77A" w14:textId="77777777" w:rsidTr="005B30F1">
        <w:tc>
          <w:tcPr>
            <w:tcW w:w="2662" w:type="dxa"/>
            <w:vMerge/>
            <w:tcMar>
              <w:left w:w="28" w:type="dxa"/>
              <w:right w:w="28" w:type="dxa"/>
            </w:tcMar>
            <w:vAlign w:val="center"/>
          </w:tcPr>
          <w:p w14:paraId="33793FE6"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D9518E5"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ИП Залевский С.В.</w:t>
            </w:r>
            <w:r w:rsidRPr="00EF40DA">
              <w:rPr>
                <w:rFonts w:ascii="Times New Roman CYR" w:hAnsi="Times New Roman CYR" w:cs="Times New Roman CYR"/>
                <w:sz w:val="20"/>
                <w:szCs w:val="20"/>
              </w:rPr>
              <w:t xml:space="preserve"> п. Вознесенье, ул. Горная, д.</w:t>
            </w:r>
          </w:p>
        </w:tc>
        <w:tc>
          <w:tcPr>
            <w:tcW w:w="1984" w:type="dxa"/>
            <w:tcMar>
              <w:left w:w="28" w:type="dxa"/>
              <w:right w:w="28" w:type="dxa"/>
            </w:tcMar>
            <w:vAlign w:val="center"/>
          </w:tcPr>
          <w:p w14:paraId="6BE8E7D3" w14:textId="5C0E6E0D"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6112734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0,001121</w:t>
            </w:r>
          </w:p>
        </w:tc>
        <w:tc>
          <w:tcPr>
            <w:tcW w:w="1843" w:type="dxa"/>
            <w:tcMar>
              <w:left w:w="28" w:type="dxa"/>
              <w:right w:w="28" w:type="dxa"/>
            </w:tcMar>
            <w:vAlign w:val="center"/>
          </w:tcPr>
          <w:p w14:paraId="1BDE2F4F"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020C67DC" w14:textId="77777777" w:rsidTr="005B30F1">
        <w:tc>
          <w:tcPr>
            <w:tcW w:w="2662" w:type="dxa"/>
            <w:vMerge/>
            <w:tcMar>
              <w:left w:w="28" w:type="dxa"/>
              <w:right w:w="28" w:type="dxa"/>
            </w:tcMar>
            <w:vAlign w:val="center"/>
          </w:tcPr>
          <w:p w14:paraId="16908BA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2495DD4"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ГАУ ЛО «Ленфарм»</w:t>
            </w:r>
            <w:r w:rsidRPr="00EF40DA">
              <w:rPr>
                <w:rFonts w:ascii="Times New Roman CYR" w:hAnsi="Times New Roman CYR" w:cs="Times New Roman CYR"/>
                <w:sz w:val="20"/>
                <w:szCs w:val="20"/>
              </w:rPr>
              <w:t xml:space="preserve"> п. Вознесенье, ул. Молодежная, д.12 /в ж.доме</w:t>
            </w:r>
          </w:p>
        </w:tc>
        <w:tc>
          <w:tcPr>
            <w:tcW w:w="1984" w:type="dxa"/>
            <w:tcMar>
              <w:left w:w="28" w:type="dxa"/>
              <w:right w:w="28" w:type="dxa"/>
            </w:tcMar>
            <w:vAlign w:val="center"/>
          </w:tcPr>
          <w:p w14:paraId="13A16CA7" w14:textId="30A0BEF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32D205F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0,003812</w:t>
            </w:r>
          </w:p>
        </w:tc>
        <w:tc>
          <w:tcPr>
            <w:tcW w:w="1843" w:type="dxa"/>
            <w:tcMar>
              <w:left w:w="28" w:type="dxa"/>
              <w:right w:w="28" w:type="dxa"/>
            </w:tcMar>
            <w:vAlign w:val="center"/>
          </w:tcPr>
          <w:p w14:paraId="3E3B3FD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22BB3F28" w14:textId="77777777" w:rsidTr="005B30F1">
        <w:tc>
          <w:tcPr>
            <w:tcW w:w="2662" w:type="dxa"/>
            <w:vMerge/>
            <w:tcMar>
              <w:left w:w="28" w:type="dxa"/>
              <w:right w:w="28" w:type="dxa"/>
            </w:tcMar>
            <w:vAlign w:val="center"/>
          </w:tcPr>
          <w:p w14:paraId="30F90D1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5D78A8C4"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АО «Вознесенская РЭБ флота»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 xml:space="preserve">ул. Молодежная, </w:t>
            </w:r>
            <w:r w:rsidRPr="00EF40DA">
              <w:rPr>
                <w:rFonts w:ascii="Times New Roman CYR" w:hAnsi="Times New Roman CYR" w:cs="Times New Roman CYR"/>
                <w:color w:val="000000"/>
                <w:sz w:val="20"/>
                <w:szCs w:val="20"/>
              </w:rPr>
              <w:lastRenderedPageBreak/>
              <w:t>д.7</w:t>
            </w:r>
          </w:p>
        </w:tc>
        <w:tc>
          <w:tcPr>
            <w:tcW w:w="1984" w:type="dxa"/>
            <w:tcMar>
              <w:left w:w="28" w:type="dxa"/>
              <w:right w:w="28" w:type="dxa"/>
            </w:tcMar>
            <w:vAlign w:val="center"/>
          </w:tcPr>
          <w:p w14:paraId="78EF3D84" w14:textId="21CAE632"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lastRenderedPageBreak/>
              <w:t>н/д</w:t>
            </w:r>
          </w:p>
        </w:tc>
        <w:tc>
          <w:tcPr>
            <w:tcW w:w="3119" w:type="dxa"/>
            <w:tcMar>
              <w:left w:w="28" w:type="dxa"/>
              <w:right w:w="28" w:type="dxa"/>
            </w:tcMar>
            <w:vAlign w:val="center"/>
          </w:tcPr>
          <w:p w14:paraId="0D17FAC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1,016724</w:t>
            </w:r>
          </w:p>
        </w:tc>
        <w:tc>
          <w:tcPr>
            <w:tcW w:w="1843" w:type="dxa"/>
            <w:tcMar>
              <w:left w:w="28" w:type="dxa"/>
              <w:right w:w="28" w:type="dxa"/>
            </w:tcMar>
            <w:vAlign w:val="center"/>
          </w:tcPr>
          <w:p w14:paraId="6BFB4CB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16CA4771" w14:textId="77777777" w:rsidTr="005B30F1">
        <w:tc>
          <w:tcPr>
            <w:tcW w:w="2662" w:type="dxa"/>
            <w:vMerge/>
            <w:tcMar>
              <w:left w:w="28" w:type="dxa"/>
              <w:right w:w="28" w:type="dxa"/>
            </w:tcMar>
            <w:vAlign w:val="center"/>
          </w:tcPr>
          <w:p w14:paraId="0472B56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3FA50788"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ГУП "Леноблводоканал"</w:t>
            </w:r>
            <w:r w:rsidRPr="00EF40DA">
              <w:rPr>
                <w:rFonts w:ascii="Times New Roman CYR" w:hAnsi="Times New Roman CYR" w:cs="Times New Roman CYR"/>
                <w:sz w:val="20"/>
                <w:szCs w:val="20"/>
              </w:rPr>
              <w:t xml:space="preserve"> п. Вознесенье, ул. Горная, д.20а, б/н</w:t>
            </w:r>
          </w:p>
        </w:tc>
        <w:tc>
          <w:tcPr>
            <w:tcW w:w="1984" w:type="dxa"/>
            <w:tcMar>
              <w:left w:w="28" w:type="dxa"/>
              <w:right w:w="28" w:type="dxa"/>
            </w:tcMar>
            <w:vAlign w:val="center"/>
          </w:tcPr>
          <w:p w14:paraId="391EB636" w14:textId="7FEDC52E"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6A410C3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0,012659</w:t>
            </w:r>
          </w:p>
        </w:tc>
        <w:tc>
          <w:tcPr>
            <w:tcW w:w="1843" w:type="dxa"/>
            <w:tcMar>
              <w:left w:w="28" w:type="dxa"/>
              <w:right w:w="28" w:type="dxa"/>
            </w:tcMar>
            <w:vAlign w:val="center"/>
          </w:tcPr>
          <w:p w14:paraId="5C7F32B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19129BB4" w14:textId="77777777" w:rsidTr="005B30F1">
        <w:tc>
          <w:tcPr>
            <w:tcW w:w="2662" w:type="dxa"/>
            <w:vMerge/>
            <w:tcMar>
              <w:left w:w="28" w:type="dxa"/>
              <w:right w:w="28" w:type="dxa"/>
            </w:tcMar>
            <w:vAlign w:val="center"/>
          </w:tcPr>
          <w:p w14:paraId="6923782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10C5D35B"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АО " Почта России"</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14:paraId="1049F359" w14:textId="5FB27EAE"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009540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0,01046</w:t>
            </w:r>
          </w:p>
        </w:tc>
        <w:tc>
          <w:tcPr>
            <w:tcW w:w="1843" w:type="dxa"/>
            <w:tcMar>
              <w:left w:w="28" w:type="dxa"/>
              <w:right w:w="28" w:type="dxa"/>
            </w:tcMar>
            <w:vAlign w:val="center"/>
          </w:tcPr>
          <w:p w14:paraId="00E9815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7468A49D" w14:textId="77777777" w:rsidTr="005B30F1">
        <w:tc>
          <w:tcPr>
            <w:tcW w:w="2662" w:type="dxa"/>
            <w:vMerge/>
            <w:tcMar>
              <w:left w:w="28" w:type="dxa"/>
              <w:right w:w="28" w:type="dxa"/>
            </w:tcMar>
            <w:vAlign w:val="center"/>
          </w:tcPr>
          <w:p w14:paraId="79EC0E0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6FE2927D"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"НАВИГАТОР-2"</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14:paraId="621AAC23" w14:textId="5DB2B48C"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344A95C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0,04777</w:t>
            </w:r>
          </w:p>
        </w:tc>
        <w:tc>
          <w:tcPr>
            <w:tcW w:w="1843" w:type="dxa"/>
            <w:tcMar>
              <w:left w:w="28" w:type="dxa"/>
              <w:right w:w="28" w:type="dxa"/>
            </w:tcMar>
            <w:vAlign w:val="center"/>
          </w:tcPr>
          <w:p w14:paraId="2C5FDB3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1EC2AEB3" w14:textId="77777777" w:rsidTr="005B30F1">
        <w:tc>
          <w:tcPr>
            <w:tcW w:w="2662" w:type="dxa"/>
            <w:vMerge/>
            <w:tcMar>
              <w:left w:w="28" w:type="dxa"/>
              <w:right w:w="28" w:type="dxa"/>
            </w:tcMar>
            <w:vAlign w:val="center"/>
          </w:tcPr>
          <w:p w14:paraId="6D80159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65CA2E88"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Охрименко С.В.</w:t>
            </w:r>
            <w:r w:rsidRPr="00EF40DA">
              <w:rPr>
                <w:rFonts w:ascii="Times New Roman CYR" w:hAnsi="Times New Roman CYR" w:cs="Times New Roman CYR"/>
                <w:sz w:val="20"/>
                <w:szCs w:val="20"/>
              </w:rPr>
              <w:t xml:space="preserve"> п. Вознесенье, ул. Горная, д.39</w:t>
            </w:r>
          </w:p>
        </w:tc>
        <w:tc>
          <w:tcPr>
            <w:tcW w:w="1984" w:type="dxa"/>
            <w:tcMar>
              <w:left w:w="28" w:type="dxa"/>
              <w:right w:w="28" w:type="dxa"/>
            </w:tcMar>
            <w:vAlign w:val="center"/>
          </w:tcPr>
          <w:p w14:paraId="1867F30C" w14:textId="2BC548CF"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66E3CC7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0,04145</w:t>
            </w:r>
          </w:p>
        </w:tc>
        <w:tc>
          <w:tcPr>
            <w:tcW w:w="1843" w:type="dxa"/>
            <w:tcMar>
              <w:left w:w="28" w:type="dxa"/>
              <w:right w:w="28" w:type="dxa"/>
            </w:tcMar>
            <w:vAlign w:val="center"/>
          </w:tcPr>
          <w:p w14:paraId="4C2767B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00ACB3DA" w14:textId="77777777" w:rsidTr="005B30F1">
        <w:tc>
          <w:tcPr>
            <w:tcW w:w="2662" w:type="dxa"/>
            <w:vMerge/>
            <w:tcMar>
              <w:left w:w="28" w:type="dxa"/>
              <w:right w:w="28" w:type="dxa"/>
            </w:tcMar>
            <w:vAlign w:val="center"/>
          </w:tcPr>
          <w:p w14:paraId="2DB4CCF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0C28D616"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w:t>
            </w:r>
          </w:p>
        </w:tc>
        <w:tc>
          <w:tcPr>
            <w:tcW w:w="1984" w:type="dxa"/>
            <w:tcMar>
              <w:left w:w="28" w:type="dxa"/>
              <w:right w:w="28" w:type="dxa"/>
            </w:tcMar>
            <w:vAlign w:val="center"/>
          </w:tcPr>
          <w:p w14:paraId="15A9CB1C" w14:textId="4A8700E5"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DE19EB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0,10980572</w:t>
            </w:r>
          </w:p>
        </w:tc>
        <w:tc>
          <w:tcPr>
            <w:tcW w:w="1843" w:type="dxa"/>
            <w:tcMar>
              <w:left w:w="28" w:type="dxa"/>
              <w:right w:w="28" w:type="dxa"/>
            </w:tcMar>
            <w:vAlign w:val="center"/>
          </w:tcPr>
          <w:p w14:paraId="4393303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0,044115139</w:t>
            </w:r>
          </w:p>
        </w:tc>
      </w:tr>
      <w:tr w:rsidR="005B30F1" w:rsidRPr="00EF40DA" w14:paraId="7AD2B604" w14:textId="77777777" w:rsidTr="005B30F1">
        <w:tc>
          <w:tcPr>
            <w:tcW w:w="2662" w:type="dxa"/>
            <w:vMerge/>
            <w:tcMar>
              <w:left w:w="28" w:type="dxa"/>
              <w:right w:w="28" w:type="dxa"/>
            </w:tcMar>
            <w:vAlign w:val="center"/>
          </w:tcPr>
          <w:p w14:paraId="7C7C62D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AE80E12"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д.2</w:t>
            </w:r>
          </w:p>
        </w:tc>
        <w:tc>
          <w:tcPr>
            <w:tcW w:w="1984" w:type="dxa"/>
            <w:tcMar>
              <w:left w:w="28" w:type="dxa"/>
              <w:right w:w="28" w:type="dxa"/>
            </w:tcMar>
            <w:vAlign w:val="center"/>
          </w:tcPr>
          <w:p w14:paraId="4370B09D" w14:textId="383A26E9"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55345C56"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0,09735296</w:t>
            </w:r>
          </w:p>
        </w:tc>
        <w:tc>
          <w:tcPr>
            <w:tcW w:w="1843" w:type="dxa"/>
            <w:tcMar>
              <w:left w:w="28" w:type="dxa"/>
              <w:right w:w="28" w:type="dxa"/>
            </w:tcMar>
            <w:vAlign w:val="center"/>
          </w:tcPr>
          <w:p w14:paraId="54C73F4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0,036623889</w:t>
            </w:r>
          </w:p>
        </w:tc>
      </w:tr>
      <w:tr w:rsidR="005B30F1" w:rsidRPr="00EF40DA" w14:paraId="644A1902" w14:textId="77777777" w:rsidTr="005B30F1">
        <w:tc>
          <w:tcPr>
            <w:tcW w:w="2662" w:type="dxa"/>
            <w:vMerge/>
            <w:tcMar>
              <w:left w:w="28" w:type="dxa"/>
              <w:right w:w="28" w:type="dxa"/>
            </w:tcMar>
            <w:vAlign w:val="center"/>
          </w:tcPr>
          <w:p w14:paraId="009DBF0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3EB52D1B"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д.3</w:t>
            </w:r>
            <w:r w:rsidRPr="00EF40DA">
              <w:rPr>
                <w:rFonts w:ascii="Times New Roman CYR" w:hAnsi="Times New Roman CYR" w:cs="Times New Roman CYR"/>
                <w:sz w:val="20"/>
                <w:szCs w:val="20"/>
              </w:rPr>
              <w:t xml:space="preserve"> </w:t>
            </w:r>
          </w:p>
        </w:tc>
        <w:tc>
          <w:tcPr>
            <w:tcW w:w="1984" w:type="dxa"/>
            <w:tcMar>
              <w:left w:w="28" w:type="dxa"/>
              <w:right w:w="28" w:type="dxa"/>
            </w:tcMar>
            <w:vAlign w:val="center"/>
          </w:tcPr>
          <w:p w14:paraId="479030F0" w14:textId="29F38AB1"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1B23B1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0,09746279</w:t>
            </w:r>
          </w:p>
        </w:tc>
        <w:tc>
          <w:tcPr>
            <w:tcW w:w="1843" w:type="dxa"/>
            <w:tcMar>
              <w:left w:w="28" w:type="dxa"/>
              <w:right w:w="28" w:type="dxa"/>
            </w:tcMar>
            <w:vAlign w:val="center"/>
          </w:tcPr>
          <w:p w14:paraId="2D92656F"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0,030797361</w:t>
            </w:r>
          </w:p>
        </w:tc>
      </w:tr>
      <w:tr w:rsidR="005B30F1" w:rsidRPr="00EF40DA" w14:paraId="04F6B7DD" w14:textId="77777777" w:rsidTr="005B30F1">
        <w:tc>
          <w:tcPr>
            <w:tcW w:w="2662" w:type="dxa"/>
            <w:vMerge/>
            <w:tcMar>
              <w:left w:w="28" w:type="dxa"/>
              <w:right w:w="28" w:type="dxa"/>
            </w:tcMar>
            <w:vAlign w:val="center"/>
          </w:tcPr>
          <w:p w14:paraId="09AE4FB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F35388E"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д.4</w:t>
            </w:r>
          </w:p>
        </w:tc>
        <w:tc>
          <w:tcPr>
            <w:tcW w:w="1984" w:type="dxa"/>
            <w:tcMar>
              <w:left w:w="28" w:type="dxa"/>
              <w:right w:w="28" w:type="dxa"/>
            </w:tcMar>
            <w:vAlign w:val="center"/>
          </w:tcPr>
          <w:p w14:paraId="37C7A350" w14:textId="7F1C7E2A"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0D0F42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0,09388091</w:t>
            </w:r>
          </w:p>
        </w:tc>
        <w:tc>
          <w:tcPr>
            <w:tcW w:w="1843" w:type="dxa"/>
            <w:tcMar>
              <w:left w:w="28" w:type="dxa"/>
              <w:right w:w="28" w:type="dxa"/>
            </w:tcMar>
            <w:vAlign w:val="center"/>
          </w:tcPr>
          <w:p w14:paraId="6B32551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0,035791528</w:t>
            </w:r>
          </w:p>
        </w:tc>
      </w:tr>
      <w:tr w:rsidR="005B30F1" w:rsidRPr="00EF40DA" w14:paraId="3CA422BF" w14:textId="77777777" w:rsidTr="005B30F1">
        <w:tc>
          <w:tcPr>
            <w:tcW w:w="2662" w:type="dxa"/>
            <w:vMerge/>
            <w:tcMar>
              <w:left w:w="28" w:type="dxa"/>
              <w:right w:w="28" w:type="dxa"/>
            </w:tcMar>
            <w:vAlign w:val="center"/>
          </w:tcPr>
          <w:p w14:paraId="07F83EF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5994BE4E"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д.5</w:t>
            </w:r>
          </w:p>
        </w:tc>
        <w:tc>
          <w:tcPr>
            <w:tcW w:w="1984" w:type="dxa"/>
            <w:tcMar>
              <w:left w:w="28" w:type="dxa"/>
              <w:right w:w="28" w:type="dxa"/>
            </w:tcMar>
            <w:vAlign w:val="center"/>
          </w:tcPr>
          <w:p w14:paraId="3A55AD19" w14:textId="0321179C"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3DE6E1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0,06861962</w:t>
            </w:r>
          </w:p>
        </w:tc>
        <w:tc>
          <w:tcPr>
            <w:tcW w:w="1843" w:type="dxa"/>
            <w:tcMar>
              <w:left w:w="28" w:type="dxa"/>
              <w:right w:w="28" w:type="dxa"/>
            </w:tcMar>
            <w:vAlign w:val="center"/>
          </w:tcPr>
          <w:p w14:paraId="0732A30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0,021641389</w:t>
            </w:r>
          </w:p>
        </w:tc>
      </w:tr>
      <w:tr w:rsidR="005B30F1" w:rsidRPr="00EF40DA" w14:paraId="6199C228" w14:textId="77777777" w:rsidTr="005B30F1">
        <w:tc>
          <w:tcPr>
            <w:tcW w:w="2662" w:type="dxa"/>
            <w:vMerge/>
            <w:tcMar>
              <w:left w:w="28" w:type="dxa"/>
              <w:right w:w="28" w:type="dxa"/>
            </w:tcMar>
            <w:vAlign w:val="center"/>
          </w:tcPr>
          <w:p w14:paraId="7FD5DAD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A3A5C8D"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д.6</w:t>
            </w:r>
          </w:p>
        </w:tc>
        <w:tc>
          <w:tcPr>
            <w:tcW w:w="1984" w:type="dxa"/>
            <w:tcMar>
              <w:left w:w="28" w:type="dxa"/>
              <w:right w:w="28" w:type="dxa"/>
            </w:tcMar>
            <w:vAlign w:val="center"/>
          </w:tcPr>
          <w:p w14:paraId="3BFD6843" w14:textId="27936303"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395A06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0,06691965</w:t>
            </w:r>
          </w:p>
        </w:tc>
        <w:tc>
          <w:tcPr>
            <w:tcW w:w="1843" w:type="dxa"/>
            <w:tcMar>
              <w:left w:w="28" w:type="dxa"/>
              <w:right w:w="28" w:type="dxa"/>
            </w:tcMar>
            <w:vAlign w:val="center"/>
          </w:tcPr>
          <w:p w14:paraId="1E37E6B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0,020809028</w:t>
            </w:r>
          </w:p>
        </w:tc>
      </w:tr>
      <w:tr w:rsidR="005B30F1" w:rsidRPr="00EF40DA" w14:paraId="7577EF18" w14:textId="77777777" w:rsidTr="005B30F1">
        <w:tc>
          <w:tcPr>
            <w:tcW w:w="2662" w:type="dxa"/>
            <w:vMerge/>
            <w:tcMar>
              <w:left w:w="28" w:type="dxa"/>
              <w:right w:w="28" w:type="dxa"/>
            </w:tcMar>
            <w:vAlign w:val="center"/>
          </w:tcPr>
          <w:p w14:paraId="62BA58A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1E84D53"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д.8</w:t>
            </w:r>
          </w:p>
        </w:tc>
        <w:tc>
          <w:tcPr>
            <w:tcW w:w="1984" w:type="dxa"/>
            <w:tcMar>
              <w:left w:w="28" w:type="dxa"/>
              <w:right w:w="28" w:type="dxa"/>
            </w:tcMar>
            <w:vAlign w:val="center"/>
          </w:tcPr>
          <w:p w14:paraId="67EB1B47" w14:textId="5C4A2B6E"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4182607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0,152613</w:t>
            </w:r>
          </w:p>
        </w:tc>
        <w:tc>
          <w:tcPr>
            <w:tcW w:w="1843" w:type="dxa"/>
            <w:tcMar>
              <w:left w:w="28" w:type="dxa"/>
              <w:right w:w="28" w:type="dxa"/>
            </w:tcMar>
            <w:vAlign w:val="center"/>
          </w:tcPr>
          <w:p w14:paraId="41BC724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0,084900833</w:t>
            </w:r>
          </w:p>
        </w:tc>
      </w:tr>
      <w:tr w:rsidR="005B30F1" w:rsidRPr="00EF40DA" w14:paraId="12C25E1B" w14:textId="77777777" w:rsidTr="005B30F1">
        <w:tc>
          <w:tcPr>
            <w:tcW w:w="2662" w:type="dxa"/>
            <w:vMerge/>
            <w:tcMar>
              <w:left w:w="28" w:type="dxa"/>
              <w:right w:w="28" w:type="dxa"/>
            </w:tcMar>
            <w:vAlign w:val="center"/>
          </w:tcPr>
          <w:p w14:paraId="151C508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A48FDD0"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д.9</w:t>
            </w:r>
          </w:p>
        </w:tc>
        <w:tc>
          <w:tcPr>
            <w:tcW w:w="1984" w:type="dxa"/>
            <w:tcMar>
              <w:left w:w="28" w:type="dxa"/>
              <w:right w:w="28" w:type="dxa"/>
            </w:tcMar>
            <w:vAlign w:val="center"/>
          </w:tcPr>
          <w:p w14:paraId="5D3E010F" w14:textId="2470F46D"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EBB76E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0,1471497</w:t>
            </w:r>
          </w:p>
        </w:tc>
        <w:tc>
          <w:tcPr>
            <w:tcW w:w="1843" w:type="dxa"/>
            <w:tcMar>
              <w:left w:w="28" w:type="dxa"/>
              <w:right w:w="28" w:type="dxa"/>
            </w:tcMar>
            <w:vAlign w:val="center"/>
          </w:tcPr>
          <w:p w14:paraId="68CCC585"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0,076577222</w:t>
            </w:r>
          </w:p>
        </w:tc>
      </w:tr>
      <w:tr w:rsidR="005B30F1" w:rsidRPr="00EF40DA" w14:paraId="565FC758" w14:textId="77777777" w:rsidTr="005B30F1">
        <w:tc>
          <w:tcPr>
            <w:tcW w:w="2662" w:type="dxa"/>
            <w:vMerge/>
            <w:tcMar>
              <w:left w:w="28" w:type="dxa"/>
              <w:right w:w="28" w:type="dxa"/>
            </w:tcMar>
            <w:vAlign w:val="center"/>
          </w:tcPr>
          <w:p w14:paraId="45A0DCA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73E6210"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д.10</w:t>
            </w:r>
          </w:p>
        </w:tc>
        <w:tc>
          <w:tcPr>
            <w:tcW w:w="1984" w:type="dxa"/>
            <w:tcMar>
              <w:left w:w="28" w:type="dxa"/>
              <w:right w:w="28" w:type="dxa"/>
            </w:tcMar>
            <w:vAlign w:val="center"/>
          </w:tcPr>
          <w:p w14:paraId="3F44E6C4" w14:textId="1C5DCECB"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5155B6B5"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0,18042234</w:t>
            </w:r>
          </w:p>
        </w:tc>
        <w:tc>
          <w:tcPr>
            <w:tcW w:w="1843" w:type="dxa"/>
            <w:tcMar>
              <w:left w:w="28" w:type="dxa"/>
              <w:right w:w="28" w:type="dxa"/>
            </w:tcMar>
            <w:vAlign w:val="center"/>
          </w:tcPr>
          <w:p w14:paraId="604F1ED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0,095721528</w:t>
            </w:r>
          </w:p>
        </w:tc>
      </w:tr>
      <w:tr w:rsidR="005B30F1" w:rsidRPr="00EF40DA" w14:paraId="3DA58A6B" w14:textId="77777777" w:rsidTr="005B30F1">
        <w:tc>
          <w:tcPr>
            <w:tcW w:w="2662" w:type="dxa"/>
            <w:vMerge/>
            <w:tcMar>
              <w:left w:w="28" w:type="dxa"/>
              <w:right w:w="28" w:type="dxa"/>
            </w:tcMar>
            <w:vAlign w:val="center"/>
          </w:tcPr>
          <w:p w14:paraId="336F6A9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5459D53C"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д.11</w:t>
            </w:r>
          </w:p>
        </w:tc>
        <w:tc>
          <w:tcPr>
            <w:tcW w:w="1984" w:type="dxa"/>
            <w:tcMar>
              <w:left w:w="28" w:type="dxa"/>
              <w:right w:w="28" w:type="dxa"/>
            </w:tcMar>
            <w:vAlign w:val="center"/>
          </w:tcPr>
          <w:p w14:paraId="15565496" w14:textId="55D30960"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BF7C6A6"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0,18042234</w:t>
            </w:r>
          </w:p>
        </w:tc>
        <w:tc>
          <w:tcPr>
            <w:tcW w:w="1843" w:type="dxa"/>
            <w:tcMar>
              <w:left w:w="28" w:type="dxa"/>
              <w:right w:w="28" w:type="dxa"/>
            </w:tcMar>
            <w:vAlign w:val="center"/>
          </w:tcPr>
          <w:p w14:paraId="5B8CA51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0,089895</w:t>
            </w:r>
          </w:p>
        </w:tc>
      </w:tr>
      <w:tr w:rsidR="005B30F1" w:rsidRPr="00EF40DA" w14:paraId="3E5D918A" w14:textId="77777777" w:rsidTr="005B30F1">
        <w:tc>
          <w:tcPr>
            <w:tcW w:w="2662" w:type="dxa"/>
            <w:vMerge/>
            <w:tcMar>
              <w:left w:w="28" w:type="dxa"/>
              <w:right w:w="28" w:type="dxa"/>
            </w:tcMar>
            <w:vAlign w:val="center"/>
          </w:tcPr>
          <w:p w14:paraId="12BBED6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E8F9402"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д.12</w:t>
            </w:r>
          </w:p>
        </w:tc>
        <w:tc>
          <w:tcPr>
            <w:tcW w:w="1984" w:type="dxa"/>
            <w:tcMar>
              <w:left w:w="28" w:type="dxa"/>
              <w:right w:w="28" w:type="dxa"/>
            </w:tcMar>
            <w:vAlign w:val="center"/>
          </w:tcPr>
          <w:p w14:paraId="752DF9C6" w14:textId="1C1B9A98"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7FD4141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0,1843146</w:t>
            </w:r>
          </w:p>
        </w:tc>
        <w:tc>
          <w:tcPr>
            <w:tcW w:w="1843" w:type="dxa"/>
            <w:tcMar>
              <w:left w:w="28" w:type="dxa"/>
              <w:right w:w="28" w:type="dxa"/>
            </w:tcMar>
            <w:vAlign w:val="center"/>
          </w:tcPr>
          <w:p w14:paraId="0613BD9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0,09738625</w:t>
            </w:r>
          </w:p>
        </w:tc>
      </w:tr>
      <w:tr w:rsidR="005B30F1" w:rsidRPr="00EF40DA" w14:paraId="283D6703" w14:textId="77777777" w:rsidTr="005B30F1">
        <w:tc>
          <w:tcPr>
            <w:tcW w:w="2662" w:type="dxa"/>
            <w:vMerge/>
            <w:tcMar>
              <w:left w:w="28" w:type="dxa"/>
              <w:right w:w="28" w:type="dxa"/>
            </w:tcMar>
            <w:vAlign w:val="center"/>
          </w:tcPr>
          <w:p w14:paraId="26A537BF"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B586158"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д.20</w:t>
            </w:r>
          </w:p>
        </w:tc>
        <w:tc>
          <w:tcPr>
            <w:tcW w:w="1984" w:type="dxa"/>
            <w:tcMar>
              <w:left w:w="28" w:type="dxa"/>
              <w:right w:w="28" w:type="dxa"/>
            </w:tcMar>
            <w:vAlign w:val="center"/>
          </w:tcPr>
          <w:p w14:paraId="789B4754" w14:textId="6A06703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780C63F6"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0,0759018</w:t>
            </w:r>
          </w:p>
        </w:tc>
        <w:tc>
          <w:tcPr>
            <w:tcW w:w="1843" w:type="dxa"/>
            <w:tcMar>
              <w:left w:w="28" w:type="dxa"/>
              <w:right w:w="28" w:type="dxa"/>
            </w:tcMar>
            <w:vAlign w:val="center"/>
          </w:tcPr>
          <w:p w14:paraId="0E63DDB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0,024970833</w:t>
            </w:r>
          </w:p>
        </w:tc>
      </w:tr>
      <w:tr w:rsidR="005B30F1" w:rsidRPr="00EF40DA" w14:paraId="4246D428" w14:textId="77777777" w:rsidTr="005B30F1">
        <w:tc>
          <w:tcPr>
            <w:tcW w:w="2662" w:type="dxa"/>
            <w:vMerge/>
            <w:tcMar>
              <w:left w:w="28" w:type="dxa"/>
              <w:right w:w="28" w:type="dxa"/>
            </w:tcMar>
            <w:vAlign w:val="center"/>
          </w:tcPr>
          <w:p w14:paraId="56A5940A"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92D1515"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д.22</w:t>
            </w:r>
          </w:p>
        </w:tc>
        <w:tc>
          <w:tcPr>
            <w:tcW w:w="1984" w:type="dxa"/>
            <w:tcMar>
              <w:left w:w="28" w:type="dxa"/>
              <w:right w:w="28" w:type="dxa"/>
            </w:tcMar>
            <w:vAlign w:val="center"/>
          </w:tcPr>
          <w:p w14:paraId="418E8B1D" w14:textId="140BD443"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147BB22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0,07084009</w:t>
            </w:r>
          </w:p>
        </w:tc>
        <w:tc>
          <w:tcPr>
            <w:tcW w:w="1843" w:type="dxa"/>
            <w:tcMar>
              <w:left w:w="28" w:type="dxa"/>
              <w:right w:w="28" w:type="dxa"/>
            </w:tcMar>
            <w:vAlign w:val="center"/>
          </w:tcPr>
          <w:p w14:paraId="686D4040"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0,029132639</w:t>
            </w:r>
          </w:p>
        </w:tc>
      </w:tr>
      <w:tr w:rsidR="005B30F1" w:rsidRPr="00EF40DA" w14:paraId="6B822BA5" w14:textId="77777777" w:rsidTr="005B30F1">
        <w:tc>
          <w:tcPr>
            <w:tcW w:w="2662" w:type="dxa"/>
            <w:vMerge/>
            <w:tcMar>
              <w:left w:w="28" w:type="dxa"/>
              <w:right w:w="28" w:type="dxa"/>
            </w:tcMar>
            <w:vAlign w:val="center"/>
          </w:tcPr>
          <w:p w14:paraId="3245D48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3BF627C3"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д.24</w:t>
            </w:r>
          </w:p>
        </w:tc>
        <w:tc>
          <w:tcPr>
            <w:tcW w:w="1984" w:type="dxa"/>
            <w:tcMar>
              <w:left w:w="28" w:type="dxa"/>
              <w:right w:w="28" w:type="dxa"/>
            </w:tcMar>
            <w:vAlign w:val="center"/>
          </w:tcPr>
          <w:p w14:paraId="6D6047F1" w14:textId="24DABF7F"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1B4DC2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0,07508906</w:t>
            </w:r>
          </w:p>
        </w:tc>
        <w:tc>
          <w:tcPr>
            <w:tcW w:w="1843" w:type="dxa"/>
            <w:tcMar>
              <w:left w:w="28" w:type="dxa"/>
              <w:right w:w="28" w:type="dxa"/>
            </w:tcMar>
            <w:vAlign w:val="center"/>
          </w:tcPr>
          <w:p w14:paraId="326F1B9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0,024970833</w:t>
            </w:r>
          </w:p>
        </w:tc>
      </w:tr>
      <w:tr w:rsidR="005B30F1" w:rsidRPr="00EF40DA" w14:paraId="67530443" w14:textId="77777777" w:rsidTr="005B30F1">
        <w:tc>
          <w:tcPr>
            <w:tcW w:w="2662" w:type="dxa"/>
            <w:vMerge/>
            <w:tcMar>
              <w:left w:w="28" w:type="dxa"/>
              <w:right w:w="28" w:type="dxa"/>
            </w:tcMar>
            <w:vAlign w:val="center"/>
          </w:tcPr>
          <w:p w14:paraId="7BD1573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90AF58D"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д.37</w:t>
            </w:r>
          </w:p>
        </w:tc>
        <w:tc>
          <w:tcPr>
            <w:tcW w:w="1984" w:type="dxa"/>
            <w:tcMar>
              <w:left w:w="28" w:type="dxa"/>
              <w:right w:w="28" w:type="dxa"/>
            </w:tcMar>
            <w:vAlign w:val="center"/>
          </w:tcPr>
          <w:p w14:paraId="247AFAB7" w14:textId="76F1249B"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1CF105D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0,05661</w:t>
            </w:r>
          </w:p>
        </w:tc>
        <w:tc>
          <w:tcPr>
            <w:tcW w:w="1843" w:type="dxa"/>
            <w:tcMar>
              <w:left w:w="28" w:type="dxa"/>
              <w:right w:w="28" w:type="dxa"/>
            </w:tcMar>
            <w:vAlign w:val="center"/>
          </w:tcPr>
          <w:p w14:paraId="6578D36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0,019144306</w:t>
            </w:r>
          </w:p>
        </w:tc>
      </w:tr>
      <w:tr w:rsidR="005B30F1" w:rsidRPr="00EF40DA" w14:paraId="6F1087EE" w14:textId="77777777" w:rsidTr="005B30F1">
        <w:tc>
          <w:tcPr>
            <w:tcW w:w="2662" w:type="dxa"/>
            <w:vMerge/>
            <w:tcMar>
              <w:left w:w="28" w:type="dxa"/>
              <w:right w:w="28" w:type="dxa"/>
            </w:tcMar>
            <w:vAlign w:val="center"/>
          </w:tcPr>
          <w:p w14:paraId="76D7631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0025B80"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д.48</w:t>
            </w:r>
          </w:p>
        </w:tc>
        <w:tc>
          <w:tcPr>
            <w:tcW w:w="1984" w:type="dxa"/>
            <w:tcMar>
              <w:left w:w="28" w:type="dxa"/>
              <w:right w:w="28" w:type="dxa"/>
            </w:tcMar>
            <w:vAlign w:val="center"/>
          </w:tcPr>
          <w:p w14:paraId="357D2307" w14:textId="1C16345D"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1CB5A21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0,05686833</w:t>
            </w:r>
          </w:p>
        </w:tc>
        <w:tc>
          <w:tcPr>
            <w:tcW w:w="1843" w:type="dxa"/>
            <w:tcMar>
              <w:left w:w="28" w:type="dxa"/>
              <w:right w:w="28" w:type="dxa"/>
            </w:tcMar>
            <w:vAlign w:val="center"/>
          </w:tcPr>
          <w:p w14:paraId="7F18A21F"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0,020809028</w:t>
            </w:r>
          </w:p>
        </w:tc>
      </w:tr>
      <w:tr w:rsidR="005B30F1" w:rsidRPr="00EF40DA" w14:paraId="539FB38F" w14:textId="77777777" w:rsidTr="005B30F1">
        <w:tc>
          <w:tcPr>
            <w:tcW w:w="2662" w:type="dxa"/>
            <w:vMerge/>
            <w:tcMar>
              <w:left w:w="28" w:type="dxa"/>
              <w:right w:w="28" w:type="dxa"/>
            </w:tcMar>
            <w:vAlign w:val="center"/>
          </w:tcPr>
          <w:p w14:paraId="683B9B4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51C13A07"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 xml:space="preserve">ул. </w:t>
            </w:r>
            <w:r w:rsidRPr="00EF40DA">
              <w:rPr>
                <w:rFonts w:ascii="Times New Roman CYR" w:hAnsi="Times New Roman CYR" w:cs="Times New Roman CYR"/>
                <w:color w:val="000000"/>
                <w:sz w:val="20"/>
                <w:szCs w:val="20"/>
              </w:rPr>
              <w:lastRenderedPageBreak/>
              <w:t>Пионерская, д.55</w:t>
            </w:r>
          </w:p>
        </w:tc>
        <w:tc>
          <w:tcPr>
            <w:tcW w:w="1984" w:type="dxa"/>
            <w:tcMar>
              <w:left w:w="28" w:type="dxa"/>
              <w:right w:w="28" w:type="dxa"/>
            </w:tcMar>
            <w:vAlign w:val="center"/>
          </w:tcPr>
          <w:p w14:paraId="7CDBF7B4" w14:textId="1AE3968D"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lastRenderedPageBreak/>
              <w:t>н/д</w:t>
            </w:r>
          </w:p>
        </w:tc>
        <w:tc>
          <w:tcPr>
            <w:tcW w:w="3119" w:type="dxa"/>
            <w:tcMar>
              <w:left w:w="28" w:type="dxa"/>
              <w:right w:w="28" w:type="dxa"/>
            </w:tcMar>
            <w:vAlign w:val="center"/>
          </w:tcPr>
          <w:p w14:paraId="1DBABA7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0,06158098</w:t>
            </w:r>
          </w:p>
        </w:tc>
        <w:tc>
          <w:tcPr>
            <w:tcW w:w="1843" w:type="dxa"/>
            <w:tcMar>
              <w:left w:w="28" w:type="dxa"/>
              <w:right w:w="28" w:type="dxa"/>
            </w:tcMar>
            <w:vAlign w:val="center"/>
          </w:tcPr>
          <w:p w14:paraId="1F8F32E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0,023306111</w:t>
            </w:r>
          </w:p>
        </w:tc>
      </w:tr>
      <w:tr w:rsidR="005B30F1" w:rsidRPr="00EF40DA" w14:paraId="110C492D" w14:textId="77777777" w:rsidTr="005B30F1">
        <w:tc>
          <w:tcPr>
            <w:tcW w:w="2662" w:type="dxa"/>
            <w:vMerge/>
            <w:tcMar>
              <w:left w:w="28" w:type="dxa"/>
              <w:right w:w="28" w:type="dxa"/>
            </w:tcMar>
            <w:vAlign w:val="center"/>
          </w:tcPr>
          <w:p w14:paraId="30B85C4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2BB8D5C7"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д.57</w:t>
            </w:r>
          </w:p>
        </w:tc>
        <w:tc>
          <w:tcPr>
            <w:tcW w:w="1984" w:type="dxa"/>
            <w:tcMar>
              <w:left w:w="28" w:type="dxa"/>
              <w:right w:w="28" w:type="dxa"/>
            </w:tcMar>
            <w:vAlign w:val="center"/>
          </w:tcPr>
          <w:p w14:paraId="6CEDFFCB" w14:textId="28134CA2"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17AFA0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0,05966899</w:t>
            </w:r>
          </w:p>
        </w:tc>
        <w:tc>
          <w:tcPr>
            <w:tcW w:w="1843" w:type="dxa"/>
            <w:tcMar>
              <w:left w:w="28" w:type="dxa"/>
              <w:right w:w="28" w:type="dxa"/>
            </w:tcMar>
            <w:vAlign w:val="center"/>
          </w:tcPr>
          <w:p w14:paraId="65D75607"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0,023306111</w:t>
            </w:r>
          </w:p>
        </w:tc>
      </w:tr>
      <w:tr w:rsidR="005B30F1" w:rsidRPr="00EF40DA" w14:paraId="08699E37" w14:textId="77777777" w:rsidTr="005B30F1">
        <w:tc>
          <w:tcPr>
            <w:tcW w:w="2662" w:type="dxa"/>
            <w:vMerge/>
            <w:tcMar>
              <w:left w:w="28" w:type="dxa"/>
              <w:right w:w="28" w:type="dxa"/>
            </w:tcMar>
            <w:vAlign w:val="center"/>
          </w:tcPr>
          <w:p w14:paraId="1F60013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11C5C59"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д.51</w:t>
            </w:r>
          </w:p>
        </w:tc>
        <w:tc>
          <w:tcPr>
            <w:tcW w:w="1984" w:type="dxa"/>
            <w:tcMar>
              <w:left w:w="28" w:type="dxa"/>
              <w:right w:w="28" w:type="dxa"/>
            </w:tcMar>
            <w:vAlign w:val="center"/>
          </w:tcPr>
          <w:p w14:paraId="780F9E57" w14:textId="076F992E"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A3A71E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0,05491958</w:t>
            </w:r>
          </w:p>
        </w:tc>
        <w:tc>
          <w:tcPr>
            <w:tcW w:w="1843" w:type="dxa"/>
            <w:tcMar>
              <w:left w:w="28" w:type="dxa"/>
              <w:right w:w="28" w:type="dxa"/>
            </w:tcMar>
            <w:vAlign w:val="center"/>
          </w:tcPr>
          <w:p w14:paraId="7F30A65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0,013317778</w:t>
            </w:r>
          </w:p>
        </w:tc>
      </w:tr>
      <w:tr w:rsidR="005B30F1" w:rsidRPr="00EF40DA" w14:paraId="24908B22" w14:textId="77777777" w:rsidTr="005B30F1">
        <w:tc>
          <w:tcPr>
            <w:tcW w:w="2662" w:type="dxa"/>
            <w:vMerge/>
            <w:tcMar>
              <w:left w:w="28" w:type="dxa"/>
              <w:right w:w="28" w:type="dxa"/>
            </w:tcMar>
            <w:vAlign w:val="center"/>
          </w:tcPr>
          <w:p w14:paraId="56E7525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034F7DF9"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д.53</w:t>
            </w:r>
          </w:p>
        </w:tc>
        <w:tc>
          <w:tcPr>
            <w:tcW w:w="1984" w:type="dxa"/>
            <w:tcMar>
              <w:left w:w="28" w:type="dxa"/>
              <w:right w:w="28" w:type="dxa"/>
            </w:tcMar>
            <w:vAlign w:val="center"/>
          </w:tcPr>
          <w:p w14:paraId="1BA0782D" w14:textId="5F542146"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762F0B19"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0,05664056</w:t>
            </w:r>
          </w:p>
        </w:tc>
        <w:tc>
          <w:tcPr>
            <w:tcW w:w="1843" w:type="dxa"/>
            <w:tcMar>
              <w:left w:w="28" w:type="dxa"/>
              <w:right w:w="28" w:type="dxa"/>
            </w:tcMar>
            <w:vAlign w:val="center"/>
          </w:tcPr>
          <w:p w14:paraId="05C9AA2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0,016647222</w:t>
            </w:r>
          </w:p>
        </w:tc>
      </w:tr>
      <w:tr w:rsidR="005B30F1" w:rsidRPr="00EF40DA" w14:paraId="01661C64" w14:textId="77777777" w:rsidTr="005B30F1">
        <w:tc>
          <w:tcPr>
            <w:tcW w:w="2662" w:type="dxa"/>
            <w:vMerge/>
            <w:tcMar>
              <w:left w:w="28" w:type="dxa"/>
              <w:right w:w="28" w:type="dxa"/>
            </w:tcMar>
            <w:vAlign w:val="center"/>
          </w:tcPr>
          <w:p w14:paraId="58365458"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374E8844"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Лесная, д.22</w:t>
            </w:r>
          </w:p>
        </w:tc>
        <w:tc>
          <w:tcPr>
            <w:tcW w:w="1984" w:type="dxa"/>
            <w:tcMar>
              <w:left w:w="28" w:type="dxa"/>
              <w:right w:w="28" w:type="dxa"/>
            </w:tcMar>
            <w:vAlign w:val="center"/>
          </w:tcPr>
          <w:p w14:paraId="5ACE5971" w14:textId="398D50AC"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394A1B7E"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0,14157417</w:t>
            </w:r>
          </w:p>
        </w:tc>
        <w:tc>
          <w:tcPr>
            <w:tcW w:w="1843" w:type="dxa"/>
            <w:tcMar>
              <w:left w:w="28" w:type="dxa"/>
              <w:right w:w="28" w:type="dxa"/>
            </w:tcMar>
            <w:vAlign w:val="center"/>
          </w:tcPr>
          <w:p w14:paraId="6B0D89A3"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0,071583056</w:t>
            </w:r>
          </w:p>
        </w:tc>
      </w:tr>
      <w:tr w:rsidR="005B30F1" w:rsidRPr="00EF40DA" w14:paraId="348C4916" w14:textId="77777777" w:rsidTr="005B30F1">
        <w:tc>
          <w:tcPr>
            <w:tcW w:w="2662" w:type="dxa"/>
            <w:vMerge/>
            <w:tcMar>
              <w:left w:w="28" w:type="dxa"/>
              <w:right w:w="28" w:type="dxa"/>
            </w:tcMar>
            <w:vAlign w:val="center"/>
          </w:tcPr>
          <w:p w14:paraId="455BEAA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24565E6"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Лесная, д.32</w:t>
            </w:r>
          </w:p>
        </w:tc>
        <w:tc>
          <w:tcPr>
            <w:tcW w:w="1984" w:type="dxa"/>
            <w:tcMar>
              <w:left w:w="28" w:type="dxa"/>
              <w:right w:w="28" w:type="dxa"/>
            </w:tcMar>
            <w:vAlign w:val="center"/>
          </w:tcPr>
          <w:p w14:paraId="6B63296E" w14:textId="7D5CB2F1"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56394AFC"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0,14588618</w:t>
            </w:r>
          </w:p>
        </w:tc>
        <w:tc>
          <w:tcPr>
            <w:tcW w:w="1843" w:type="dxa"/>
            <w:tcMar>
              <w:left w:w="28" w:type="dxa"/>
              <w:right w:w="28" w:type="dxa"/>
            </w:tcMar>
            <w:vAlign w:val="center"/>
          </w:tcPr>
          <w:p w14:paraId="6EFE8048"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0,058265278</w:t>
            </w:r>
          </w:p>
        </w:tc>
      </w:tr>
      <w:tr w:rsidR="005B30F1" w:rsidRPr="00EF40DA" w14:paraId="2028CE6B" w14:textId="77777777" w:rsidTr="005B30F1">
        <w:tc>
          <w:tcPr>
            <w:tcW w:w="2662" w:type="dxa"/>
            <w:vMerge/>
            <w:tcMar>
              <w:left w:w="28" w:type="dxa"/>
              <w:right w:w="28" w:type="dxa"/>
            </w:tcMar>
            <w:vAlign w:val="center"/>
          </w:tcPr>
          <w:p w14:paraId="04DC9F7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1EDD92B6"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д.47а</w:t>
            </w:r>
          </w:p>
        </w:tc>
        <w:tc>
          <w:tcPr>
            <w:tcW w:w="1984" w:type="dxa"/>
            <w:tcMar>
              <w:left w:w="28" w:type="dxa"/>
              <w:right w:w="28" w:type="dxa"/>
            </w:tcMar>
            <w:vAlign w:val="center"/>
          </w:tcPr>
          <w:p w14:paraId="35520FBB" w14:textId="6849CD4C"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8325AF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0,108973</w:t>
            </w:r>
          </w:p>
        </w:tc>
        <w:tc>
          <w:tcPr>
            <w:tcW w:w="1843" w:type="dxa"/>
            <w:tcMar>
              <w:left w:w="28" w:type="dxa"/>
              <w:right w:w="28" w:type="dxa"/>
            </w:tcMar>
            <w:vAlign w:val="center"/>
          </w:tcPr>
          <w:p w14:paraId="2ED79982"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5B30F1" w:rsidRPr="00EF40DA" w14:paraId="4BEBBAE9" w14:textId="77777777" w:rsidTr="005B30F1">
        <w:tc>
          <w:tcPr>
            <w:tcW w:w="2662" w:type="dxa"/>
            <w:vMerge/>
            <w:tcMar>
              <w:left w:w="28" w:type="dxa"/>
              <w:right w:w="28" w:type="dxa"/>
            </w:tcMar>
            <w:vAlign w:val="center"/>
          </w:tcPr>
          <w:p w14:paraId="5883AF9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4EF33F91"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д.44а</w:t>
            </w:r>
          </w:p>
        </w:tc>
        <w:tc>
          <w:tcPr>
            <w:tcW w:w="1984" w:type="dxa"/>
            <w:tcMar>
              <w:left w:w="28" w:type="dxa"/>
              <w:right w:w="28" w:type="dxa"/>
            </w:tcMar>
            <w:vAlign w:val="center"/>
          </w:tcPr>
          <w:p w14:paraId="64DA7B1C" w14:textId="7255BF4A"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CB1CE6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0,2</w:t>
            </w:r>
          </w:p>
        </w:tc>
        <w:tc>
          <w:tcPr>
            <w:tcW w:w="1843" w:type="dxa"/>
            <w:tcMar>
              <w:left w:w="28" w:type="dxa"/>
              <w:right w:w="28" w:type="dxa"/>
            </w:tcMar>
            <w:vAlign w:val="center"/>
          </w:tcPr>
          <w:p w14:paraId="3C48B244"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0,0832361</w:t>
            </w:r>
          </w:p>
        </w:tc>
      </w:tr>
      <w:tr w:rsidR="005B30F1" w:rsidRPr="00EF40DA" w14:paraId="74E9D0D6" w14:textId="77777777" w:rsidTr="005B30F1">
        <w:tc>
          <w:tcPr>
            <w:tcW w:w="2662" w:type="dxa"/>
            <w:vMerge/>
            <w:tcMar>
              <w:left w:w="28" w:type="dxa"/>
              <w:right w:w="28" w:type="dxa"/>
            </w:tcMar>
            <w:vAlign w:val="center"/>
          </w:tcPr>
          <w:p w14:paraId="2D6E5F2D"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7E4615B7" w14:textId="77777777"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д.49а</w:t>
            </w:r>
          </w:p>
        </w:tc>
        <w:tc>
          <w:tcPr>
            <w:tcW w:w="1984" w:type="dxa"/>
            <w:tcMar>
              <w:left w:w="28" w:type="dxa"/>
              <w:right w:w="28" w:type="dxa"/>
            </w:tcMar>
            <w:vAlign w:val="center"/>
          </w:tcPr>
          <w:p w14:paraId="61BBFB8C" w14:textId="5E985C30"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03AE239F"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0,2</w:t>
            </w:r>
          </w:p>
        </w:tc>
        <w:tc>
          <w:tcPr>
            <w:tcW w:w="1843" w:type="dxa"/>
            <w:tcMar>
              <w:left w:w="28" w:type="dxa"/>
              <w:right w:w="28" w:type="dxa"/>
            </w:tcMar>
            <w:vAlign w:val="center"/>
          </w:tcPr>
          <w:p w14:paraId="4A99449B"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0,0832361</w:t>
            </w:r>
          </w:p>
        </w:tc>
      </w:tr>
      <w:tr w:rsidR="005B30F1" w:rsidRPr="00EF40DA" w14:paraId="7AB57160" w14:textId="77777777" w:rsidTr="005B30F1">
        <w:tc>
          <w:tcPr>
            <w:tcW w:w="2662" w:type="dxa"/>
            <w:vMerge/>
            <w:tcMar>
              <w:left w:w="28" w:type="dxa"/>
              <w:right w:w="28" w:type="dxa"/>
            </w:tcMar>
            <w:vAlign w:val="center"/>
          </w:tcPr>
          <w:p w14:paraId="46BD6F11" w14:textId="7777777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14:paraId="6C5ABB8F" w14:textId="10A2B1AB" w:rsidR="005B30F1" w:rsidRPr="00EF40DA" w:rsidRDefault="005B30F1" w:rsidP="005B30F1">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пер. Рабочий, д.4</w:t>
            </w:r>
          </w:p>
        </w:tc>
        <w:tc>
          <w:tcPr>
            <w:tcW w:w="1984" w:type="dxa"/>
            <w:tcMar>
              <w:left w:w="28" w:type="dxa"/>
              <w:right w:w="28" w:type="dxa"/>
            </w:tcMar>
            <w:vAlign w:val="center"/>
          </w:tcPr>
          <w:p w14:paraId="6FDA5BBA" w14:textId="16158345"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7D222E">
              <w:rPr>
                <w:rFonts w:ascii="Times New Roman CYR" w:hAnsi="Times New Roman CYR" w:cs="Times New Roman CYR"/>
                <w:color w:val="000000"/>
                <w:sz w:val="20"/>
                <w:szCs w:val="20"/>
              </w:rPr>
              <w:t>н/д</w:t>
            </w:r>
          </w:p>
        </w:tc>
        <w:tc>
          <w:tcPr>
            <w:tcW w:w="3119" w:type="dxa"/>
            <w:tcMar>
              <w:left w:w="28" w:type="dxa"/>
              <w:right w:w="28" w:type="dxa"/>
            </w:tcMar>
            <w:vAlign w:val="center"/>
          </w:tcPr>
          <w:p w14:paraId="26FDD54D" w14:textId="4C86A47E"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0,140307</w:t>
            </w:r>
          </w:p>
        </w:tc>
        <w:tc>
          <w:tcPr>
            <w:tcW w:w="1843" w:type="dxa"/>
            <w:tcMar>
              <w:left w:w="28" w:type="dxa"/>
              <w:right w:w="28" w:type="dxa"/>
            </w:tcMar>
            <w:vAlign w:val="center"/>
          </w:tcPr>
          <w:p w14:paraId="72EC9FA5" w14:textId="64615887" w:rsidR="005B30F1" w:rsidRPr="00EF40DA" w:rsidRDefault="005B30F1" w:rsidP="005B30F1">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0,1552</w:t>
            </w:r>
          </w:p>
        </w:tc>
      </w:tr>
    </w:tbl>
    <w:p w14:paraId="54816F9A" w14:textId="77777777" w:rsidR="00EF40DA" w:rsidRDefault="00EF40DA" w:rsidP="00FA7EA7">
      <w:pPr>
        <w:keepNext/>
        <w:widowControl w:val="0"/>
        <w:spacing w:line="240" w:lineRule="auto"/>
        <w:ind w:firstLine="709"/>
      </w:pPr>
    </w:p>
    <w:p w14:paraId="04A34356" w14:textId="77777777" w:rsidR="00D365B7" w:rsidRPr="00D365B7" w:rsidRDefault="00D365B7" w:rsidP="00D365B7">
      <w:pPr>
        <w:keepNext/>
        <w:widowControl w:val="0"/>
        <w:spacing w:line="240" w:lineRule="auto"/>
        <w:rPr>
          <w:highlight w:val="yellow"/>
        </w:rPr>
        <w:sectPr w:rsidR="00D365B7" w:rsidRPr="00D365B7" w:rsidSect="00674DDB">
          <w:pgSz w:w="16838" w:h="11906" w:orient="landscape"/>
          <w:pgMar w:top="1418" w:right="567" w:bottom="851" w:left="1134" w:header="0" w:footer="415" w:gutter="0"/>
          <w:cols w:space="708"/>
          <w:docGrid w:linePitch="381"/>
        </w:sectPr>
      </w:pPr>
      <w:bookmarkStart w:id="318" w:name="_Toc8041232"/>
      <w:bookmarkStart w:id="319" w:name="sub_1532"/>
      <w:bookmarkEnd w:id="317"/>
    </w:p>
    <w:p w14:paraId="065AEC4C" w14:textId="77777777" w:rsidR="002F4942" w:rsidRPr="00F34A45" w:rsidRDefault="002F4942" w:rsidP="00713DAE">
      <w:pPr>
        <w:pStyle w:val="3"/>
        <w:ind w:firstLine="709"/>
        <w:rPr>
          <w:i/>
        </w:rPr>
      </w:pPr>
      <w:bookmarkStart w:id="320" w:name="_Toc191880867"/>
      <w:r w:rsidRPr="00F34A45">
        <w:rPr>
          <w:i/>
        </w:rPr>
        <w:lastRenderedPageBreak/>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18"/>
      <w:bookmarkEnd w:id="320"/>
    </w:p>
    <w:p w14:paraId="6927DFF8" w14:textId="77777777" w:rsidR="002F4942" w:rsidRPr="00F34A45" w:rsidRDefault="002F4942" w:rsidP="00713DAE">
      <w:pPr>
        <w:ind w:firstLine="709"/>
      </w:pPr>
      <w:r w:rsidRPr="00F34A45">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w:t>
      </w:r>
      <w:r w:rsidR="00713DAE">
        <w:t xml:space="preserve"> </w:t>
      </w:r>
      <w:r w:rsidRPr="00F34A45">
        <w:t>2.</w:t>
      </w:r>
      <w:r w:rsidR="00674DDB">
        <w:t>4</w:t>
      </w:r>
      <w:r w:rsidRPr="00F34A45">
        <w:t xml:space="preserve">. </w:t>
      </w:r>
    </w:p>
    <w:p w14:paraId="39C82E6C" w14:textId="77777777" w:rsidR="002F4942" w:rsidRPr="00F34A45" w:rsidRDefault="002F4942" w:rsidP="00713DAE">
      <w:pPr>
        <w:keepNext/>
        <w:ind w:firstLine="709"/>
      </w:pPr>
      <w:r w:rsidRPr="00F34A45">
        <w:t>Таблица 2.</w:t>
      </w:r>
      <w:r w:rsidR="00674DDB">
        <w:t>4</w:t>
      </w:r>
      <w:r w:rsidR="00713DAE">
        <w:t xml:space="preserve"> - </w:t>
      </w:r>
      <w:r w:rsidRPr="00F34A45">
        <w:t>Прирост площади строительных фондов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
        <w:gridCol w:w="1373"/>
        <w:gridCol w:w="1434"/>
        <w:gridCol w:w="1024"/>
        <w:gridCol w:w="1315"/>
        <w:gridCol w:w="1325"/>
        <w:gridCol w:w="1424"/>
        <w:gridCol w:w="1421"/>
      </w:tblGrid>
      <w:tr w:rsidR="00A94BC5" w:rsidRPr="00100870" w14:paraId="3E283CA8" w14:textId="77777777" w:rsidTr="005B30F1">
        <w:trPr>
          <w:tblHeader/>
        </w:trPr>
        <w:tc>
          <w:tcPr>
            <w:tcW w:w="0" w:type="auto"/>
            <w:tcBorders>
              <w:top w:val="single" w:sz="4" w:space="0" w:color="auto"/>
              <w:bottom w:val="single" w:sz="4" w:space="0" w:color="auto"/>
              <w:right w:val="single" w:sz="4" w:space="0" w:color="auto"/>
            </w:tcBorders>
            <w:tcMar>
              <w:left w:w="11" w:type="dxa"/>
              <w:right w:w="11" w:type="dxa"/>
            </w:tcMar>
            <w:vAlign w:val="center"/>
          </w:tcPr>
          <w:p w14:paraId="4FA9AC57" w14:textId="77777777" w:rsidR="00A94BC5" w:rsidRPr="00F34A45" w:rsidRDefault="00A94BC5" w:rsidP="00A94BC5">
            <w:pPr>
              <w:pStyle w:val="aff1"/>
              <w:rPr>
                <w:b/>
              </w:rPr>
            </w:pPr>
            <w:r w:rsidRPr="00F34A45">
              <w:rPr>
                <w:b/>
              </w:rPr>
              <w:t>№ п/п</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456DE8" w14:textId="77777777" w:rsidR="00A94BC5" w:rsidRPr="00F34A45" w:rsidRDefault="00A94BC5" w:rsidP="00A94BC5">
            <w:pPr>
              <w:pStyle w:val="aff1"/>
              <w:rPr>
                <w:b/>
              </w:rPr>
            </w:pPr>
            <w:r w:rsidRPr="00F34A45">
              <w:rPr>
                <w:b/>
              </w:rPr>
              <w:t>Наименование объекта, адресная привязка</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963120" w14:textId="77777777" w:rsidR="00A94BC5" w:rsidRPr="00F34A45" w:rsidRDefault="00A94BC5" w:rsidP="00A94BC5">
            <w:pPr>
              <w:pStyle w:val="aff1"/>
              <w:rPr>
                <w:b/>
              </w:rPr>
            </w:pPr>
            <w:r w:rsidRPr="00F34A45">
              <w:rPr>
                <w:b/>
              </w:rPr>
              <w:t>N кадастрового квартала</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E77C48" w14:textId="77777777" w:rsidR="00A94BC5" w:rsidRPr="00F34A45" w:rsidRDefault="00A94BC5" w:rsidP="00A94BC5">
            <w:pPr>
              <w:pStyle w:val="aff1"/>
              <w:rPr>
                <w:b/>
              </w:rPr>
            </w:pPr>
            <w:r w:rsidRPr="00F34A45">
              <w:rPr>
                <w:b/>
              </w:rPr>
              <w:t>Источник тепловой энергии</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97A01D" w14:textId="77777777" w:rsidR="00A94BC5" w:rsidRPr="00F34A45" w:rsidRDefault="00A94BC5" w:rsidP="00A94BC5">
            <w:pPr>
              <w:pStyle w:val="aff1"/>
              <w:rPr>
                <w:b/>
              </w:rPr>
            </w:pPr>
            <w:r w:rsidRPr="00F34A45">
              <w:rPr>
                <w:b/>
              </w:rPr>
              <w:t>Год планируемого подключения</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E636BA" w14:textId="77777777" w:rsidR="00A94BC5" w:rsidRPr="00F34A45" w:rsidRDefault="00A94BC5" w:rsidP="00A94BC5">
            <w:pPr>
              <w:pStyle w:val="aff1"/>
              <w:rPr>
                <w:b/>
              </w:rPr>
            </w:pPr>
            <w:r w:rsidRPr="00F34A45">
              <w:rPr>
                <w:b/>
              </w:rPr>
              <w:t>Строительная площадь, м</w:t>
            </w:r>
            <w:r w:rsidRPr="00F34A45">
              <w:rPr>
                <w:b/>
                <w:vertAlign w:val="superscript"/>
              </w:rPr>
              <w:t>2</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CE4E44" w14:textId="77777777" w:rsidR="00A94BC5" w:rsidRPr="00F34A45" w:rsidRDefault="00A94BC5" w:rsidP="00A94BC5">
            <w:pPr>
              <w:pStyle w:val="aff1"/>
              <w:rPr>
                <w:b/>
              </w:rPr>
            </w:pPr>
            <w:r w:rsidRPr="00F34A45">
              <w:rPr>
                <w:b/>
              </w:rPr>
              <w:t>Подключенная тепловая нагрузка отопления и вентиляции, Гкал/час</w:t>
            </w:r>
          </w:p>
        </w:tc>
        <w:tc>
          <w:tcPr>
            <w:tcW w:w="0" w:type="auto"/>
            <w:tcBorders>
              <w:top w:val="single" w:sz="4" w:space="0" w:color="auto"/>
              <w:left w:val="single" w:sz="4" w:space="0" w:color="auto"/>
              <w:bottom w:val="single" w:sz="4" w:space="0" w:color="auto"/>
            </w:tcBorders>
            <w:tcMar>
              <w:left w:w="11" w:type="dxa"/>
              <w:right w:w="11" w:type="dxa"/>
            </w:tcMar>
            <w:vAlign w:val="center"/>
          </w:tcPr>
          <w:p w14:paraId="129D7899" w14:textId="77777777" w:rsidR="00A94BC5" w:rsidRPr="00F34A45" w:rsidRDefault="00A94BC5" w:rsidP="00A94BC5">
            <w:pPr>
              <w:pStyle w:val="aff1"/>
              <w:rPr>
                <w:b/>
              </w:rPr>
            </w:pPr>
            <w:r w:rsidRPr="00F34A45">
              <w:rPr>
                <w:b/>
              </w:rPr>
              <w:t>Подключенная среднечасовая тепловая нагрузка ГВС, Гкал/час</w:t>
            </w:r>
          </w:p>
        </w:tc>
      </w:tr>
      <w:tr w:rsidR="005D6CF4" w:rsidRPr="00100870" w14:paraId="38BE6FD2" w14:textId="77777777" w:rsidTr="005B30F1">
        <w:tc>
          <w:tcPr>
            <w:tcW w:w="0" w:type="auto"/>
            <w:tcBorders>
              <w:top w:val="single" w:sz="4" w:space="0" w:color="auto"/>
              <w:bottom w:val="single" w:sz="4" w:space="0" w:color="auto"/>
              <w:right w:val="single" w:sz="4" w:space="0" w:color="auto"/>
            </w:tcBorders>
            <w:shd w:val="clear" w:color="auto" w:fill="auto"/>
            <w:tcMar>
              <w:left w:w="11" w:type="dxa"/>
              <w:right w:w="11" w:type="dxa"/>
            </w:tcMar>
            <w:vAlign w:val="center"/>
          </w:tcPr>
          <w:p w14:paraId="28ABBFEA" w14:textId="77777777" w:rsidR="005D6CF4" w:rsidRPr="00F34A45" w:rsidRDefault="005D6CF4" w:rsidP="005D6CF4">
            <w:pPr>
              <w:pStyle w:val="aff1"/>
            </w:pPr>
            <w:r w:rsidRPr="00F34A45">
              <w:t>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EE4767" w14:textId="451F9BCC" w:rsidR="005D6CF4" w:rsidRPr="00F34A45" w:rsidRDefault="005D6CF4" w:rsidP="005D6CF4">
            <w:pPr>
              <w:pStyle w:val="aff1"/>
            </w:pPr>
            <w:r>
              <w:rPr>
                <w:szCs w:val="20"/>
              </w:rPr>
              <w:t>п. Вознесенье, ул. Горная, д. 14</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361AA0" w14:textId="2AC59D36" w:rsidR="005D6CF4" w:rsidRPr="00F34A45" w:rsidRDefault="005D6CF4" w:rsidP="005D6CF4">
            <w:pPr>
              <w:pStyle w:val="aff1"/>
            </w:pPr>
            <w:r>
              <w:rPr>
                <w:szCs w:val="20"/>
              </w:rPr>
              <w:t>47:05:0401001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DA84EA7" w14:textId="28A2C26C" w:rsidR="005D6CF4" w:rsidRPr="00F34A45" w:rsidRDefault="005D6CF4" w:rsidP="005D6CF4">
            <w:pPr>
              <w:pStyle w:val="aff1"/>
            </w:pPr>
            <w:r>
              <w:rPr>
                <w:szCs w:val="20"/>
              </w:rPr>
              <w:t>Котельная на биотопливе №б/н</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DE5767" w14:textId="5DC6CD22" w:rsidR="005D6CF4" w:rsidRPr="00F34A45" w:rsidRDefault="005D6CF4" w:rsidP="005D6CF4">
            <w:pPr>
              <w:pStyle w:val="aff1"/>
            </w:pPr>
            <w:r>
              <w:rPr>
                <w:szCs w:val="20"/>
              </w:rPr>
              <w:t>202</w:t>
            </w:r>
            <w:r w:rsidR="00E20DE5">
              <w:rPr>
                <w:szCs w:val="20"/>
              </w:rPr>
              <w:t>5</w:t>
            </w:r>
            <w:r w:rsidR="00D613FA">
              <w:rPr>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CBD221" w14:textId="296996CF" w:rsidR="005D6CF4" w:rsidRPr="00F34A45" w:rsidRDefault="005D6CF4" w:rsidP="005D6CF4">
            <w:pPr>
              <w:pStyle w:val="aff1"/>
            </w:pPr>
            <w:r>
              <w:rPr>
                <w:szCs w:val="20"/>
              </w:rPr>
              <w:t>5743,66</w:t>
            </w:r>
            <w:r>
              <w:rPr>
                <w:rFonts w:eastAsia="Times New Roman"/>
                <w:color w:val="1A1A1A"/>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E48E8F2" w14:textId="52CB4C11" w:rsidR="005D6CF4" w:rsidRPr="00F34A45" w:rsidRDefault="005D6CF4" w:rsidP="005D6CF4">
            <w:pPr>
              <w:pStyle w:val="aff1"/>
            </w:pPr>
            <w:r>
              <w:rPr>
                <w:rFonts w:eastAsia="Times New Roman"/>
                <w:color w:val="1A1A1A"/>
                <w:szCs w:val="20"/>
              </w:rPr>
              <w:t>0,355640</w:t>
            </w:r>
          </w:p>
        </w:tc>
        <w:tc>
          <w:tcPr>
            <w:tcW w:w="0" w:type="auto"/>
            <w:tcBorders>
              <w:top w:val="single" w:sz="4" w:space="0" w:color="auto"/>
              <w:left w:val="single" w:sz="4" w:space="0" w:color="auto"/>
              <w:bottom w:val="single" w:sz="4" w:space="0" w:color="auto"/>
            </w:tcBorders>
            <w:shd w:val="clear" w:color="auto" w:fill="auto"/>
            <w:tcMar>
              <w:left w:w="11" w:type="dxa"/>
              <w:right w:w="11" w:type="dxa"/>
            </w:tcMar>
            <w:vAlign w:val="center"/>
          </w:tcPr>
          <w:p w14:paraId="2E1D6528" w14:textId="37C344B1" w:rsidR="005D6CF4" w:rsidRPr="00F34A45" w:rsidRDefault="005D6CF4" w:rsidP="005D6CF4">
            <w:pPr>
              <w:pStyle w:val="aff1"/>
            </w:pPr>
            <w:r>
              <w:rPr>
                <w:rFonts w:eastAsia="Times New Roman"/>
                <w:color w:val="1A1A1A"/>
                <w:szCs w:val="20"/>
              </w:rPr>
              <w:t>0,167327</w:t>
            </w:r>
          </w:p>
        </w:tc>
      </w:tr>
    </w:tbl>
    <w:p w14:paraId="7CD49F48" w14:textId="77777777" w:rsidR="002F4942" w:rsidRPr="00F34A45" w:rsidRDefault="002F4942" w:rsidP="00713DAE">
      <w:pPr>
        <w:pStyle w:val="3"/>
        <w:ind w:firstLine="709"/>
        <w:rPr>
          <w:i/>
        </w:rPr>
      </w:pPr>
      <w:bookmarkStart w:id="321" w:name="_Toc8041233"/>
      <w:bookmarkStart w:id="322" w:name="_Toc191880868"/>
      <w:bookmarkStart w:id="323" w:name="sub_1533"/>
      <w:bookmarkEnd w:id="319"/>
      <w:r w:rsidRPr="00F34A45">
        <w:rPr>
          <w:i/>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21"/>
      <w:bookmarkEnd w:id="322"/>
    </w:p>
    <w:p w14:paraId="03EF7EC0" w14:textId="77777777" w:rsidR="00E726F2" w:rsidRPr="00F34A45" w:rsidRDefault="00E726F2" w:rsidP="00713DAE">
      <w:pPr>
        <w:ind w:firstLine="709"/>
      </w:pPr>
      <w:r w:rsidRPr="00F34A45">
        <w:t xml:space="preserve">В соответствии с 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14:paraId="15DE4D51" w14:textId="77777777" w:rsidR="00E726F2" w:rsidRPr="00F34A45" w:rsidRDefault="00E726F2" w:rsidP="00713DAE">
      <w:pPr>
        <w:ind w:firstLine="709"/>
      </w:pPr>
      <w:r w:rsidRPr="00F34A45">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0C48CD6F" w14:textId="77777777" w:rsidR="00E726F2" w:rsidRPr="00F34A45" w:rsidRDefault="00E726F2" w:rsidP="00713DAE">
      <w:pPr>
        <w:ind w:firstLine="709"/>
      </w:pPr>
      <w:r w:rsidRPr="00F34A45">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5FFDC6DB" w14:textId="77777777" w:rsidR="00E726F2" w:rsidRPr="00F34A45" w:rsidRDefault="00E726F2" w:rsidP="00713DAE">
      <w:pPr>
        <w:ind w:firstLine="709"/>
      </w:pPr>
      <w:r w:rsidRPr="00F34A45">
        <w:t>Значения перспективных удельных расходов тепловой энергии на отопление и горячее водоснабжение строящихся жилых зданий приведены в таблице 2.</w:t>
      </w:r>
      <w:r w:rsidR="00674DDB">
        <w:t>5</w:t>
      </w:r>
      <w:r w:rsidRPr="00F34A45">
        <w:t>.</w:t>
      </w:r>
    </w:p>
    <w:p w14:paraId="25C2ADDB" w14:textId="77777777" w:rsidR="00E726F2" w:rsidRDefault="00E726F2" w:rsidP="00713DAE">
      <w:pPr>
        <w:keepNext/>
        <w:ind w:firstLine="709"/>
        <w:rPr>
          <w:color w:val="000000" w:themeColor="text1"/>
        </w:rPr>
      </w:pPr>
      <w:r w:rsidRPr="00D46357">
        <w:rPr>
          <w:color w:val="000000" w:themeColor="text1"/>
        </w:rPr>
        <w:lastRenderedPageBreak/>
        <w:t>Таблица 2.</w:t>
      </w:r>
      <w:r w:rsidR="00674DDB">
        <w:rPr>
          <w:color w:val="000000" w:themeColor="text1"/>
        </w:rPr>
        <w:t>5</w:t>
      </w:r>
      <w:r w:rsidR="00713DAE" w:rsidRPr="00D46357">
        <w:rPr>
          <w:color w:val="000000" w:themeColor="text1"/>
        </w:rPr>
        <w:t xml:space="preserve"> - </w:t>
      </w:r>
      <w:r w:rsidRPr="00D46357">
        <w:rPr>
          <w:color w:val="000000" w:themeColor="text1"/>
        </w:rPr>
        <w:t>Удельное теплопотребление и удельная тепловая нагрузка для вновь строящихся зданий в границах поселения, городского округа, города федерального значения</w:t>
      </w:r>
    </w:p>
    <w:tbl>
      <w:tblPr>
        <w:tblW w:w="95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559"/>
        <w:gridCol w:w="1134"/>
        <w:gridCol w:w="1276"/>
        <w:gridCol w:w="567"/>
        <w:gridCol w:w="709"/>
        <w:gridCol w:w="1134"/>
        <w:gridCol w:w="1276"/>
        <w:gridCol w:w="567"/>
        <w:gridCol w:w="708"/>
      </w:tblGrid>
      <w:tr w:rsidR="00E07512" w:rsidRPr="00E07512" w14:paraId="198C39E5" w14:textId="77777777" w:rsidTr="00746CF3">
        <w:trPr>
          <w:tblHeader/>
        </w:trPr>
        <w:tc>
          <w:tcPr>
            <w:tcW w:w="629" w:type="dxa"/>
            <w:vMerge w:val="restart"/>
            <w:tcBorders>
              <w:top w:val="single" w:sz="4" w:space="0" w:color="auto"/>
              <w:bottom w:val="single" w:sz="4" w:space="0" w:color="auto"/>
              <w:right w:val="single" w:sz="4" w:space="0" w:color="auto"/>
            </w:tcBorders>
            <w:tcMar>
              <w:left w:w="28" w:type="dxa"/>
              <w:right w:w="28" w:type="dxa"/>
            </w:tcMar>
            <w:vAlign w:val="center"/>
          </w:tcPr>
          <w:p w14:paraId="38946C6C"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Год постройки</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0381D"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Тип застройки</w:t>
            </w:r>
          </w:p>
        </w:tc>
        <w:tc>
          <w:tcPr>
            <w:tcW w:w="368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571F2"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Удельное теплопотребление, Гкал/м</w:t>
            </w:r>
            <w:r w:rsidRPr="00E07512">
              <w:rPr>
                <w:rFonts w:eastAsia="Calibri"/>
                <w:b/>
                <w:sz w:val="20"/>
                <w:szCs w:val="22"/>
                <w:vertAlign w:val="superscript"/>
                <w:lang w:eastAsia="en-US"/>
              </w:rPr>
              <w:t>2</w:t>
            </w:r>
            <w:r w:rsidRPr="00E07512">
              <w:rPr>
                <w:rFonts w:eastAsia="Calibri"/>
                <w:b/>
                <w:sz w:val="20"/>
                <w:szCs w:val="22"/>
                <w:lang w:eastAsia="en-US"/>
              </w:rPr>
              <w:t>/год</w:t>
            </w:r>
          </w:p>
        </w:tc>
        <w:tc>
          <w:tcPr>
            <w:tcW w:w="3685" w:type="dxa"/>
            <w:gridSpan w:val="4"/>
            <w:tcBorders>
              <w:top w:val="single" w:sz="4" w:space="0" w:color="auto"/>
              <w:left w:val="single" w:sz="4" w:space="0" w:color="auto"/>
              <w:bottom w:val="single" w:sz="4" w:space="0" w:color="auto"/>
            </w:tcBorders>
            <w:tcMar>
              <w:left w:w="28" w:type="dxa"/>
              <w:right w:w="28" w:type="dxa"/>
            </w:tcMar>
            <w:vAlign w:val="center"/>
          </w:tcPr>
          <w:p w14:paraId="413140B5"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Удельная тепловая нагрузка, ккал/(ч·м</w:t>
            </w:r>
            <w:r w:rsidRPr="00E07512">
              <w:rPr>
                <w:rFonts w:eastAsia="Calibri"/>
                <w:b/>
                <w:sz w:val="20"/>
                <w:szCs w:val="22"/>
                <w:vertAlign w:val="superscript"/>
                <w:lang w:eastAsia="en-US"/>
              </w:rPr>
              <w:t>2</w:t>
            </w:r>
            <w:r w:rsidRPr="00E07512">
              <w:rPr>
                <w:rFonts w:eastAsia="Calibri"/>
                <w:b/>
                <w:sz w:val="20"/>
                <w:szCs w:val="22"/>
                <w:lang w:eastAsia="en-US"/>
              </w:rPr>
              <w:t>)</w:t>
            </w:r>
          </w:p>
        </w:tc>
      </w:tr>
      <w:tr w:rsidR="00E07512" w:rsidRPr="00E07512" w14:paraId="649233A9" w14:textId="77777777" w:rsidTr="00746CF3">
        <w:trPr>
          <w:tblHeader/>
        </w:trPr>
        <w:tc>
          <w:tcPr>
            <w:tcW w:w="629" w:type="dxa"/>
            <w:vMerge/>
            <w:tcBorders>
              <w:top w:val="nil"/>
              <w:bottom w:val="single" w:sz="4" w:space="0" w:color="auto"/>
              <w:right w:val="single" w:sz="4" w:space="0" w:color="auto"/>
            </w:tcBorders>
            <w:tcMar>
              <w:left w:w="28" w:type="dxa"/>
              <w:right w:w="28" w:type="dxa"/>
            </w:tcMar>
            <w:vAlign w:val="center"/>
          </w:tcPr>
          <w:p w14:paraId="3395CD60" w14:textId="77777777" w:rsidR="00E07512" w:rsidRPr="00E07512" w:rsidRDefault="00E07512" w:rsidP="00E07512">
            <w:pPr>
              <w:keepNext/>
              <w:spacing w:line="240" w:lineRule="auto"/>
              <w:ind w:firstLine="0"/>
              <w:jc w:val="center"/>
              <w:rPr>
                <w:rFonts w:eastAsia="Calibri"/>
                <w:b/>
                <w:sz w:val="20"/>
                <w:lang w:eastAsia="en-US"/>
              </w:rPr>
            </w:pPr>
          </w:p>
        </w:tc>
        <w:tc>
          <w:tcPr>
            <w:tcW w:w="1559" w:type="dxa"/>
            <w:vMerge/>
            <w:tcBorders>
              <w:top w:val="nil"/>
              <w:left w:val="single" w:sz="4" w:space="0" w:color="auto"/>
              <w:bottom w:val="single" w:sz="4" w:space="0" w:color="auto"/>
              <w:right w:val="single" w:sz="4" w:space="0" w:color="auto"/>
            </w:tcBorders>
            <w:tcMar>
              <w:left w:w="28" w:type="dxa"/>
              <w:right w:w="28" w:type="dxa"/>
            </w:tcMar>
            <w:vAlign w:val="center"/>
          </w:tcPr>
          <w:p w14:paraId="14F4A4C8" w14:textId="77777777" w:rsidR="00E07512" w:rsidRPr="00E07512" w:rsidRDefault="00E07512" w:rsidP="00E07512">
            <w:pPr>
              <w:keepNext/>
              <w:spacing w:line="240" w:lineRule="auto"/>
              <w:ind w:firstLine="0"/>
              <w:jc w:val="center"/>
              <w:rPr>
                <w:rFonts w:eastAsia="Calibri"/>
                <w:b/>
                <w:sz w:val="20"/>
                <w:lang w:eastAsia="en-US"/>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25C62"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ED945"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61F259"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ГВС</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9B28B6"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Сумма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758292"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1ED436"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BFE5CB"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ГВС</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68DF9634" w14:textId="77777777"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Сумма</w:t>
            </w:r>
          </w:p>
        </w:tc>
      </w:tr>
      <w:tr w:rsidR="00E07512" w:rsidRPr="00E07512" w14:paraId="693AF37C" w14:textId="77777777" w:rsidTr="00746CF3">
        <w:tc>
          <w:tcPr>
            <w:tcW w:w="629" w:type="dxa"/>
            <w:vMerge w:val="restart"/>
            <w:tcBorders>
              <w:top w:val="single" w:sz="4" w:space="0" w:color="auto"/>
              <w:bottom w:val="single" w:sz="4" w:space="0" w:color="auto"/>
              <w:right w:val="single" w:sz="4" w:space="0" w:color="auto"/>
            </w:tcBorders>
            <w:tcMar>
              <w:left w:w="28" w:type="dxa"/>
              <w:right w:w="28" w:type="dxa"/>
            </w:tcMar>
            <w:textDirection w:val="btLr"/>
            <w:vAlign w:val="center"/>
          </w:tcPr>
          <w:p w14:paraId="57D4D460" w14:textId="7D5689A4" w:rsidR="00E07512" w:rsidRPr="00E07512" w:rsidRDefault="00E07512" w:rsidP="00E07512">
            <w:pPr>
              <w:keepNext/>
              <w:spacing w:line="240" w:lineRule="auto"/>
              <w:ind w:left="113" w:right="113" w:firstLine="0"/>
              <w:jc w:val="center"/>
              <w:rPr>
                <w:rFonts w:eastAsia="Calibri"/>
                <w:sz w:val="20"/>
                <w:lang w:eastAsia="en-US"/>
              </w:rPr>
            </w:pPr>
            <w:r>
              <w:rPr>
                <w:rFonts w:eastAsia="Calibri"/>
                <w:sz w:val="20"/>
                <w:szCs w:val="22"/>
                <w:lang w:eastAsia="en-US"/>
              </w:rPr>
              <w:t>202</w:t>
            </w:r>
            <w:r w:rsidR="005D67D0">
              <w:rPr>
                <w:rFonts w:eastAsia="Calibri"/>
                <w:sz w:val="20"/>
                <w:szCs w:val="22"/>
                <w:lang w:eastAsia="en-US"/>
              </w:rPr>
              <w:t>5</w:t>
            </w:r>
            <w:r>
              <w:rPr>
                <w:rFonts w:eastAsia="Calibri"/>
                <w:sz w:val="20"/>
                <w:szCs w:val="22"/>
                <w:lang w:eastAsia="en-US"/>
              </w:rPr>
              <w:t xml:space="preserve"> – 203</w:t>
            </w:r>
            <w:r w:rsidR="005D67D0">
              <w:rPr>
                <w:rFonts w:eastAsia="Calibri"/>
                <w:sz w:val="20"/>
                <w:szCs w:val="22"/>
                <w:lang w:eastAsia="en-US"/>
              </w:rPr>
              <w:t xml:space="preserve">5 </w:t>
            </w:r>
            <w:r w:rsidRPr="00E07512">
              <w:rPr>
                <w:rFonts w:eastAsia="Calibri"/>
                <w:sz w:val="20"/>
                <w:szCs w:val="22"/>
                <w:lang w:eastAsia="en-US"/>
              </w:rPr>
              <w:t>гг.</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AE45BFE"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Жилая многоэтажная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A9CF14"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0,072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A07C3"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880FB"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C8FF69"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0,139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B645E"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36,3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6427D"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71952B"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177471B5" w14:textId="77777777"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43,6</w:t>
            </w:r>
          </w:p>
        </w:tc>
      </w:tr>
      <w:tr w:rsidR="00E07512" w:rsidRPr="00E07512" w14:paraId="0B12CF92" w14:textId="77777777" w:rsidTr="00746CF3">
        <w:tc>
          <w:tcPr>
            <w:tcW w:w="629" w:type="dxa"/>
            <w:vMerge/>
            <w:tcBorders>
              <w:top w:val="single" w:sz="4" w:space="0" w:color="auto"/>
              <w:bottom w:val="single" w:sz="4" w:space="0" w:color="auto"/>
              <w:right w:val="single" w:sz="4" w:space="0" w:color="auto"/>
            </w:tcBorders>
            <w:tcMar>
              <w:left w:w="28" w:type="dxa"/>
              <w:right w:w="28" w:type="dxa"/>
            </w:tcMar>
          </w:tcPr>
          <w:p w14:paraId="159BC7DF" w14:textId="77777777"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44F781A"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Жилая средне- и малоэтажная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BF38DD"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0,086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F551B3"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C0A95"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EC5B4"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0,153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3607D"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41,5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094392"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721FA9"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13359E9E"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48,8</w:t>
            </w:r>
          </w:p>
        </w:tc>
      </w:tr>
      <w:tr w:rsidR="00E07512" w:rsidRPr="00E07512" w14:paraId="0608F055" w14:textId="77777777" w:rsidTr="00746CF3">
        <w:tc>
          <w:tcPr>
            <w:tcW w:w="629" w:type="dxa"/>
            <w:vMerge/>
            <w:tcBorders>
              <w:top w:val="single" w:sz="4" w:space="0" w:color="auto"/>
              <w:bottom w:val="single" w:sz="4" w:space="0" w:color="auto"/>
              <w:right w:val="single" w:sz="4" w:space="0" w:color="auto"/>
            </w:tcBorders>
            <w:tcMar>
              <w:left w:w="28" w:type="dxa"/>
              <w:right w:w="28" w:type="dxa"/>
            </w:tcMar>
          </w:tcPr>
          <w:p w14:paraId="6BB1C20B" w14:textId="77777777"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D6E0E11"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Жилая индивидуальная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1E7593"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0,113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914240"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74D6B"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51D63E"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0,180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4D03A"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51,8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53AC1"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BD75B"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7D717E58"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59,2</w:t>
            </w:r>
          </w:p>
        </w:tc>
      </w:tr>
      <w:tr w:rsidR="00E07512" w:rsidRPr="00E07512" w14:paraId="07F1FDF9" w14:textId="77777777" w:rsidTr="00746CF3">
        <w:tc>
          <w:tcPr>
            <w:tcW w:w="629" w:type="dxa"/>
            <w:vMerge/>
            <w:tcBorders>
              <w:top w:val="single" w:sz="4" w:space="0" w:color="auto"/>
              <w:bottom w:val="single" w:sz="4" w:space="0" w:color="auto"/>
              <w:right w:val="single" w:sz="4" w:space="0" w:color="auto"/>
            </w:tcBorders>
            <w:tcMar>
              <w:left w:w="28" w:type="dxa"/>
              <w:right w:w="28" w:type="dxa"/>
            </w:tcMar>
          </w:tcPr>
          <w:p w14:paraId="1FF891D2" w14:textId="77777777"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DFEEDD2"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Общественно-деловая и промышленная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F66489"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0,056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7BAE0B"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D0A067"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68967"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F2032B"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05ECB"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37,7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F140E1"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4,5</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2852B4E2" w14:textId="77777777"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84,8</w:t>
            </w:r>
          </w:p>
        </w:tc>
      </w:tr>
    </w:tbl>
    <w:p w14:paraId="69A8F1F3" w14:textId="77777777" w:rsidR="00E07512" w:rsidRDefault="00E07512" w:rsidP="00713DAE">
      <w:pPr>
        <w:keepNext/>
        <w:ind w:firstLine="709"/>
        <w:rPr>
          <w:color w:val="000000" w:themeColor="text1"/>
        </w:rPr>
      </w:pPr>
    </w:p>
    <w:p w14:paraId="1156F5D6" w14:textId="77777777" w:rsidR="002F4942" w:rsidRPr="00AC0CEB" w:rsidRDefault="002F4942" w:rsidP="00713DAE">
      <w:pPr>
        <w:pStyle w:val="3"/>
        <w:ind w:firstLine="709"/>
        <w:rPr>
          <w:i/>
        </w:rPr>
      </w:pPr>
      <w:bookmarkStart w:id="324" w:name="_Toc8041234"/>
      <w:bookmarkStart w:id="325" w:name="_Toc191880869"/>
      <w:bookmarkStart w:id="326" w:name="sub_1534"/>
      <w:bookmarkEnd w:id="323"/>
      <w:r w:rsidRPr="00AC0CEB">
        <w:rPr>
          <w:i/>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24"/>
      <w:bookmarkEnd w:id="325"/>
    </w:p>
    <w:p w14:paraId="5021BE33" w14:textId="2EDC7582" w:rsidR="00E40ADC" w:rsidRDefault="00E40ADC" w:rsidP="00713DAE">
      <w:pPr>
        <w:ind w:firstLine="709"/>
      </w:pPr>
      <w:r w:rsidRPr="00BE6633">
        <w:t>Прогнозный баланс по тепловой энергии на отопительный период 202</w:t>
      </w:r>
      <w:r w:rsidR="00A7438A">
        <w:t>5</w:t>
      </w:r>
      <w:r w:rsidRPr="00BE6633">
        <w:t>-202</w:t>
      </w:r>
      <w:r w:rsidR="00A7438A">
        <w:t>6</w:t>
      </w:r>
      <w:r w:rsidRPr="00BE6633">
        <w:t xml:space="preserve"> гг.</w:t>
      </w:r>
      <w:r w:rsidR="00674DDB">
        <w:t xml:space="preserve"> представлен в таблице 2.6</w:t>
      </w:r>
      <w:r>
        <w:t>.</w:t>
      </w:r>
    </w:p>
    <w:p w14:paraId="398A91DB" w14:textId="79E5CA4A" w:rsidR="00E726F2" w:rsidRPr="00AC0CEB" w:rsidRDefault="00E726F2" w:rsidP="00713DAE">
      <w:pPr>
        <w:ind w:firstLine="709"/>
      </w:pPr>
      <w:r w:rsidRPr="00AC0CEB">
        <w:t xml:space="preserve">Прогноз прироста тепловых нагрузок по </w:t>
      </w:r>
      <w:r w:rsidR="00ED7C60">
        <w:t>Вознесенскому городскому</w:t>
      </w:r>
      <w:r w:rsidR="00133C1F">
        <w:t xml:space="preserve"> поселению</w:t>
      </w:r>
      <w:r w:rsidRPr="00AC0CEB">
        <w:t xml:space="preserve"> сформирован на основе прогноза перспективной застройки на период до 20</w:t>
      </w:r>
      <w:r w:rsidR="007D7CEF">
        <w:t>3</w:t>
      </w:r>
      <w:r w:rsidR="00B976AE">
        <w:t>5</w:t>
      </w:r>
      <w:r w:rsidRPr="00AC0CEB">
        <w:t xml:space="preserve"> года и представлен в таблицах 2.</w:t>
      </w:r>
      <w:r w:rsidR="00674DDB">
        <w:t>7</w:t>
      </w:r>
      <w:r w:rsidRPr="00AC0CEB">
        <w:t>-2.</w:t>
      </w:r>
      <w:r w:rsidR="00674DDB">
        <w:t>11</w:t>
      </w:r>
      <w:r w:rsidRPr="00AC0CEB">
        <w:t>.</w:t>
      </w:r>
    </w:p>
    <w:p w14:paraId="140A448B" w14:textId="77777777" w:rsidR="000321AA" w:rsidRPr="00AC0CEB" w:rsidRDefault="000321AA" w:rsidP="00E726F2"/>
    <w:p w14:paraId="68F454FF" w14:textId="77777777" w:rsidR="00E726F2" w:rsidRPr="00100870" w:rsidRDefault="00E726F2" w:rsidP="002F4942">
      <w:pPr>
        <w:rPr>
          <w:highlight w:val="yellow"/>
        </w:rPr>
        <w:sectPr w:rsidR="00E726F2" w:rsidRPr="00100870" w:rsidSect="00F55314">
          <w:pgSz w:w="11906" w:h="16838"/>
          <w:pgMar w:top="567" w:right="851" w:bottom="567" w:left="1418" w:header="0" w:footer="383" w:gutter="0"/>
          <w:cols w:space="708"/>
          <w:docGrid w:linePitch="381"/>
        </w:sectPr>
      </w:pPr>
    </w:p>
    <w:p w14:paraId="006DA5F0" w14:textId="60EC2DE5" w:rsidR="00E40ADC" w:rsidRDefault="00674DDB" w:rsidP="00713DAE">
      <w:pPr>
        <w:ind w:firstLine="709"/>
      </w:pPr>
      <w:r>
        <w:lastRenderedPageBreak/>
        <w:t>Таблица 2.6</w:t>
      </w:r>
      <w:r w:rsidR="00E40ADC">
        <w:t xml:space="preserve"> - </w:t>
      </w:r>
      <w:r w:rsidR="00E40ADC" w:rsidRPr="00BE6633">
        <w:t>Прогнозный баланс по тепловой энергии на отопительный период 202</w:t>
      </w:r>
      <w:r w:rsidR="00A7438A">
        <w:t>5</w:t>
      </w:r>
      <w:r w:rsidR="00E40ADC" w:rsidRPr="00BE6633">
        <w:t>-202</w:t>
      </w:r>
      <w:r w:rsidR="00A7438A">
        <w:t>6</w:t>
      </w:r>
      <w:r w:rsidR="00E40ADC" w:rsidRPr="00BE6633">
        <w:t xml:space="preserve"> гг.</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999"/>
        <w:gridCol w:w="851"/>
        <w:gridCol w:w="870"/>
        <w:gridCol w:w="870"/>
        <w:gridCol w:w="870"/>
        <w:gridCol w:w="870"/>
        <w:gridCol w:w="870"/>
        <w:gridCol w:w="870"/>
        <w:gridCol w:w="870"/>
        <w:gridCol w:w="870"/>
        <w:gridCol w:w="870"/>
        <w:gridCol w:w="870"/>
        <w:gridCol w:w="870"/>
        <w:gridCol w:w="871"/>
        <w:gridCol w:w="1466"/>
      </w:tblGrid>
      <w:tr w:rsidR="00ED7C60" w14:paraId="29A3A7C1" w14:textId="77777777" w:rsidTr="00674DDB">
        <w:tc>
          <w:tcPr>
            <w:tcW w:w="422" w:type="dxa"/>
            <w:shd w:val="clear" w:color="auto" w:fill="auto"/>
            <w:noWrap/>
            <w:tcMar>
              <w:left w:w="11" w:type="dxa"/>
              <w:right w:w="11" w:type="dxa"/>
            </w:tcMar>
            <w:vAlign w:val="center"/>
          </w:tcPr>
          <w:p w14:paraId="09839FDD" w14:textId="77777777" w:rsidR="00ED7C60" w:rsidRDefault="00ED7C60" w:rsidP="00ED7C60">
            <w:pPr>
              <w:ind w:firstLine="0"/>
              <w:jc w:val="center"/>
              <w:rPr>
                <w:b/>
                <w:sz w:val="20"/>
                <w:szCs w:val="20"/>
              </w:rPr>
            </w:pPr>
            <w:r>
              <w:rPr>
                <w:b/>
                <w:sz w:val="20"/>
                <w:szCs w:val="20"/>
              </w:rPr>
              <w:t>№ п/п</w:t>
            </w:r>
          </w:p>
        </w:tc>
        <w:tc>
          <w:tcPr>
            <w:tcW w:w="1999" w:type="dxa"/>
            <w:shd w:val="clear" w:color="auto" w:fill="auto"/>
            <w:noWrap/>
            <w:tcMar>
              <w:left w:w="11" w:type="dxa"/>
              <w:right w:w="11" w:type="dxa"/>
            </w:tcMar>
            <w:vAlign w:val="center"/>
          </w:tcPr>
          <w:p w14:paraId="19989331" w14:textId="77777777" w:rsidR="00ED7C60" w:rsidRDefault="00ED7C60" w:rsidP="00ED7C60">
            <w:pPr>
              <w:ind w:firstLine="0"/>
              <w:jc w:val="center"/>
              <w:rPr>
                <w:b/>
                <w:sz w:val="20"/>
                <w:szCs w:val="20"/>
              </w:rPr>
            </w:pPr>
            <w:r>
              <w:rPr>
                <w:b/>
                <w:sz w:val="20"/>
                <w:szCs w:val="20"/>
              </w:rPr>
              <w:t>Показатель</w:t>
            </w:r>
          </w:p>
        </w:tc>
        <w:tc>
          <w:tcPr>
            <w:tcW w:w="851" w:type="dxa"/>
            <w:shd w:val="clear" w:color="auto" w:fill="auto"/>
            <w:tcMar>
              <w:left w:w="11" w:type="dxa"/>
              <w:right w:w="11" w:type="dxa"/>
            </w:tcMar>
            <w:vAlign w:val="center"/>
          </w:tcPr>
          <w:p w14:paraId="0D537CBC" w14:textId="77777777" w:rsidR="00ED7C60" w:rsidRDefault="00ED7C60" w:rsidP="00ED7C60">
            <w:pPr>
              <w:ind w:firstLine="0"/>
              <w:jc w:val="center"/>
              <w:rPr>
                <w:b/>
                <w:sz w:val="20"/>
                <w:szCs w:val="20"/>
              </w:rPr>
            </w:pPr>
            <w:r>
              <w:rPr>
                <w:b/>
                <w:sz w:val="20"/>
                <w:szCs w:val="20"/>
              </w:rPr>
              <w:t>Ед. изм.</w:t>
            </w:r>
          </w:p>
        </w:tc>
        <w:tc>
          <w:tcPr>
            <w:tcW w:w="870" w:type="dxa"/>
            <w:shd w:val="clear" w:color="auto" w:fill="auto"/>
            <w:tcMar>
              <w:left w:w="11" w:type="dxa"/>
              <w:right w:w="11" w:type="dxa"/>
            </w:tcMar>
            <w:vAlign w:val="center"/>
          </w:tcPr>
          <w:p w14:paraId="56E4DD6C" w14:textId="77777777" w:rsidR="00ED7C60" w:rsidRDefault="00ED7C60" w:rsidP="00ED7C60">
            <w:pPr>
              <w:ind w:firstLine="0"/>
              <w:jc w:val="center"/>
              <w:rPr>
                <w:b/>
                <w:bCs/>
                <w:sz w:val="20"/>
                <w:szCs w:val="20"/>
              </w:rPr>
            </w:pPr>
            <w:r>
              <w:rPr>
                <w:b/>
                <w:bCs/>
                <w:sz w:val="20"/>
                <w:szCs w:val="20"/>
              </w:rPr>
              <w:t>План Январь</w:t>
            </w:r>
          </w:p>
        </w:tc>
        <w:tc>
          <w:tcPr>
            <w:tcW w:w="870" w:type="dxa"/>
            <w:shd w:val="clear" w:color="auto" w:fill="auto"/>
            <w:tcMar>
              <w:left w:w="11" w:type="dxa"/>
              <w:right w:w="11" w:type="dxa"/>
            </w:tcMar>
            <w:vAlign w:val="center"/>
          </w:tcPr>
          <w:p w14:paraId="250F655F" w14:textId="77777777" w:rsidR="00ED7C60" w:rsidRDefault="00ED7C60" w:rsidP="00ED7C60">
            <w:pPr>
              <w:ind w:firstLine="0"/>
              <w:jc w:val="center"/>
              <w:rPr>
                <w:b/>
                <w:bCs/>
                <w:sz w:val="20"/>
                <w:szCs w:val="20"/>
              </w:rPr>
            </w:pPr>
            <w:r>
              <w:rPr>
                <w:b/>
                <w:bCs/>
                <w:sz w:val="20"/>
                <w:szCs w:val="20"/>
              </w:rPr>
              <w:t>План Февраль</w:t>
            </w:r>
          </w:p>
        </w:tc>
        <w:tc>
          <w:tcPr>
            <w:tcW w:w="870" w:type="dxa"/>
            <w:shd w:val="clear" w:color="auto" w:fill="auto"/>
            <w:tcMar>
              <w:left w:w="11" w:type="dxa"/>
              <w:right w:w="11" w:type="dxa"/>
            </w:tcMar>
            <w:vAlign w:val="center"/>
          </w:tcPr>
          <w:p w14:paraId="5AB0A34F" w14:textId="77777777" w:rsidR="00ED7C60" w:rsidRDefault="00ED7C60" w:rsidP="00ED7C60">
            <w:pPr>
              <w:ind w:firstLine="0"/>
              <w:jc w:val="center"/>
              <w:rPr>
                <w:b/>
                <w:bCs/>
                <w:sz w:val="20"/>
                <w:szCs w:val="20"/>
              </w:rPr>
            </w:pPr>
            <w:r>
              <w:rPr>
                <w:b/>
                <w:bCs/>
                <w:sz w:val="20"/>
                <w:szCs w:val="20"/>
              </w:rPr>
              <w:t xml:space="preserve">План </w:t>
            </w:r>
            <w:r>
              <w:rPr>
                <w:b/>
                <w:bCs/>
                <w:sz w:val="20"/>
                <w:szCs w:val="20"/>
              </w:rPr>
              <w:br/>
              <w:t>Март</w:t>
            </w:r>
          </w:p>
        </w:tc>
        <w:tc>
          <w:tcPr>
            <w:tcW w:w="870" w:type="dxa"/>
            <w:shd w:val="clear" w:color="auto" w:fill="auto"/>
            <w:tcMar>
              <w:left w:w="11" w:type="dxa"/>
              <w:right w:w="11" w:type="dxa"/>
            </w:tcMar>
            <w:vAlign w:val="center"/>
          </w:tcPr>
          <w:p w14:paraId="4575F793" w14:textId="77777777" w:rsidR="00ED7C60" w:rsidRDefault="00674DDB" w:rsidP="00ED7C60">
            <w:pPr>
              <w:ind w:firstLine="0"/>
              <w:jc w:val="center"/>
              <w:rPr>
                <w:b/>
                <w:bCs/>
                <w:sz w:val="20"/>
                <w:szCs w:val="20"/>
              </w:rPr>
            </w:pPr>
            <w:r>
              <w:rPr>
                <w:b/>
                <w:bCs/>
                <w:sz w:val="20"/>
                <w:szCs w:val="20"/>
              </w:rPr>
              <w:t xml:space="preserve">План </w:t>
            </w:r>
            <w:r w:rsidR="00ED7C60">
              <w:rPr>
                <w:b/>
                <w:bCs/>
                <w:sz w:val="20"/>
                <w:szCs w:val="20"/>
              </w:rPr>
              <w:t>Апрель</w:t>
            </w:r>
          </w:p>
        </w:tc>
        <w:tc>
          <w:tcPr>
            <w:tcW w:w="870" w:type="dxa"/>
            <w:shd w:val="clear" w:color="auto" w:fill="auto"/>
            <w:tcMar>
              <w:left w:w="11" w:type="dxa"/>
              <w:right w:w="11" w:type="dxa"/>
            </w:tcMar>
            <w:vAlign w:val="center"/>
          </w:tcPr>
          <w:p w14:paraId="59A78F21" w14:textId="77777777" w:rsidR="00ED7C60" w:rsidRDefault="00ED7C60" w:rsidP="00ED7C60">
            <w:pPr>
              <w:ind w:firstLine="0"/>
              <w:jc w:val="center"/>
              <w:rPr>
                <w:b/>
                <w:bCs/>
                <w:sz w:val="20"/>
                <w:szCs w:val="20"/>
              </w:rPr>
            </w:pPr>
            <w:r>
              <w:rPr>
                <w:b/>
                <w:bCs/>
                <w:sz w:val="20"/>
                <w:szCs w:val="20"/>
              </w:rPr>
              <w:t>План Май</w:t>
            </w:r>
          </w:p>
        </w:tc>
        <w:tc>
          <w:tcPr>
            <w:tcW w:w="870" w:type="dxa"/>
            <w:shd w:val="clear" w:color="auto" w:fill="auto"/>
            <w:tcMar>
              <w:left w:w="11" w:type="dxa"/>
              <w:right w:w="11" w:type="dxa"/>
            </w:tcMar>
            <w:vAlign w:val="center"/>
          </w:tcPr>
          <w:p w14:paraId="0C2ABED5" w14:textId="77777777" w:rsidR="00ED7C60" w:rsidRDefault="00ED7C60" w:rsidP="00ED7C60">
            <w:pPr>
              <w:ind w:firstLine="0"/>
              <w:jc w:val="center"/>
              <w:rPr>
                <w:b/>
                <w:bCs/>
                <w:sz w:val="20"/>
                <w:szCs w:val="20"/>
              </w:rPr>
            </w:pPr>
            <w:r>
              <w:rPr>
                <w:b/>
                <w:bCs/>
                <w:sz w:val="20"/>
                <w:szCs w:val="20"/>
              </w:rPr>
              <w:t>План Июнь</w:t>
            </w:r>
          </w:p>
        </w:tc>
        <w:tc>
          <w:tcPr>
            <w:tcW w:w="870" w:type="dxa"/>
            <w:shd w:val="clear" w:color="auto" w:fill="auto"/>
            <w:tcMar>
              <w:left w:w="11" w:type="dxa"/>
              <w:right w:w="11" w:type="dxa"/>
            </w:tcMar>
            <w:vAlign w:val="center"/>
          </w:tcPr>
          <w:p w14:paraId="5EE79CB0" w14:textId="77777777" w:rsidR="00ED7C60" w:rsidRDefault="00ED7C60" w:rsidP="00ED7C60">
            <w:pPr>
              <w:ind w:firstLine="0"/>
              <w:jc w:val="center"/>
              <w:rPr>
                <w:b/>
                <w:bCs/>
                <w:sz w:val="20"/>
                <w:szCs w:val="20"/>
              </w:rPr>
            </w:pPr>
            <w:r>
              <w:rPr>
                <w:b/>
                <w:bCs/>
                <w:sz w:val="20"/>
                <w:szCs w:val="20"/>
              </w:rPr>
              <w:t>План Июль</w:t>
            </w:r>
          </w:p>
        </w:tc>
        <w:tc>
          <w:tcPr>
            <w:tcW w:w="870" w:type="dxa"/>
            <w:shd w:val="clear" w:color="auto" w:fill="auto"/>
            <w:tcMar>
              <w:left w:w="11" w:type="dxa"/>
              <w:right w:w="11" w:type="dxa"/>
            </w:tcMar>
            <w:vAlign w:val="center"/>
          </w:tcPr>
          <w:p w14:paraId="7672E553" w14:textId="77777777" w:rsidR="00ED7C60" w:rsidRDefault="00ED7C60" w:rsidP="00ED7C60">
            <w:pPr>
              <w:ind w:firstLine="0"/>
              <w:jc w:val="center"/>
              <w:rPr>
                <w:b/>
                <w:bCs/>
                <w:sz w:val="20"/>
                <w:szCs w:val="20"/>
              </w:rPr>
            </w:pPr>
            <w:r>
              <w:rPr>
                <w:b/>
                <w:bCs/>
                <w:sz w:val="20"/>
                <w:szCs w:val="20"/>
              </w:rPr>
              <w:t>План Август</w:t>
            </w:r>
          </w:p>
        </w:tc>
        <w:tc>
          <w:tcPr>
            <w:tcW w:w="870" w:type="dxa"/>
            <w:shd w:val="clear" w:color="auto" w:fill="auto"/>
            <w:tcMar>
              <w:left w:w="11" w:type="dxa"/>
              <w:right w:w="11" w:type="dxa"/>
            </w:tcMar>
            <w:vAlign w:val="center"/>
          </w:tcPr>
          <w:p w14:paraId="30D495BE" w14:textId="77777777" w:rsidR="00ED7C60" w:rsidRDefault="00ED7C60" w:rsidP="00ED7C60">
            <w:pPr>
              <w:ind w:firstLine="0"/>
              <w:jc w:val="center"/>
              <w:rPr>
                <w:b/>
                <w:bCs/>
                <w:sz w:val="20"/>
                <w:szCs w:val="20"/>
              </w:rPr>
            </w:pPr>
            <w:r>
              <w:rPr>
                <w:b/>
                <w:bCs/>
                <w:sz w:val="20"/>
                <w:szCs w:val="20"/>
              </w:rPr>
              <w:t>План Сентябрь</w:t>
            </w:r>
          </w:p>
        </w:tc>
        <w:tc>
          <w:tcPr>
            <w:tcW w:w="870" w:type="dxa"/>
            <w:shd w:val="clear" w:color="auto" w:fill="auto"/>
            <w:tcMar>
              <w:left w:w="11" w:type="dxa"/>
              <w:right w:w="11" w:type="dxa"/>
            </w:tcMar>
            <w:vAlign w:val="center"/>
          </w:tcPr>
          <w:p w14:paraId="668165C6" w14:textId="77777777" w:rsidR="00ED7C60" w:rsidRDefault="00ED7C60" w:rsidP="00ED7C60">
            <w:pPr>
              <w:ind w:firstLine="0"/>
              <w:jc w:val="center"/>
              <w:rPr>
                <w:b/>
                <w:bCs/>
                <w:sz w:val="20"/>
                <w:szCs w:val="20"/>
              </w:rPr>
            </w:pPr>
            <w:r>
              <w:rPr>
                <w:b/>
                <w:bCs/>
                <w:sz w:val="20"/>
                <w:szCs w:val="20"/>
              </w:rPr>
              <w:t>План Октябрь</w:t>
            </w:r>
          </w:p>
        </w:tc>
        <w:tc>
          <w:tcPr>
            <w:tcW w:w="870" w:type="dxa"/>
            <w:shd w:val="clear" w:color="auto" w:fill="auto"/>
            <w:tcMar>
              <w:left w:w="11" w:type="dxa"/>
              <w:right w:w="11" w:type="dxa"/>
            </w:tcMar>
            <w:vAlign w:val="center"/>
          </w:tcPr>
          <w:p w14:paraId="0D2A4F46" w14:textId="77777777" w:rsidR="00ED7C60" w:rsidRDefault="00ED7C60" w:rsidP="00ED7C60">
            <w:pPr>
              <w:ind w:firstLine="0"/>
              <w:jc w:val="center"/>
              <w:rPr>
                <w:b/>
                <w:bCs/>
                <w:sz w:val="20"/>
                <w:szCs w:val="20"/>
              </w:rPr>
            </w:pPr>
            <w:r>
              <w:rPr>
                <w:b/>
                <w:bCs/>
                <w:sz w:val="20"/>
                <w:szCs w:val="20"/>
              </w:rPr>
              <w:t>План Ноябрь</w:t>
            </w:r>
          </w:p>
        </w:tc>
        <w:tc>
          <w:tcPr>
            <w:tcW w:w="871" w:type="dxa"/>
            <w:shd w:val="clear" w:color="auto" w:fill="auto"/>
            <w:tcMar>
              <w:left w:w="11" w:type="dxa"/>
              <w:right w:w="11" w:type="dxa"/>
            </w:tcMar>
            <w:vAlign w:val="center"/>
          </w:tcPr>
          <w:p w14:paraId="2B2FEAF3" w14:textId="77777777" w:rsidR="00ED7C60" w:rsidRDefault="00ED7C60" w:rsidP="00ED7C60">
            <w:pPr>
              <w:ind w:firstLine="0"/>
              <w:jc w:val="center"/>
              <w:rPr>
                <w:b/>
                <w:bCs/>
                <w:sz w:val="20"/>
                <w:szCs w:val="20"/>
              </w:rPr>
            </w:pPr>
            <w:r>
              <w:rPr>
                <w:b/>
                <w:bCs/>
                <w:sz w:val="20"/>
                <w:szCs w:val="20"/>
              </w:rPr>
              <w:t>План Декабрь</w:t>
            </w:r>
          </w:p>
        </w:tc>
        <w:tc>
          <w:tcPr>
            <w:tcW w:w="1466" w:type="dxa"/>
            <w:shd w:val="clear" w:color="auto" w:fill="auto"/>
            <w:noWrap/>
            <w:tcMar>
              <w:left w:w="11" w:type="dxa"/>
              <w:right w:w="11" w:type="dxa"/>
            </w:tcMar>
            <w:vAlign w:val="center"/>
          </w:tcPr>
          <w:p w14:paraId="685540CB" w14:textId="4451D643" w:rsidR="00ED7C60" w:rsidRDefault="00ED7C60" w:rsidP="00ED7C60">
            <w:pPr>
              <w:ind w:firstLine="0"/>
              <w:jc w:val="center"/>
              <w:rPr>
                <w:b/>
                <w:bCs/>
                <w:sz w:val="20"/>
                <w:szCs w:val="20"/>
              </w:rPr>
            </w:pPr>
            <w:r>
              <w:rPr>
                <w:b/>
                <w:bCs/>
                <w:sz w:val="20"/>
                <w:szCs w:val="20"/>
              </w:rPr>
              <w:t>Итого за отопительный период 202</w:t>
            </w:r>
            <w:r w:rsidR="00A7438A">
              <w:rPr>
                <w:b/>
                <w:bCs/>
                <w:sz w:val="20"/>
                <w:szCs w:val="20"/>
              </w:rPr>
              <w:t>5</w:t>
            </w:r>
            <w:r>
              <w:rPr>
                <w:b/>
                <w:bCs/>
                <w:sz w:val="20"/>
                <w:szCs w:val="20"/>
              </w:rPr>
              <w:t>-202</w:t>
            </w:r>
            <w:r w:rsidR="00A7438A">
              <w:rPr>
                <w:b/>
                <w:bCs/>
                <w:sz w:val="20"/>
                <w:szCs w:val="20"/>
              </w:rPr>
              <w:t>6</w:t>
            </w:r>
            <w:r>
              <w:rPr>
                <w:b/>
                <w:bCs/>
                <w:sz w:val="20"/>
                <w:szCs w:val="20"/>
              </w:rPr>
              <w:t xml:space="preserve"> гг.</w:t>
            </w:r>
          </w:p>
        </w:tc>
      </w:tr>
      <w:tr w:rsidR="00ED7C60" w14:paraId="362D2C68" w14:textId="77777777" w:rsidTr="00674DDB">
        <w:tc>
          <w:tcPr>
            <w:tcW w:w="422" w:type="dxa"/>
            <w:shd w:val="clear" w:color="auto" w:fill="auto"/>
            <w:noWrap/>
            <w:tcMar>
              <w:left w:w="11" w:type="dxa"/>
              <w:right w:w="11" w:type="dxa"/>
            </w:tcMar>
            <w:vAlign w:val="center"/>
          </w:tcPr>
          <w:p w14:paraId="06676232" w14:textId="77777777" w:rsidR="00ED7C60" w:rsidRDefault="00ED7C60" w:rsidP="00ED7C60">
            <w:pPr>
              <w:ind w:firstLine="0"/>
              <w:jc w:val="center"/>
              <w:rPr>
                <w:sz w:val="20"/>
                <w:szCs w:val="20"/>
              </w:rPr>
            </w:pPr>
            <w:r>
              <w:rPr>
                <w:sz w:val="20"/>
                <w:szCs w:val="20"/>
              </w:rPr>
              <w:t>1</w:t>
            </w:r>
          </w:p>
        </w:tc>
        <w:tc>
          <w:tcPr>
            <w:tcW w:w="1999" w:type="dxa"/>
            <w:shd w:val="clear" w:color="auto" w:fill="auto"/>
            <w:tcMar>
              <w:left w:w="11" w:type="dxa"/>
              <w:right w:w="11" w:type="dxa"/>
            </w:tcMar>
            <w:vAlign w:val="center"/>
          </w:tcPr>
          <w:p w14:paraId="472ECBCA" w14:textId="77777777" w:rsidR="00ED7C60" w:rsidRDefault="00ED7C60" w:rsidP="00ED7C60">
            <w:pPr>
              <w:ind w:firstLine="0"/>
              <w:jc w:val="left"/>
              <w:rPr>
                <w:sz w:val="20"/>
                <w:szCs w:val="20"/>
              </w:rPr>
            </w:pPr>
            <w:r>
              <w:rPr>
                <w:sz w:val="20"/>
                <w:szCs w:val="20"/>
              </w:rPr>
              <w:t>Производство т/э</w:t>
            </w:r>
          </w:p>
        </w:tc>
        <w:tc>
          <w:tcPr>
            <w:tcW w:w="851" w:type="dxa"/>
            <w:shd w:val="clear" w:color="auto" w:fill="auto"/>
            <w:tcMar>
              <w:left w:w="11" w:type="dxa"/>
              <w:right w:w="11" w:type="dxa"/>
            </w:tcMar>
            <w:vAlign w:val="center"/>
          </w:tcPr>
          <w:p w14:paraId="694CE3FD"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45D3586C" w14:textId="77777777" w:rsidR="00ED7C60" w:rsidRDefault="00ED7C60" w:rsidP="00ED7C60">
            <w:pPr>
              <w:ind w:firstLine="0"/>
              <w:jc w:val="center"/>
              <w:rPr>
                <w:sz w:val="20"/>
                <w:szCs w:val="20"/>
              </w:rPr>
            </w:pPr>
            <w:r>
              <w:rPr>
                <w:sz w:val="20"/>
                <w:szCs w:val="20"/>
              </w:rPr>
              <w:t>2,06</w:t>
            </w:r>
          </w:p>
        </w:tc>
        <w:tc>
          <w:tcPr>
            <w:tcW w:w="870" w:type="dxa"/>
            <w:shd w:val="clear" w:color="auto" w:fill="auto"/>
            <w:noWrap/>
            <w:tcMar>
              <w:left w:w="11" w:type="dxa"/>
              <w:right w:w="11" w:type="dxa"/>
            </w:tcMar>
            <w:vAlign w:val="center"/>
          </w:tcPr>
          <w:p w14:paraId="57F3F635" w14:textId="77777777" w:rsidR="00ED7C60" w:rsidRDefault="00ED7C60" w:rsidP="00ED7C60">
            <w:pPr>
              <w:ind w:firstLine="0"/>
              <w:jc w:val="center"/>
              <w:rPr>
                <w:sz w:val="20"/>
                <w:szCs w:val="20"/>
              </w:rPr>
            </w:pPr>
            <w:r>
              <w:rPr>
                <w:sz w:val="20"/>
                <w:szCs w:val="20"/>
              </w:rPr>
              <w:t>1,90</w:t>
            </w:r>
          </w:p>
        </w:tc>
        <w:tc>
          <w:tcPr>
            <w:tcW w:w="870" w:type="dxa"/>
            <w:shd w:val="clear" w:color="auto" w:fill="auto"/>
            <w:noWrap/>
            <w:tcMar>
              <w:left w:w="11" w:type="dxa"/>
              <w:right w:w="11" w:type="dxa"/>
            </w:tcMar>
            <w:vAlign w:val="center"/>
          </w:tcPr>
          <w:p w14:paraId="45393A54" w14:textId="77777777" w:rsidR="00ED7C60" w:rsidRDefault="00ED7C60" w:rsidP="00ED7C60">
            <w:pPr>
              <w:ind w:firstLine="0"/>
              <w:jc w:val="center"/>
              <w:rPr>
                <w:sz w:val="20"/>
                <w:szCs w:val="20"/>
              </w:rPr>
            </w:pPr>
            <w:r>
              <w:rPr>
                <w:sz w:val="20"/>
                <w:szCs w:val="20"/>
              </w:rPr>
              <w:t>1,76</w:t>
            </w:r>
          </w:p>
        </w:tc>
        <w:tc>
          <w:tcPr>
            <w:tcW w:w="870" w:type="dxa"/>
            <w:shd w:val="clear" w:color="auto" w:fill="auto"/>
            <w:noWrap/>
            <w:tcMar>
              <w:left w:w="11" w:type="dxa"/>
              <w:right w:w="11" w:type="dxa"/>
            </w:tcMar>
            <w:vAlign w:val="center"/>
          </w:tcPr>
          <w:p w14:paraId="3F7F71A5" w14:textId="77777777" w:rsidR="00ED7C60" w:rsidRDefault="00ED7C60" w:rsidP="00ED7C60">
            <w:pPr>
              <w:ind w:firstLine="0"/>
              <w:jc w:val="center"/>
              <w:rPr>
                <w:sz w:val="20"/>
                <w:szCs w:val="20"/>
              </w:rPr>
            </w:pPr>
            <w:r>
              <w:rPr>
                <w:sz w:val="20"/>
                <w:szCs w:val="20"/>
              </w:rPr>
              <w:t>1,38</w:t>
            </w:r>
          </w:p>
        </w:tc>
        <w:tc>
          <w:tcPr>
            <w:tcW w:w="870" w:type="dxa"/>
            <w:shd w:val="clear" w:color="auto" w:fill="auto"/>
            <w:noWrap/>
            <w:tcMar>
              <w:left w:w="11" w:type="dxa"/>
              <w:right w:w="11" w:type="dxa"/>
            </w:tcMar>
            <w:vAlign w:val="center"/>
          </w:tcPr>
          <w:p w14:paraId="1737AB93" w14:textId="77777777" w:rsidR="00ED7C60" w:rsidRDefault="00ED7C60" w:rsidP="00ED7C60">
            <w:pPr>
              <w:ind w:firstLine="0"/>
              <w:jc w:val="center"/>
              <w:rPr>
                <w:sz w:val="20"/>
                <w:szCs w:val="20"/>
              </w:rPr>
            </w:pPr>
            <w:r>
              <w:rPr>
                <w:sz w:val="20"/>
                <w:szCs w:val="20"/>
              </w:rPr>
              <w:t>0,65</w:t>
            </w:r>
          </w:p>
        </w:tc>
        <w:tc>
          <w:tcPr>
            <w:tcW w:w="870" w:type="dxa"/>
            <w:shd w:val="clear" w:color="auto" w:fill="auto"/>
            <w:noWrap/>
            <w:tcMar>
              <w:left w:w="11" w:type="dxa"/>
              <w:right w:w="11" w:type="dxa"/>
            </w:tcMar>
            <w:vAlign w:val="center"/>
          </w:tcPr>
          <w:p w14:paraId="4DBDD7B4"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0709022A"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7FA4BCB4"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6DE82F1D" w14:textId="77777777" w:rsidR="00ED7C60" w:rsidRDefault="00ED7C60" w:rsidP="00ED7C60">
            <w:pPr>
              <w:ind w:firstLine="0"/>
              <w:jc w:val="center"/>
              <w:rPr>
                <w:sz w:val="20"/>
                <w:szCs w:val="20"/>
              </w:rPr>
            </w:pPr>
            <w:r>
              <w:rPr>
                <w:sz w:val="20"/>
                <w:szCs w:val="20"/>
              </w:rPr>
              <w:t>0,61</w:t>
            </w:r>
          </w:p>
        </w:tc>
        <w:tc>
          <w:tcPr>
            <w:tcW w:w="870" w:type="dxa"/>
            <w:shd w:val="clear" w:color="auto" w:fill="auto"/>
            <w:noWrap/>
            <w:tcMar>
              <w:left w:w="11" w:type="dxa"/>
              <w:right w:w="11" w:type="dxa"/>
            </w:tcMar>
            <w:vAlign w:val="center"/>
          </w:tcPr>
          <w:p w14:paraId="7F6450C2" w14:textId="77777777" w:rsidR="00ED7C60" w:rsidRDefault="00ED7C60" w:rsidP="00ED7C60">
            <w:pPr>
              <w:ind w:firstLine="0"/>
              <w:jc w:val="center"/>
              <w:rPr>
                <w:sz w:val="20"/>
                <w:szCs w:val="20"/>
              </w:rPr>
            </w:pPr>
            <w:r>
              <w:rPr>
                <w:sz w:val="20"/>
                <w:szCs w:val="20"/>
              </w:rPr>
              <w:t>1,21</w:t>
            </w:r>
          </w:p>
        </w:tc>
        <w:tc>
          <w:tcPr>
            <w:tcW w:w="870" w:type="dxa"/>
            <w:shd w:val="clear" w:color="auto" w:fill="auto"/>
            <w:noWrap/>
            <w:tcMar>
              <w:left w:w="11" w:type="dxa"/>
              <w:right w:w="11" w:type="dxa"/>
            </w:tcMar>
            <w:vAlign w:val="center"/>
          </w:tcPr>
          <w:p w14:paraId="467B31F7" w14:textId="77777777" w:rsidR="00ED7C60" w:rsidRDefault="00ED7C60" w:rsidP="00ED7C60">
            <w:pPr>
              <w:ind w:firstLine="0"/>
              <w:jc w:val="center"/>
              <w:rPr>
                <w:sz w:val="20"/>
                <w:szCs w:val="20"/>
              </w:rPr>
            </w:pPr>
            <w:r>
              <w:rPr>
                <w:sz w:val="20"/>
                <w:szCs w:val="20"/>
              </w:rPr>
              <w:t>1,69</w:t>
            </w:r>
          </w:p>
        </w:tc>
        <w:tc>
          <w:tcPr>
            <w:tcW w:w="871" w:type="dxa"/>
            <w:shd w:val="clear" w:color="auto" w:fill="auto"/>
            <w:noWrap/>
            <w:tcMar>
              <w:left w:w="11" w:type="dxa"/>
              <w:right w:w="11" w:type="dxa"/>
            </w:tcMar>
            <w:vAlign w:val="center"/>
          </w:tcPr>
          <w:p w14:paraId="7F38A492" w14:textId="77777777" w:rsidR="00ED7C60" w:rsidRDefault="00ED7C60" w:rsidP="00ED7C60">
            <w:pPr>
              <w:ind w:firstLine="0"/>
              <w:jc w:val="center"/>
              <w:rPr>
                <w:sz w:val="20"/>
                <w:szCs w:val="20"/>
              </w:rPr>
            </w:pPr>
            <w:r>
              <w:rPr>
                <w:sz w:val="20"/>
                <w:szCs w:val="20"/>
              </w:rPr>
              <w:t>1,84</w:t>
            </w:r>
          </w:p>
        </w:tc>
        <w:tc>
          <w:tcPr>
            <w:tcW w:w="1466" w:type="dxa"/>
            <w:shd w:val="clear" w:color="auto" w:fill="auto"/>
            <w:noWrap/>
            <w:tcMar>
              <w:left w:w="11" w:type="dxa"/>
              <w:right w:w="11" w:type="dxa"/>
            </w:tcMar>
            <w:vAlign w:val="center"/>
          </w:tcPr>
          <w:p w14:paraId="3B0E7F0F" w14:textId="77777777" w:rsidR="00ED7C60" w:rsidRDefault="00ED7C60" w:rsidP="00ED7C60">
            <w:pPr>
              <w:ind w:firstLine="0"/>
              <w:jc w:val="center"/>
              <w:rPr>
                <w:b/>
                <w:bCs/>
                <w:sz w:val="20"/>
                <w:szCs w:val="20"/>
              </w:rPr>
            </w:pPr>
            <w:r>
              <w:rPr>
                <w:b/>
                <w:bCs/>
                <w:sz w:val="20"/>
                <w:szCs w:val="20"/>
              </w:rPr>
              <w:t>13,58</w:t>
            </w:r>
          </w:p>
        </w:tc>
      </w:tr>
      <w:tr w:rsidR="00ED7C60" w14:paraId="623BDEB0" w14:textId="77777777" w:rsidTr="00674DDB">
        <w:tc>
          <w:tcPr>
            <w:tcW w:w="422" w:type="dxa"/>
            <w:shd w:val="clear" w:color="auto" w:fill="auto"/>
            <w:noWrap/>
            <w:tcMar>
              <w:left w:w="11" w:type="dxa"/>
              <w:right w:w="11" w:type="dxa"/>
            </w:tcMar>
            <w:vAlign w:val="center"/>
          </w:tcPr>
          <w:p w14:paraId="7E0D4FF8" w14:textId="77777777" w:rsidR="00ED7C60" w:rsidRDefault="00ED7C60" w:rsidP="00ED7C60">
            <w:pPr>
              <w:ind w:firstLine="0"/>
              <w:jc w:val="center"/>
              <w:rPr>
                <w:sz w:val="20"/>
                <w:szCs w:val="20"/>
              </w:rPr>
            </w:pPr>
            <w:r>
              <w:rPr>
                <w:sz w:val="20"/>
                <w:szCs w:val="20"/>
              </w:rPr>
              <w:t>2</w:t>
            </w:r>
          </w:p>
        </w:tc>
        <w:tc>
          <w:tcPr>
            <w:tcW w:w="1999" w:type="dxa"/>
            <w:shd w:val="clear" w:color="auto" w:fill="auto"/>
            <w:tcMar>
              <w:left w:w="11" w:type="dxa"/>
              <w:right w:w="11" w:type="dxa"/>
            </w:tcMar>
            <w:vAlign w:val="center"/>
          </w:tcPr>
          <w:p w14:paraId="5FC1D427" w14:textId="77777777" w:rsidR="00ED7C60" w:rsidRDefault="00ED7C60" w:rsidP="00ED7C60">
            <w:pPr>
              <w:ind w:firstLine="0"/>
              <w:jc w:val="left"/>
              <w:rPr>
                <w:sz w:val="20"/>
                <w:szCs w:val="20"/>
              </w:rPr>
            </w:pPr>
            <w:r>
              <w:rPr>
                <w:sz w:val="20"/>
                <w:szCs w:val="20"/>
              </w:rPr>
              <w:t>Производственные нужды (водоподготовка)</w:t>
            </w:r>
          </w:p>
        </w:tc>
        <w:tc>
          <w:tcPr>
            <w:tcW w:w="851" w:type="dxa"/>
            <w:shd w:val="clear" w:color="auto" w:fill="auto"/>
            <w:tcMar>
              <w:left w:w="11" w:type="dxa"/>
              <w:right w:w="11" w:type="dxa"/>
            </w:tcMar>
            <w:vAlign w:val="center"/>
          </w:tcPr>
          <w:p w14:paraId="29F4CE23"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2F94D2C2"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7B661F3C"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7C93AEF"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DE6994D"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3293D479"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6C4AF3F4"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27DDB38"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014FA553"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67861A8C"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EB54BF2"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2C2F551D" w14:textId="77777777" w:rsidR="00ED7C60" w:rsidRDefault="00ED7C60" w:rsidP="00ED7C60">
            <w:pPr>
              <w:ind w:firstLine="0"/>
              <w:jc w:val="center"/>
              <w:rPr>
                <w:sz w:val="20"/>
                <w:szCs w:val="20"/>
              </w:rPr>
            </w:pPr>
            <w:r>
              <w:rPr>
                <w:sz w:val="20"/>
                <w:szCs w:val="20"/>
              </w:rPr>
              <w:t>-</w:t>
            </w:r>
          </w:p>
        </w:tc>
        <w:tc>
          <w:tcPr>
            <w:tcW w:w="871" w:type="dxa"/>
            <w:shd w:val="clear" w:color="auto" w:fill="auto"/>
            <w:noWrap/>
            <w:tcMar>
              <w:left w:w="11" w:type="dxa"/>
              <w:right w:w="11" w:type="dxa"/>
            </w:tcMar>
            <w:vAlign w:val="center"/>
          </w:tcPr>
          <w:p w14:paraId="2EE0F6FA" w14:textId="77777777" w:rsidR="00ED7C60" w:rsidRDefault="00ED7C60" w:rsidP="00ED7C60">
            <w:pPr>
              <w:ind w:firstLine="0"/>
              <w:jc w:val="center"/>
              <w:rPr>
                <w:sz w:val="20"/>
                <w:szCs w:val="20"/>
              </w:rPr>
            </w:pPr>
            <w:r>
              <w:rPr>
                <w:sz w:val="20"/>
                <w:szCs w:val="20"/>
              </w:rPr>
              <w:t>-</w:t>
            </w:r>
          </w:p>
        </w:tc>
        <w:tc>
          <w:tcPr>
            <w:tcW w:w="1466" w:type="dxa"/>
            <w:shd w:val="clear" w:color="auto" w:fill="auto"/>
            <w:noWrap/>
            <w:tcMar>
              <w:left w:w="11" w:type="dxa"/>
              <w:right w:w="11" w:type="dxa"/>
            </w:tcMar>
            <w:vAlign w:val="center"/>
          </w:tcPr>
          <w:p w14:paraId="076FAC91" w14:textId="77777777" w:rsidR="00ED7C60" w:rsidRDefault="00ED7C60" w:rsidP="00ED7C60">
            <w:pPr>
              <w:ind w:firstLine="0"/>
              <w:jc w:val="center"/>
              <w:rPr>
                <w:b/>
                <w:bCs/>
                <w:sz w:val="20"/>
                <w:szCs w:val="20"/>
              </w:rPr>
            </w:pPr>
            <w:r>
              <w:rPr>
                <w:b/>
                <w:bCs/>
                <w:sz w:val="20"/>
                <w:szCs w:val="20"/>
              </w:rPr>
              <w:t>-</w:t>
            </w:r>
          </w:p>
        </w:tc>
      </w:tr>
      <w:tr w:rsidR="00ED7C60" w14:paraId="3C5F6038" w14:textId="77777777" w:rsidTr="00674DDB">
        <w:tc>
          <w:tcPr>
            <w:tcW w:w="422" w:type="dxa"/>
            <w:shd w:val="clear" w:color="auto" w:fill="auto"/>
            <w:noWrap/>
            <w:tcMar>
              <w:left w:w="11" w:type="dxa"/>
              <w:right w:w="11" w:type="dxa"/>
            </w:tcMar>
            <w:vAlign w:val="center"/>
          </w:tcPr>
          <w:p w14:paraId="2DDADFA1" w14:textId="77777777" w:rsidR="00ED7C60" w:rsidRDefault="00ED7C60" w:rsidP="00ED7C60">
            <w:pPr>
              <w:ind w:firstLine="0"/>
              <w:jc w:val="center"/>
              <w:rPr>
                <w:sz w:val="20"/>
                <w:szCs w:val="20"/>
              </w:rPr>
            </w:pPr>
            <w:r>
              <w:rPr>
                <w:sz w:val="20"/>
                <w:szCs w:val="20"/>
              </w:rPr>
              <w:t>3</w:t>
            </w:r>
          </w:p>
        </w:tc>
        <w:tc>
          <w:tcPr>
            <w:tcW w:w="1999" w:type="dxa"/>
            <w:shd w:val="clear" w:color="auto" w:fill="auto"/>
            <w:tcMar>
              <w:left w:w="11" w:type="dxa"/>
              <w:right w:w="11" w:type="dxa"/>
            </w:tcMar>
            <w:vAlign w:val="center"/>
          </w:tcPr>
          <w:p w14:paraId="40C1E739" w14:textId="77777777" w:rsidR="00ED7C60" w:rsidRDefault="00ED7C60" w:rsidP="00ED7C60">
            <w:pPr>
              <w:ind w:firstLine="0"/>
              <w:jc w:val="left"/>
              <w:rPr>
                <w:sz w:val="20"/>
                <w:szCs w:val="20"/>
              </w:rPr>
            </w:pPr>
            <w:r>
              <w:rPr>
                <w:sz w:val="20"/>
                <w:szCs w:val="20"/>
              </w:rPr>
              <w:t>Отпуск т/э с коллекторов</w:t>
            </w:r>
          </w:p>
        </w:tc>
        <w:tc>
          <w:tcPr>
            <w:tcW w:w="851" w:type="dxa"/>
            <w:shd w:val="clear" w:color="auto" w:fill="auto"/>
            <w:tcMar>
              <w:left w:w="11" w:type="dxa"/>
              <w:right w:w="11" w:type="dxa"/>
            </w:tcMar>
            <w:vAlign w:val="center"/>
          </w:tcPr>
          <w:p w14:paraId="69D05756"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78B37214" w14:textId="77777777"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14:paraId="172C626D" w14:textId="77777777"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14:paraId="1CC8BE80" w14:textId="77777777"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14:paraId="5C40F23D" w14:textId="77777777"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14:paraId="429A01C6" w14:textId="77777777"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14:paraId="2942ED2F"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0791FF44"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06FA895B"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54741DA2" w14:textId="77777777"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14:paraId="05A1A4D3" w14:textId="77777777"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14:paraId="253CE561" w14:textId="77777777"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14:paraId="2C3892F4" w14:textId="77777777"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14:paraId="116A76E1" w14:textId="77777777" w:rsidR="00ED7C60" w:rsidRDefault="00ED7C60" w:rsidP="00ED7C60">
            <w:pPr>
              <w:ind w:firstLine="0"/>
              <w:jc w:val="center"/>
              <w:rPr>
                <w:b/>
                <w:bCs/>
                <w:sz w:val="20"/>
                <w:szCs w:val="20"/>
              </w:rPr>
            </w:pPr>
            <w:r>
              <w:rPr>
                <w:b/>
                <w:bCs/>
                <w:sz w:val="20"/>
                <w:szCs w:val="20"/>
              </w:rPr>
              <w:t>13,02</w:t>
            </w:r>
          </w:p>
        </w:tc>
      </w:tr>
      <w:tr w:rsidR="00ED7C60" w14:paraId="753899F1" w14:textId="77777777" w:rsidTr="00674DDB">
        <w:tc>
          <w:tcPr>
            <w:tcW w:w="422" w:type="dxa"/>
            <w:shd w:val="clear" w:color="auto" w:fill="auto"/>
            <w:noWrap/>
            <w:tcMar>
              <w:left w:w="11" w:type="dxa"/>
              <w:right w:w="11" w:type="dxa"/>
            </w:tcMar>
            <w:vAlign w:val="center"/>
          </w:tcPr>
          <w:p w14:paraId="31FB0CF3" w14:textId="77777777" w:rsidR="00ED7C60" w:rsidRDefault="00ED7C60" w:rsidP="00ED7C60">
            <w:pPr>
              <w:ind w:firstLine="0"/>
              <w:jc w:val="center"/>
              <w:rPr>
                <w:sz w:val="20"/>
                <w:szCs w:val="20"/>
              </w:rPr>
            </w:pPr>
            <w:r>
              <w:rPr>
                <w:sz w:val="20"/>
                <w:szCs w:val="20"/>
              </w:rPr>
              <w:t>4</w:t>
            </w:r>
          </w:p>
        </w:tc>
        <w:tc>
          <w:tcPr>
            <w:tcW w:w="1999" w:type="dxa"/>
            <w:shd w:val="clear" w:color="auto" w:fill="auto"/>
            <w:tcMar>
              <w:left w:w="11" w:type="dxa"/>
              <w:right w:w="11" w:type="dxa"/>
            </w:tcMar>
            <w:vAlign w:val="center"/>
          </w:tcPr>
          <w:p w14:paraId="072CA07F" w14:textId="77777777" w:rsidR="00ED7C60" w:rsidRDefault="00ED7C60" w:rsidP="00ED7C60">
            <w:pPr>
              <w:ind w:firstLine="0"/>
              <w:jc w:val="left"/>
              <w:rPr>
                <w:sz w:val="20"/>
                <w:szCs w:val="20"/>
              </w:rPr>
            </w:pPr>
            <w:r>
              <w:rPr>
                <w:sz w:val="20"/>
                <w:szCs w:val="20"/>
              </w:rPr>
              <w:t>Собственные нужды, Хозяйственные нужды</w:t>
            </w:r>
          </w:p>
        </w:tc>
        <w:tc>
          <w:tcPr>
            <w:tcW w:w="851" w:type="dxa"/>
            <w:shd w:val="clear" w:color="auto" w:fill="auto"/>
            <w:tcMar>
              <w:left w:w="11" w:type="dxa"/>
              <w:right w:w="11" w:type="dxa"/>
            </w:tcMar>
            <w:vAlign w:val="center"/>
          </w:tcPr>
          <w:p w14:paraId="5615CFEC"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1DD67BE2" w14:textId="77777777" w:rsidR="00ED7C60" w:rsidRDefault="00ED7C60" w:rsidP="00ED7C60">
            <w:pPr>
              <w:ind w:firstLine="0"/>
              <w:jc w:val="center"/>
              <w:rPr>
                <w:sz w:val="20"/>
                <w:szCs w:val="20"/>
              </w:rPr>
            </w:pPr>
            <w:r>
              <w:rPr>
                <w:sz w:val="20"/>
                <w:szCs w:val="20"/>
              </w:rPr>
              <w:t>0,09</w:t>
            </w:r>
          </w:p>
        </w:tc>
        <w:tc>
          <w:tcPr>
            <w:tcW w:w="870" w:type="dxa"/>
            <w:shd w:val="clear" w:color="auto" w:fill="auto"/>
            <w:noWrap/>
            <w:tcMar>
              <w:left w:w="11" w:type="dxa"/>
              <w:right w:w="11" w:type="dxa"/>
            </w:tcMar>
            <w:vAlign w:val="center"/>
          </w:tcPr>
          <w:p w14:paraId="485B5D33" w14:textId="77777777" w:rsidR="00ED7C60" w:rsidRDefault="00ED7C60" w:rsidP="00ED7C60">
            <w:pPr>
              <w:ind w:firstLine="0"/>
              <w:jc w:val="center"/>
              <w:rPr>
                <w:sz w:val="20"/>
                <w:szCs w:val="20"/>
              </w:rPr>
            </w:pPr>
            <w:r>
              <w:rPr>
                <w:sz w:val="20"/>
                <w:szCs w:val="20"/>
              </w:rPr>
              <w:t>0,08</w:t>
            </w:r>
          </w:p>
        </w:tc>
        <w:tc>
          <w:tcPr>
            <w:tcW w:w="870" w:type="dxa"/>
            <w:shd w:val="clear" w:color="auto" w:fill="auto"/>
            <w:noWrap/>
            <w:tcMar>
              <w:left w:w="11" w:type="dxa"/>
              <w:right w:w="11" w:type="dxa"/>
            </w:tcMar>
            <w:vAlign w:val="center"/>
          </w:tcPr>
          <w:p w14:paraId="74134E08" w14:textId="77777777" w:rsidR="00ED7C60" w:rsidRDefault="00ED7C60" w:rsidP="00ED7C60">
            <w:pPr>
              <w:ind w:firstLine="0"/>
              <w:jc w:val="center"/>
              <w:rPr>
                <w:sz w:val="20"/>
                <w:szCs w:val="20"/>
              </w:rPr>
            </w:pPr>
            <w:r>
              <w:rPr>
                <w:sz w:val="20"/>
                <w:szCs w:val="20"/>
              </w:rPr>
              <w:t>0,07</w:t>
            </w:r>
          </w:p>
        </w:tc>
        <w:tc>
          <w:tcPr>
            <w:tcW w:w="870" w:type="dxa"/>
            <w:shd w:val="clear" w:color="auto" w:fill="auto"/>
            <w:noWrap/>
            <w:tcMar>
              <w:left w:w="11" w:type="dxa"/>
              <w:right w:w="11" w:type="dxa"/>
            </w:tcMar>
            <w:vAlign w:val="center"/>
          </w:tcPr>
          <w:p w14:paraId="23A58750" w14:textId="77777777" w:rsidR="00ED7C60" w:rsidRDefault="00ED7C60" w:rsidP="00ED7C60">
            <w:pPr>
              <w:ind w:firstLine="0"/>
              <w:jc w:val="center"/>
              <w:rPr>
                <w:sz w:val="20"/>
                <w:szCs w:val="20"/>
              </w:rPr>
            </w:pPr>
            <w:r>
              <w:rPr>
                <w:sz w:val="20"/>
                <w:szCs w:val="20"/>
              </w:rPr>
              <w:t>0,06</w:t>
            </w:r>
          </w:p>
        </w:tc>
        <w:tc>
          <w:tcPr>
            <w:tcW w:w="870" w:type="dxa"/>
            <w:shd w:val="clear" w:color="auto" w:fill="auto"/>
            <w:noWrap/>
            <w:tcMar>
              <w:left w:w="11" w:type="dxa"/>
              <w:right w:w="11" w:type="dxa"/>
            </w:tcMar>
            <w:vAlign w:val="center"/>
          </w:tcPr>
          <w:p w14:paraId="2044CC06" w14:textId="77777777" w:rsidR="00ED7C60" w:rsidRDefault="00ED7C60" w:rsidP="00ED7C60">
            <w:pPr>
              <w:ind w:firstLine="0"/>
              <w:jc w:val="center"/>
              <w:rPr>
                <w:sz w:val="20"/>
                <w:szCs w:val="20"/>
              </w:rPr>
            </w:pPr>
            <w:r>
              <w:rPr>
                <w:sz w:val="20"/>
                <w:szCs w:val="20"/>
              </w:rPr>
              <w:t>0,03</w:t>
            </w:r>
          </w:p>
        </w:tc>
        <w:tc>
          <w:tcPr>
            <w:tcW w:w="870" w:type="dxa"/>
            <w:shd w:val="clear" w:color="auto" w:fill="auto"/>
            <w:noWrap/>
            <w:tcMar>
              <w:left w:w="11" w:type="dxa"/>
              <w:right w:w="11" w:type="dxa"/>
            </w:tcMar>
            <w:vAlign w:val="center"/>
          </w:tcPr>
          <w:p w14:paraId="0A53D25B" w14:textId="77777777"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14:paraId="4CB9AE2C" w14:textId="77777777"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14:paraId="0A5BA1E8" w14:textId="77777777"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14:paraId="785F058A" w14:textId="77777777" w:rsidR="00ED7C60" w:rsidRDefault="00ED7C60" w:rsidP="00ED7C60">
            <w:pPr>
              <w:ind w:firstLine="0"/>
              <w:jc w:val="center"/>
              <w:rPr>
                <w:sz w:val="20"/>
                <w:szCs w:val="20"/>
              </w:rPr>
            </w:pPr>
            <w:r>
              <w:rPr>
                <w:sz w:val="20"/>
                <w:szCs w:val="20"/>
              </w:rPr>
              <w:t>0,03</w:t>
            </w:r>
          </w:p>
        </w:tc>
        <w:tc>
          <w:tcPr>
            <w:tcW w:w="870" w:type="dxa"/>
            <w:shd w:val="clear" w:color="auto" w:fill="auto"/>
            <w:noWrap/>
            <w:tcMar>
              <w:left w:w="11" w:type="dxa"/>
              <w:right w:w="11" w:type="dxa"/>
            </w:tcMar>
            <w:vAlign w:val="center"/>
          </w:tcPr>
          <w:p w14:paraId="70646B2D" w14:textId="77777777" w:rsidR="00ED7C60" w:rsidRDefault="00ED7C60" w:rsidP="00ED7C60">
            <w:pPr>
              <w:ind w:firstLine="0"/>
              <w:jc w:val="center"/>
              <w:rPr>
                <w:sz w:val="20"/>
                <w:szCs w:val="20"/>
              </w:rPr>
            </w:pPr>
            <w:r>
              <w:rPr>
                <w:sz w:val="20"/>
                <w:szCs w:val="20"/>
              </w:rPr>
              <w:t>0,05</w:t>
            </w:r>
          </w:p>
        </w:tc>
        <w:tc>
          <w:tcPr>
            <w:tcW w:w="870" w:type="dxa"/>
            <w:shd w:val="clear" w:color="auto" w:fill="auto"/>
            <w:noWrap/>
            <w:tcMar>
              <w:left w:w="11" w:type="dxa"/>
              <w:right w:w="11" w:type="dxa"/>
            </w:tcMar>
            <w:vAlign w:val="center"/>
          </w:tcPr>
          <w:p w14:paraId="57709ADA" w14:textId="77777777" w:rsidR="00ED7C60" w:rsidRDefault="00ED7C60" w:rsidP="00ED7C60">
            <w:pPr>
              <w:ind w:firstLine="0"/>
              <w:jc w:val="center"/>
              <w:rPr>
                <w:sz w:val="20"/>
                <w:szCs w:val="20"/>
              </w:rPr>
            </w:pPr>
            <w:r>
              <w:rPr>
                <w:sz w:val="20"/>
                <w:szCs w:val="20"/>
              </w:rPr>
              <w:t>0,07</w:t>
            </w:r>
          </w:p>
        </w:tc>
        <w:tc>
          <w:tcPr>
            <w:tcW w:w="871" w:type="dxa"/>
            <w:shd w:val="clear" w:color="auto" w:fill="auto"/>
            <w:noWrap/>
            <w:tcMar>
              <w:left w:w="11" w:type="dxa"/>
              <w:right w:w="11" w:type="dxa"/>
            </w:tcMar>
            <w:vAlign w:val="center"/>
          </w:tcPr>
          <w:p w14:paraId="15F180A1" w14:textId="77777777" w:rsidR="00ED7C60" w:rsidRDefault="00ED7C60" w:rsidP="00ED7C60">
            <w:pPr>
              <w:ind w:firstLine="0"/>
              <w:jc w:val="center"/>
              <w:rPr>
                <w:sz w:val="20"/>
                <w:szCs w:val="20"/>
              </w:rPr>
            </w:pPr>
            <w:r>
              <w:rPr>
                <w:sz w:val="20"/>
                <w:szCs w:val="20"/>
              </w:rPr>
              <w:t>0,08</w:t>
            </w:r>
          </w:p>
        </w:tc>
        <w:tc>
          <w:tcPr>
            <w:tcW w:w="1466" w:type="dxa"/>
            <w:shd w:val="clear" w:color="auto" w:fill="auto"/>
            <w:noWrap/>
            <w:tcMar>
              <w:left w:w="11" w:type="dxa"/>
              <w:right w:w="11" w:type="dxa"/>
            </w:tcMar>
            <w:vAlign w:val="center"/>
          </w:tcPr>
          <w:p w14:paraId="6CE05563" w14:textId="77777777" w:rsidR="00ED7C60" w:rsidRDefault="00ED7C60" w:rsidP="00ED7C60">
            <w:pPr>
              <w:ind w:firstLine="0"/>
              <w:jc w:val="center"/>
              <w:rPr>
                <w:b/>
                <w:bCs/>
                <w:sz w:val="20"/>
                <w:szCs w:val="20"/>
              </w:rPr>
            </w:pPr>
            <w:r>
              <w:rPr>
                <w:b/>
                <w:bCs/>
                <w:sz w:val="20"/>
                <w:szCs w:val="20"/>
              </w:rPr>
              <w:t>0,581</w:t>
            </w:r>
          </w:p>
        </w:tc>
      </w:tr>
      <w:tr w:rsidR="00ED7C60" w14:paraId="5F10E6A7" w14:textId="77777777" w:rsidTr="00674DDB">
        <w:tc>
          <w:tcPr>
            <w:tcW w:w="422" w:type="dxa"/>
            <w:shd w:val="clear" w:color="auto" w:fill="auto"/>
            <w:noWrap/>
            <w:tcMar>
              <w:left w:w="11" w:type="dxa"/>
              <w:right w:w="11" w:type="dxa"/>
            </w:tcMar>
            <w:vAlign w:val="center"/>
          </w:tcPr>
          <w:p w14:paraId="1776B0CF" w14:textId="77777777" w:rsidR="00ED7C60" w:rsidRDefault="00ED7C60" w:rsidP="00ED7C60">
            <w:pPr>
              <w:ind w:firstLine="0"/>
              <w:jc w:val="center"/>
              <w:rPr>
                <w:sz w:val="20"/>
                <w:szCs w:val="20"/>
              </w:rPr>
            </w:pPr>
            <w:r>
              <w:rPr>
                <w:sz w:val="20"/>
                <w:szCs w:val="20"/>
              </w:rPr>
              <w:t>5</w:t>
            </w:r>
          </w:p>
        </w:tc>
        <w:tc>
          <w:tcPr>
            <w:tcW w:w="1999" w:type="dxa"/>
            <w:shd w:val="clear" w:color="auto" w:fill="auto"/>
            <w:tcMar>
              <w:left w:w="11" w:type="dxa"/>
              <w:right w:w="11" w:type="dxa"/>
            </w:tcMar>
            <w:vAlign w:val="center"/>
          </w:tcPr>
          <w:p w14:paraId="3F69AB39" w14:textId="77777777" w:rsidR="00ED7C60" w:rsidRDefault="00ED7C60" w:rsidP="00ED7C60">
            <w:pPr>
              <w:ind w:firstLine="0"/>
              <w:jc w:val="left"/>
              <w:rPr>
                <w:sz w:val="20"/>
                <w:szCs w:val="20"/>
              </w:rPr>
            </w:pPr>
            <w:r>
              <w:rPr>
                <w:sz w:val="20"/>
                <w:szCs w:val="20"/>
              </w:rPr>
              <w:t>Отпуск тепла с коллекторов, уменьшенный на собств. нужды, хоз.нужды (сумма п.6 и п.7),</w:t>
            </w:r>
          </w:p>
          <w:p w14:paraId="53DA821F" w14:textId="77777777" w:rsidR="00ED7C60" w:rsidRDefault="00ED7C60" w:rsidP="00ED7C60">
            <w:pPr>
              <w:ind w:firstLine="0"/>
              <w:jc w:val="left"/>
              <w:rPr>
                <w:sz w:val="20"/>
                <w:szCs w:val="20"/>
              </w:rPr>
            </w:pPr>
            <w:r>
              <w:rPr>
                <w:sz w:val="20"/>
                <w:szCs w:val="20"/>
              </w:rPr>
              <w:t>в том числе:</w:t>
            </w:r>
          </w:p>
        </w:tc>
        <w:tc>
          <w:tcPr>
            <w:tcW w:w="851" w:type="dxa"/>
            <w:shd w:val="clear" w:color="auto" w:fill="auto"/>
            <w:tcMar>
              <w:left w:w="11" w:type="dxa"/>
              <w:right w:w="11" w:type="dxa"/>
            </w:tcMar>
            <w:vAlign w:val="center"/>
          </w:tcPr>
          <w:p w14:paraId="00BEC5FE"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31BE55E0" w14:textId="77777777"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14:paraId="6DF1397B" w14:textId="77777777"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14:paraId="5A37177C" w14:textId="77777777"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14:paraId="0E8CD295" w14:textId="77777777"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14:paraId="4B774C22" w14:textId="77777777"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14:paraId="3AB0A26C"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2553DC8E"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1D410CD4"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6395E14D" w14:textId="77777777"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14:paraId="07F14156" w14:textId="77777777"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14:paraId="4D64251B" w14:textId="77777777"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14:paraId="15F064BD" w14:textId="77777777"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14:paraId="425557AA" w14:textId="77777777" w:rsidR="00ED7C60" w:rsidRDefault="00ED7C60" w:rsidP="00ED7C60">
            <w:pPr>
              <w:ind w:firstLine="0"/>
              <w:jc w:val="center"/>
              <w:rPr>
                <w:b/>
                <w:bCs/>
                <w:sz w:val="20"/>
                <w:szCs w:val="20"/>
              </w:rPr>
            </w:pPr>
            <w:r>
              <w:rPr>
                <w:b/>
                <w:bCs/>
                <w:sz w:val="20"/>
                <w:szCs w:val="20"/>
              </w:rPr>
              <w:t>13,02</w:t>
            </w:r>
          </w:p>
        </w:tc>
      </w:tr>
      <w:tr w:rsidR="00ED7C60" w14:paraId="057506B6" w14:textId="77777777" w:rsidTr="00674DDB">
        <w:tc>
          <w:tcPr>
            <w:tcW w:w="422" w:type="dxa"/>
            <w:shd w:val="clear" w:color="auto" w:fill="auto"/>
            <w:noWrap/>
            <w:tcMar>
              <w:left w:w="11" w:type="dxa"/>
              <w:right w:w="11" w:type="dxa"/>
            </w:tcMar>
            <w:vAlign w:val="center"/>
          </w:tcPr>
          <w:p w14:paraId="266D82F7" w14:textId="77777777" w:rsidR="00ED7C60" w:rsidRDefault="00ED7C60" w:rsidP="00ED7C60">
            <w:pPr>
              <w:ind w:firstLine="0"/>
              <w:jc w:val="center"/>
              <w:rPr>
                <w:sz w:val="20"/>
                <w:szCs w:val="20"/>
              </w:rPr>
            </w:pPr>
            <w:r>
              <w:rPr>
                <w:sz w:val="20"/>
                <w:szCs w:val="20"/>
              </w:rPr>
              <w:t>6</w:t>
            </w:r>
          </w:p>
        </w:tc>
        <w:tc>
          <w:tcPr>
            <w:tcW w:w="1999" w:type="dxa"/>
            <w:shd w:val="clear" w:color="auto" w:fill="auto"/>
            <w:tcMar>
              <w:left w:w="11" w:type="dxa"/>
              <w:right w:w="11" w:type="dxa"/>
            </w:tcMar>
            <w:vAlign w:val="center"/>
          </w:tcPr>
          <w:p w14:paraId="5245FF97" w14:textId="77777777" w:rsidR="00ED7C60" w:rsidRDefault="00ED7C60" w:rsidP="00ED7C60">
            <w:pPr>
              <w:ind w:firstLine="0"/>
              <w:jc w:val="left"/>
              <w:rPr>
                <w:sz w:val="20"/>
                <w:szCs w:val="20"/>
              </w:rPr>
            </w:pPr>
            <w:r>
              <w:rPr>
                <w:sz w:val="20"/>
                <w:szCs w:val="20"/>
              </w:rPr>
              <w:t>Теплоснабжающая (сетевая) организация (</w:t>
            </w:r>
            <w:r>
              <w:rPr>
                <w:b/>
                <w:sz w:val="20"/>
                <w:szCs w:val="20"/>
                <w:u w:val="single"/>
              </w:rPr>
              <w:t>ООО «НИЛА»</w:t>
            </w:r>
            <w:r>
              <w:rPr>
                <w:sz w:val="20"/>
                <w:szCs w:val="20"/>
              </w:rPr>
              <w:t>)</w:t>
            </w:r>
          </w:p>
        </w:tc>
        <w:tc>
          <w:tcPr>
            <w:tcW w:w="851" w:type="dxa"/>
            <w:shd w:val="clear" w:color="auto" w:fill="auto"/>
            <w:tcMar>
              <w:left w:w="11" w:type="dxa"/>
              <w:right w:w="11" w:type="dxa"/>
            </w:tcMar>
            <w:vAlign w:val="center"/>
          </w:tcPr>
          <w:p w14:paraId="626B3718"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462D7B7F" w14:textId="77777777"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14:paraId="59E78091" w14:textId="77777777"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14:paraId="213C14D1" w14:textId="77777777"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14:paraId="18F75D1C" w14:textId="77777777"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14:paraId="64BBC413" w14:textId="77777777"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14:paraId="125E02FE"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3BA587F1"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585CEED5" w14:textId="77777777"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14:paraId="004349C2" w14:textId="77777777"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14:paraId="30714BED" w14:textId="77777777"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14:paraId="057AA2A3" w14:textId="77777777"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14:paraId="4CBDF96B" w14:textId="77777777"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14:paraId="2F164C2C" w14:textId="77777777" w:rsidR="00ED7C60" w:rsidRDefault="00ED7C60" w:rsidP="00ED7C60">
            <w:pPr>
              <w:ind w:firstLine="0"/>
              <w:jc w:val="center"/>
              <w:rPr>
                <w:b/>
                <w:bCs/>
                <w:sz w:val="20"/>
                <w:szCs w:val="20"/>
              </w:rPr>
            </w:pPr>
            <w:r>
              <w:rPr>
                <w:b/>
                <w:bCs/>
                <w:sz w:val="20"/>
                <w:szCs w:val="20"/>
              </w:rPr>
              <w:t>13,02</w:t>
            </w:r>
          </w:p>
        </w:tc>
      </w:tr>
      <w:tr w:rsidR="00ED7C60" w14:paraId="2778EC02" w14:textId="77777777" w:rsidTr="00674DDB">
        <w:tc>
          <w:tcPr>
            <w:tcW w:w="422" w:type="dxa"/>
            <w:shd w:val="clear" w:color="auto" w:fill="auto"/>
            <w:noWrap/>
            <w:tcMar>
              <w:left w:w="11" w:type="dxa"/>
              <w:right w:w="11" w:type="dxa"/>
            </w:tcMar>
            <w:vAlign w:val="center"/>
          </w:tcPr>
          <w:p w14:paraId="758F159B" w14:textId="77777777" w:rsidR="00ED7C60" w:rsidRDefault="00ED7C60" w:rsidP="00ED7C60">
            <w:pPr>
              <w:ind w:firstLine="0"/>
              <w:jc w:val="center"/>
              <w:rPr>
                <w:sz w:val="20"/>
                <w:szCs w:val="20"/>
              </w:rPr>
            </w:pPr>
            <w:r>
              <w:rPr>
                <w:sz w:val="20"/>
                <w:szCs w:val="20"/>
              </w:rPr>
              <w:t>7</w:t>
            </w:r>
          </w:p>
        </w:tc>
        <w:tc>
          <w:tcPr>
            <w:tcW w:w="1999" w:type="dxa"/>
            <w:shd w:val="clear" w:color="auto" w:fill="auto"/>
            <w:tcMar>
              <w:left w:w="11" w:type="dxa"/>
              <w:right w:w="11" w:type="dxa"/>
            </w:tcMar>
            <w:vAlign w:val="center"/>
          </w:tcPr>
          <w:p w14:paraId="0D3CE2EF" w14:textId="77777777" w:rsidR="00ED7C60" w:rsidRDefault="00ED7C60" w:rsidP="00ED7C60">
            <w:pPr>
              <w:ind w:firstLine="0"/>
              <w:jc w:val="left"/>
              <w:rPr>
                <w:sz w:val="20"/>
                <w:szCs w:val="20"/>
              </w:rPr>
            </w:pPr>
            <w:r>
              <w:rPr>
                <w:sz w:val="20"/>
                <w:szCs w:val="20"/>
              </w:rPr>
              <w:t>Прочие (сторонние организации)</w:t>
            </w:r>
          </w:p>
        </w:tc>
        <w:tc>
          <w:tcPr>
            <w:tcW w:w="851" w:type="dxa"/>
            <w:shd w:val="clear" w:color="auto" w:fill="auto"/>
            <w:tcMar>
              <w:left w:w="11" w:type="dxa"/>
              <w:right w:w="11" w:type="dxa"/>
            </w:tcMar>
            <w:vAlign w:val="center"/>
          </w:tcPr>
          <w:p w14:paraId="73DA959B" w14:textId="77777777"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14:paraId="23AA50A6"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57E4B52A"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7C06E352"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2F4BC38A"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08995DA0"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7EA98A74"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49318158"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0B3BFAE4"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714C237"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126B731A" w14:textId="77777777"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14:paraId="3F2B6BFC" w14:textId="77777777" w:rsidR="00ED7C60" w:rsidRDefault="00ED7C60" w:rsidP="00ED7C60">
            <w:pPr>
              <w:ind w:firstLine="0"/>
              <w:jc w:val="center"/>
              <w:rPr>
                <w:sz w:val="20"/>
                <w:szCs w:val="20"/>
              </w:rPr>
            </w:pPr>
            <w:r>
              <w:rPr>
                <w:sz w:val="20"/>
                <w:szCs w:val="20"/>
              </w:rPr>
              <w:t>-</w:t>
            </w:r>
          </w:p>
        </w:tc>
        <w:tc>
          <w:tcPr>
            <w:tcW w:w="871" w:type="dxa"/>
            <w:shd w:val="clear" w:color="auto" w:fill="auto"/>
            <w:noWrap/>
            <w:tcMar>
              <w:left w:w="11" w:type="dxa"/>
              <w:right w:w="11" w:type="dxa"/>
            </w:tcMar>
            <w:vAlign w:val="center"/>
          </w:tcPr>
          <w:p w14:paraId="7FDA7D95" w14:textId="77777777" w:rsidR="00ED7C60" w:rsidRDefault="00ED7C60" w:rsidP="00ED7C60">
            <w:pPr>
              <w:ind w:firstLine="0"/>
              <w:jc w:val="center"/>
              <w:rPr>
                <w:sz w:val="20"/>
                <w:szCs w:val="20"/>
              </w:rPr>
            </w:pPr>
            <w:r>
              <w:rPr>
                <w:sz w:val="20"/>
                <w:szCs w:val="20"/>
              </w:rPr>
              <w:t>-</w:t>
            </w:r>
          </w:p>
        </w:tc>
        <w:tc>
          <w:tcPr>
            <w:tcW w:w="1466" w:type="dxa"/>
            <w:shd w:val="clear" w:color="auto" w:fill="auto"/>
            <w:noWrap/>
            <w:tcMar>
              <w:left w:w="11" w:type="dxa"/>
              <w:right w:w="11" w:type="dxa"/>
            </w:tcMar>
            <w:vAlign w:val="center"/>
          </w:tcPr>
          <w:p w14:paraId="7C10B190" w14:textId="77777777" w:rsidR="00ED7C60" w:rsidRDefault="00ED7C60" w:rsidP="00ED7C60">
            <w:pPr>
              <w:ind w:firstLine="0"/>
              <w:jc w:val="center"/>
              <w:rPr>
                <w:b/>
                <w:bCs/>
                <w:sz w:val="20"/>
                <w:szCs w:val="20"/>
              </w:rPr>
            </w:pPr>
            <w:r>
              <w:rPr>
                <w:b/>
                <w:bCs/>
                <w:sz w:val="20"/>
                <w:szCs w:val="20"/>
              </w:rPr>
              <w:t>-</w:t>
            </w:r>
          </w:p>
        </w:tc>
      </w:tr>
    </w:tbl>
    <w:p w14:paraId="6502C498" w14:textId="77777777" w:rsidR="00E40ADC" w:rsidRDefault="00E40ADC" w:rsidP="00713DAE">
      <w:pPr>
        <w:ind w:firstLine="709"/>
      </w:pPr>
    </w:p>
    <w:p w14:paraId="363CDA14" w14:textId="77777777" w:rsidR="00E726F2" w:rsidRPr="00AC0CEB" w:rsidRDefault="00E726F2" w:rsidP="00713DAE">
      <w:pPr>
        <w:ind w:firstLine="709"/>
      </w:pPr>
      <w:r w:rsidRPr="00AC0CEB">
        <w:t>Таблица 2.</w:t>
      </w:r>
      <w:r w:rsidR="00674DDB">
        <w:t>7</w:t>
      </w:r>
      <w:r w:rsidR="00713DAE">
        <w:t xml:space="preserve"> - </w:t>
      </w:r>
      <w:r w:rsidRPr="00AC0CEB">
        <w:t>Прирост тепловой нагрузки на отопление и вентиляцию в проектируемых жилых зданиях на период разработки схемы теплоснабжения, Гкал/ч</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5104"/>
        <w:gridCol w:w="850"/>
        <w:gridCol w:w="851"/>
        <w:gridCol w:w="850"/>
        <w:gridCol w:w="851"/>
        <w:gridCol w:w="850"/>
        <w:gridCol w:w="851"/>
        <w:gridCol w:w="850"/>
        <w:gridCol w:w="851"/>
        <w:gridCol w:w="851"/>
      </w:tblGrid>
      <w:tr w:rsidR="00A7438A" w:rsidRPr="00AC0CEB" w14:paraId="53392812" w14:textId="77777777" w:rsidTr="00674DDB">
        <w:trPr>
          <w:tblHeader/>
        </w:trPr>
        <w:tc>
          <w:tcPr>
            <w:tcW w:w="2420" w:type="dxa"/>
            <w:tcBorders>
              <w:top w:val="single" w:sz="4" w:space="0" w:color="auto"/>
              <w:bottom w:val="single" w:sz="4" w:space="0" w:color="auto"/>
              <w:right w:val="single" w:sz="4" w:space="0" w:color="auto"/>
            </w:tcBorders>
            <w:tcMar>
              <w:left w:w="11" w:type="dxa"/>
              <w:right w:w="11" w:type="dxa"/>
            </w:tcMar>
            <w:vAlign w:val="center"/>
          </w:tcPr>
          <w:p w14:paraId="57870975" w14:textId="77777777" w:rsidR="00A7438A" w:rsidRPr="00AC0CEB" w:rsidRDefault="00A7438A" w:rsidP="00A7438A">
            <w:pPr>
              <w:pStyle w:val="aff1"/>
              <w:rPr>
                <w:b/>
              </w:rPr>
            </w:pPr>
            <w:r w:rsidRPr="00AC0CEB">
              <w:rPr>
                <w:b/>
              </w:rPr>
              <w:t>Наименование расчётного элемента территориального деления</w:t>
            </w:r>
          </w:p>
        </w:tc>
        <w:tc>
          <w:tcPr>
            <w:tcW w:w="5104" w:type="dxa"/>
            <w:tcBorders>
              <w:top w:val="single" w:sz="4" w:space="0" w:color="auto"/>
              <w:bottom w:val="single" w:sz="4" w:space="0" w:color="auto"/>
              <w:right w:val="single" w:sz="4" w:space="0" w:color="auto"/>
            </w:tcBorders>
            <w:tcMar>
              <w:left w:w="11" w:type="dxa"/>
              <w:right w:w="11" w:type="dxa"/>
            </w:tcMar>
            <w:vAlign w:val="center"/>
          </w:tcPr>
          <w:p w14:paraId="72829F53" w14:textId="77777777" w:rsidR="00A7438A" w:rsidRPr="00AC0CEB" w:rsidRDefault="00A7438A" w:rsidP="00A7438A">
            <w:pPr>
              <w:pStyle w:val="aff1"/>
              <w:rPr>
                <w:b/>
              </w:rPr>
            </w:pPr>
            <w:r w:rsidRPr="00AC0CEB">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271A7B" w14:textId="2784BD50" w:rsidR="00A7438A" w:rsidRPr="00AC0CEB" w:rsidRDefault="00A7438A" w:rsidP="00A7438A">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2FA6BE" w14:textId="2C085A9C" w:rsidR="00A7438A" w:rsidRPr="00AC0CEB" w:rsidRDefault="00A7438A" w:rsidP="00A7438A">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1C9A7E" w14:textId="38E0C68B" w:rsidR="00A7438A" w:rsidRPr="00AC0CEB" w:rsidRDefault="00A7438A" w:rsidP="00A7438A">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5FBAF3" w14:textId="46F0CDA9" w:rsidR="00A7438A" w:rsidRPr="00AC0CEB" w:rsidRDefault="00A7438A" w:rsidP="00A7438A">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93DAB0" w14:textId="10F21320" w:rsidR="00A7438A" w:rsidRPr="00AC0CEB" w:rsidRDefault="00A7438A" w:rsidP="00A7438A">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3966AF" w14:textId="3EA26AFE" w:rsidR="00A7438A" w:rsidRPr="00AC0CEB" w:rsidRDefault="00A7438A" w:rsidP="00A7438A">
            <w:pPr>
              <w:pStyle w:val="aff1"/>
              <w:rPr>
                <w:b/>
              </w:rPr>
            </w:pPr>
            <w:r w:rsidRPr="00AC0CEB">
              <w:rPr>
                <w:b/>
              </w:rPr>
              <w:t>2030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250BC2" w14:textId="3EFA109D" w:rsidR="00A7438A" w:rsidRPr="00AC0CEB" w:rsidRDefault="00A7438A" w:rsidP="00A7438A">
            <w:pPr>
              <w:pStyle w:val="aff1"/>
              <w:rPr>
                <w:b/>
              </w:rPr>
            </w:pPr>
            <w:r w:rsidRPr="00AC0CEB">
              <w:rPr>
                <w:b/>
              </w:rPr>
              <w:t>20</w:t>
            </w:r>
            <w:r>
              <w:rPr>
                <w:b/>
              </w:rPr>
              <w:t>31</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40F68E" w14:textId="5AF493C4" w:rsidR="00A7438A" w:rsidRPr="00AC0CEB" w:rsidRDefault="00A7438A" w:rsidP="00A7438A">
            <w:pPr>
              <w:pStyle w:val="aff1"/>
              <w:rPr>
                <w:b/>
              </w:rPr>
            </w:pPr>
            <w:r w:rsidRPr="00AC0CEB">
              <w:rPr>
                <w:b/>
              </w:rPr>
              <w:t>203</w:t>
            </w:r>
            <w:r>
              <w:rPr>
                <w:b/>
              </w:rPr>
              <w:t>2</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3F80B3" w14:textId="03CC74ED" w:rsidR="00A7438A" w:rsidRPr="00AC0CEB" w:rsidRDefault="00A7438A" w:rsidP="00A7438A">
            <w:pPr>
              <w:pStyle w:val="aff1"/>
              <w:rPr>
                <w:b/>
              </w:rPr>
            </w:pPr>
            <w:r w:rsidRPr="00AC0CEB">
              <w:rPr>
                <w:b/>
              </w:rPr>
              <w:t>203</w:t>
            </w:r>
            <w:r>
              <w:rPr>
                <w:b/>
              </w:rPr>
              <w:t>3</w:t>
            </w:r>
            <w:r w:rsidRPr="00AC0CEB">
              <w:rPr>
                <w:b/>
              </w:rPr>
              <w:t>-203</w:t>
            </w:r>
            <w:r>
              <w:rPr>
                <w:b/>
              </w:rPr>
              <w:t>5</w:t>
            </w:r>
          </w:p>
        </w:tc>
      </w:tr>
      <w:tr w:rsidR="00E20DE5" w:rsidRPr="00AC0CEB" w14:paraId="2C3205B4" w14:textId="77777777" w:rsidTr="00674DDB">
        <w:tc>
          <w:tcPr>
            <w:tcW w:w="2420" w:type="dxa"/>
            <w:vMerge w:val="restart"/>
            <w:tcBorders>
              <w:right w:val="single" w:sz="4" w:space="0" w:color="auto"/>
            </w:tcBorders>
            <w:tcMar>
              <w:left w:w="11" w:type="dxa"/>
              <w:right w:w="11" w:type="dxa"/>
            </w:tcMar>
            <w:vAlign w:val="center"/>
          </w:tcPr>
          <w:p w14:paraId="52C31A99" w14:textId="77777777" w:rsidR="00E20DE5" w:rsidRPr="00AC0CEB" w:rsidRDefault="00E20DE5" w:rsidP="00E20DE5">
            <w:pPr>
              <w:pStyle w:val="aff1"/>
            </w:pPr>
            <w:r>
              <w:t>Вознесенское городское поселение</w:t>
            </w:r>
          </w:p>
        </w:tc>
        <w:tc>
          <w:tcPr>
            <w:tcW w:w="5104" w:type="dxa"/>
            <w:tcBorders>
              <w:top w:val="single" w:sz="4" w:space="0" w:color="auto"/>
              <w:bottom w:val="single" w:sz="4" w:space="0" w:color="auto"/>
              <w:right w:val="single" w:sz="4" w:space="0" w:color="auto"/>
            </w:tcBorders>
            <w:tcMar>
              <w:left w:w="11" w:type="dxa"/>
              <w:right w:w="11" w:type="dxa"/>
            </w:tcMar>
            <w:vAlign w:val="center"/>
          </w:tcPr>
          <w:p w14:paraId="21E0342E" w14:textId="77777777" w:rsidR="00E20DE5" w:rsidRPr="00AC0CEB" w:rsidRDefault="00E20DE5" w:rsidP="00E20DE5">
            <w:pPr>
              <w:pStyle w:val="aff1"/>
              <w:jc w:val="left"/>
            </w:pPr>
            <w:r w:rsidRPr="00AC0CEB">
              <w:t>Прирост тепловой нагрузки отопления и вентиляции жилищного фонда,</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3E7EF6" w14:textId="36876050"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996A53" w14:textId="7BC9888B" w:rsidR="00E20DE5" w:rsidRPr="00AC0CEB" w:rsidRDefault="00E20DE5" w:rsidP="00E20DE5">
            <w:pPr>
              <w:pStyle w:val="aff1"/>
            </w:pPr>
            <w:r>
              <w:rPr>
                <w:rFonts w:eastAsia="Times New Roman"/>
                <w:color w:val="1A1A1A"/>
                <w:szCs w:val="20"/>
              </w:rPr>
              <w:t>0,355640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90CC84"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02C00B"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8E228B"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CFD8FA"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C3EEA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A72B7F"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3C9522" w14:textId="77777777" w:rsidR="00E20DE5" w:rsidRPr="00AC0CEB" w:rsidRDefault="00E20DE5" w:rsidP="00E20DE5">
            <w:pPr>
              <w:pStyle w:val="aff1"/>
            </w:pPr>
            <w:r w:rsidRPr="00AC0CEB">
              <w:t>0</w:t>
            </w:r>
          </w:p>
        </w:tc>
      </w:tr>
      <w:tr w:rsidR="00E20DE5" w:rsidRPr="00AC0CEB" w14:paraId="0134C293" w14:textId="77777777" w:rsidTr="00674DDB">
        <w:tc>
          <w:tcPr>
            <w:tcW w:w="2420" w:type="dxa"/>
            <w:vMerge/>
            <w:tcBorders>
              <w:right w:val="single" w:sz="4" w:space="0" w:color="auto"/>
            </w:tcBorders>
            <w:tcMar>
              <w:left w:w="11" w:type="dxa"/>
              <w:right w:w="11" w:type="dxa"/>
            </w:tcMar>
            <w:vAlign w:val="center"/>
          </w:tcPr>
          <w:p w14:paraId="1611A7C1" w14:textId="77777777" w:rsidR="00E20DE5" w:rsidRPr="00AC0CEB" w:rsidRDefault="00E20DE5" w:rsidP="00E20DE5">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14:paraId="3E5D5707" w14:textId="77777777" w:rsidR="00E20DE5" w:rsidRPr="00AC0CEB" w:rsidRDefault="00E20DE5" w:rsidP="00E20DE5">
            <w:pPr>
              <w:pStyle w:val="aff1"/>
              <w:jc w:val="left"/>
            </w:pPr>
            <w:r w:rsidRPr="00AC0CEB">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E07F10" w14:textId="01CDD401"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774248" w14:textId="6B09B953"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36AA3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2C9C3B"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724945"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719AA1"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460607"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6217FA"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3EBF12" w14:textId="77777777" w:rsidR="00E20DE5" w:rsidRPr="00AC0CEB" w:rsidRDefault="00E20DE5" w:rsidP="00E20DE5">
            <w:pPr>
              <w:pStyle w:val="aff1"/>
            </w:pPr>
            <w:r w:rsidRPr="00AC0CEB">
              <w:t>0</w:t>
            </w:r>
          </w:p>
        </w:tc>
      </w:tr>
      <w:tr w:rsidR="00E20DE5" w:rsidRPr="00AC0CEB" w14:paraId="63BF66F1" w14:textId="77777777" w:rsidTr="00674DDB">
        <w:tc>
          <w:tcPr>
            <w:tcW w:w="2420" w:type="dxa"/>
            <w:vMerge/>
            <w:tcBorders>
              <w:right w:val="single" w:sz="4" w:space="0" w:color="auto"/>
            </w:tcBorders>
            <w:tcMar>
              <w:left w:w="11" w:type="dxa"/>
              <w:right w:w="11" w:type="dxa"/>
            </w:tcMar>
            <w:vAlign w:val="center"/>
          </w:tcPr>
          <w:p w14:paraId="60193B3F" w14:textId="77777777" w:rsidR="00E20DE5" w:rsidRPr="00AC0CEB" w:rsidRDefault="00E20DE5" w:rsidP="00E20DE5">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14:paraId="4302C26B" w14:textId="77777777" w:rsidR="00E20DE5" w:rsidRPr="00AC0CEB" w:rsidRDefault="00E20DE5" w:rsidP="00E20DE5">
            <w:pPr>
              <w:pStyle w:val="aff1"/>
              <w:jc w:val="left"/>
            </w:pPr>
            <w:r w:rsidRPr="00AC0CEB">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E962B4" w14:textId="628F50E3"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7C7972" w14:textId="790CE75B" w:rsidR="00E20DE5" w:rsidRPr="00AC0CEB" w:rsidRDefault="00E20DE5" w:rsidP="00E20DE5">
            <w:pPr>
              <w:pStyle w:val="aff1"/>
            </w:pPr>
            <w:r>
              <w:rPr>
                <w:szCs w:val="20"/>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4BCD0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054B60"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2986CE"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255A17"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FDE23E"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DD6613"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A1C2EB" w14:textId="77777777" w:rsidR="00E20DE5" w:rsidRPr="00AC0CEB" w:rsidRDefault="00E20DE5" w:rsidP="00E20DE5">
            <w:pPr>
              <w:pStyle w:val="aff1"/>
            </w:pPr>
            <w:r w:rsidRPr="00AC0CEB">
              <w:t>0</w:t>
            </w:r>
          </w:p>
        </w:tc>
      </w:tr>
      <w:tr w:rsidR="00E20DE5" w:rsidRPr="00AC0CEB" w14:paraId="7FF5308B" w14:textId="77777777" w:rsidTr="00674DDB">
        <w:tc>
          <w:tcPr>
            <w:tcW w:w="2420" w:type="dxa"/>
            <w:vMerge/>
            <w:tcBorders>
              <w:right w:val="single" w:sz="4" w:space="0" w:color="auto"/>
            </w:tcBorders>
            <w:tcMar>
              <w:left w:w="11" w:type="dxa"/>
              <w:right w:w="11" w:type="dxa"/>
            </w:tcMar>
            <w:vAlign w:val="center"/>
          </w:tcPr>
          <w:p w14:paraId="40DD26E2" w14:textId="77777777" w:rsidR="00E20DE5" w:rsidRPr="00AC0CEB" w:rsidRDefault="00E20DE5" w:rsidP="00E20DE5">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14:paraId="7F298530" w14:textId="77777777" w:rsidR="00E20DE5" w:rsidRPr="00AC0CEB" w:rsidRDefault="00E20DE5" w:rsidP="00E20DE5">
            <w:pPr>
              <w:pStyle w:val="aff1"/>
              <w:jc w:val="left"/>
            </w:pPr>
            <w:r w:rsidRPr="00AC0CEB">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E78183" w14:textId="534F597C"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608131" w14:textId="4F8915C8" w:rsidR="00E20DE5" w:rsidRPr="00AC0CEB" w:rsidRDefault="00E20DE5" w:rsidP="00E20DE5">
            <w:pPr>
              <w:pStyle w:val="aff1"/>
            </w:pPr>
            <w:r>
              <w:rPr>
                <w:rFonts w:eastAsia="Times New Roman"/>
                <w:color w:val="1A1A1A"/>
                <w:szCs w:val="20"/>
              </w:rPr>
              <w:t>0,355640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48FF5B"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7915A2"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3FBDF1"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66BB71"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319F50"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B9A1EC"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8596C0" w14:textId="77777777" w:rsidR="00E20DE5" w:rsidRPr="00AC0CEB" w:rsidRDefault="00E20DE5" w:rsidP="00E20DE5">
            <w:pPr>
              <w:pStyle w:val="aff1"/>
            </w:pPr>
            <w:r w:rsidRPr="00AC0CEB">
              <w:t>0</w:t>
            </w:r>
          </w:p>
        </w:tc>
      </w:tr>
      <w:tr w:rsidR="00E20DE5" w:rsidRPr="00100870" w14:paraId="79FD02A5" w14:textId="77777777"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14:paraId="7C543ACE" w14:textId="77777777" w:rsidR="00E20DE5" w:rsidRPr="00AC0CEB" w:rsidRDefault="00E20DE5" w:rsidP="00E20DE5">
            <w:pPr>
              <w:pStyle w:val="aff1"/>
              <w:jc w:val="left"/>
              <w:rPr>
                <w:b/>
              </w:rPr>
            </w:pPr>
            <w:r w:rsidRPr="00AC0CEB">
              <w:rPr>
                <w:b/>
                <w:szCs w:val="20"/>
              </w:rPr>
              <w:t xml:space="preserve">ВСЕГО по </w:t>
            </w:r>
            <w:r w:rsidRPr="00ED7C60">
              <w:rPr>
                <w:b/>
                <w:szCs w:val="20"/>
              </w:rPr>
              <w:t>Вознесенск</w:t>
            </w:r>
            <w:r>
              <w:rPr>
                <w:b/>
                <w:szCs w:val="20"/>
              </w:rPr>
              <w:t xml:space="preserve">му </w:t>
            </w:r>
            <w:r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60E9D8" w14:textId="702D2047" w:rsidR="00E20DE5" w:rsidRPr="005D6CF4" w:rsidRDefault="00E20DE5" w:rsidP="00E20DE5">
            <w:pPr>
              <w:pStyle w:val="aff1"/>
              <w:rPr>
                <w:b/>
                <w:bCs/>
              </w:rPr>
            </w:pPr>
            <w:r w:rsidRPr="005D6CF4">
              <w:rPr>
                <w:rFonts w:eastAsia="Times New Roman"/>
                <w:b/>
                <w:bCs/>
                <w:color w:val="1A1A1A"/>
                <w:szCs w:val="20"/>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F7EACC" w14:textId="6245ED4A" w:rsidR="00E20DE5" w:rsidRPr="00AC0CEB" w:rsidRDefault="00E20DE5" w:rsidP="00E20DE5">
            <w:pPr>
              <w:pStyle w:val="aff1"/>
              <w:rPr>
                <w:b/>
              </w:rPr>
            </w:pPr>
            <w:r w:rsidRPr="005D6CF4">
              <w:rPr>
                <w:rFonts w:eastAsia="Times New Roman"/>
                <w:b/>
                <w:bCs/>
                <w:color w:val="1A1A1A"/>
                <w:szCs w:val="20"/>
              </w:rPr>
              <w:t>0,355640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F75A17" w14:textId="2FAD21DA" w:rsidR="00E20DE5" w:rsidRPr="00AC0CEB" w:rsidRDefault="00E20DE5" w:rsidP="00E20DE5">
            <w:pPr>
              <w:pStyle w:val="aff1"/>
              <w:rPr>
                <w:b/>
              </w:rPr>
            </w:pPr>
            <w:r>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481738" w14:textId="77777777" w:rsidR="00E20DE5" w:rsidRPr="00AC0CEB" w:rsidRDefault="00E20DE5" w:rsidP="00E20DE5">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AFAAA4"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32339C" w14:textId="77777777" w:rsidR="00E20DE5" w:rsidRPr="00AC0CEB" w:rsidRDefault="00E20DE5" w:rsidP="00E20DE5">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tcPr>
          <w:p w14:paraId="21F2E64E"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14:paraId="7E79F0E9"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1C0BCA" w14:textId="77777777" w:rsidR="00E20DE5" w:rsidRPr="00AC0CEB" w:rsidRDefault="00E20DE5" w:rsidP="00E20DE5">
            <w:pPr>
              <w:pStyle w:val="aff1"/>
              <w:rPr>
                <w:b/>
              </w:rPr>
            </w:pPr>
            <w:r w:rsidRPr="00AC0CEB">
              <w:rPr>
                <w:b/>
              </w:rPr>
              <w:t>0</w:t>
            </w:r>
          </w:p>
        </w:tc>
      </w:tr>
    </w:tbl>
    <w:p w14:paraId="7A5B71F8" w14:textId="77777777" w:rsidR="00E726F2" w:rsidRPr="00100870" w:rsidRDefault="00E726F2" w:rsidP="00E94363">
      <w:pPr>
        <w:rPr>
          <w:highlight w:val="yellow"/>
        </w:rPr>
      </w:pPr>
    </w:p>
    <w:p w14:paraId="21302504" w14:textId="77777777" w:rsidR="00E726F2" w:rsidRPr="00AC0CEB" w:rsidRDefault="00E726F2" w:rsidP="00713DAE">
      <w:pPr>
        <w:keepNext/>
        <w:ind w:firstLine="709"/>
      </w:pPr>
      <w:bookmarkStart w:id="327" w:name="sub_13302"/>
      <w:r w:rsidRPr="00AC0CEB">
        <w:t>Таблица 2.</w:t>
      </w:r>
      <w:r w:rsidR="00674DDB">
        <w:t>8</w:t>
      </w:r>
      <w:r w:rsidR="00713DAE">
        <w:t xml:space="preserve"> - </w:t>
      </w:r>
      <w:r w:rsidRPr="00AC0CEB">
        <w:t>Прирост тепловой нагрузки на горячее водоснабжение в проектируемых жилых зданиях на период разработки схемы теплоснабжения, Гкал/ч</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5325"/>
        <w:gridCol w:w="850"/>
        <w:gridCol w:w="851"/>
        <w:gridCol w:w="850"/>
        <w:gridCol w:w="851"/>
        <w:gridCol w:w="850"/>
        <w:gridCol w:w="851"/>
        <w:gridCol w:w="850"/>
        <w:gridCol w:w="851"/>
        <w:gridCol w:w="851"/>
      </w:tblGrid>
      <w:tr w:rsidR="00A7438A" w:rsidRPr="00AC0CEB" w14:paraId="3E4A4994" w14:textId="77777777" w:rsidTr="00674DDB">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7"/>
          <w:p w14:paraId="4F08CFE9" w14:textId="77777777" w:rsidR="00A7438A" w:rsidRPr="00AC0CEB" w:rsidRDefault="00A7438A" w:rsidP="00A7438A">
            <w:pPr>
              <w:pStyle w:val="aff1"/>
              <w:rPr>
                <w:b/>
              </w:rPr>
            </w:pPr>
            <w:r w:rsidRPr="00AC0CEB">
              <w:rPr>
                <w:b/>
              </w:rPr>
              <w:t>Наименование расчётного элемента территориального деления</w:t>
            </w:r>
          </w:p>
        </w:tc>
        <w:tc>
          <w:tcPr>
            <w:tcW w:w="5325" w:type="dxa"/>
            <w:tcBorders>
              <w:top w:val="single" w:sz="4" w:space="0" w:color="auto"/>
              <w:bottom w:val="single" w:sz="4" w:space="0" w:color="auto"/>
              <w:right w:val="single" w:sz="4" w:space="0" w:color="auto"/>
            </w:tcBorders>
            <w:tcMar>
              <w:left w:w="11" w:type="dxa"/>
              <w:right w:w="11" w:type="dxa"/>
            </w:tcMar>
            <w:vAlign w:val="center"/>
          </w:tcPr>
          <w:p w14:paraId="201D0619" w14:textId="77777777" w:rsidR="00A7438A" w:rsidRPr="00AC0CEB" w:rsidRDefault="00A7438A" w:rsidP="00A7438A">
            <w:pPr>
              <w:pStyle w:val="aff1"/>
              <w:rPr>
                <w:b/>
              </w:rPr>
            </w:pPr>
            <w:r w:rsidRPr="00AC0CEB">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7FA881" w14:textId="6F9EECBB" w:rsidR="00A7438A" w:rsidRPr="00AC0CEB" w:rsidRDefault="00A7438A" w:rsidP="00A7438A">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7011EB" w14:textId="18B5EEEF" w:rsidR="00A7438A" w:rsidRPr="00AC0CEB" w:rsidRDefault="00A7438A" w:rsidP="00A7438A">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6C088F" w14:textId="7B876EFE" w:rsidR="00A7438A" w:rsidRPr="00AC0CEB" w:rsidRDefault="00A7438A" w:rsidP="00A7438A">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914BE3" w14:textId="19E28750" w:rsidR="00A7438A" w:rsidRPr="00AC0CEB" w:rsidRDefault="00A7438A" w:rsidP="00A7438A">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192506" w14:textId="6821FEE5" w:rsidR="00A7438A" w:rsidRPr="00AC0CEB" w:rsidRDefault="00A7438A" w:rsidP="00A7438A">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AE1DAF" w14:textId="5D3E3E3C" w:rsidR="00A7438A" w:rsidRPr="00AC0CEB" w:rsidRDefault="00A7438A" w:rsidP="00A7438A">
            <w:pPr>
              <w:pStyle w:val="aff1"/>
              <w:rPr>
                <w:b/>
              </w:rPr>
            </w:pPr>
            <w:r w:rsidRPr="00AC0CEB">
              <w:rPr>
                <w:b/>
              </w:rPr>
              <w:t>2030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B5BFDB" w14:textId="1D9CF121" w:rsidR="00A7438A" w:rsidRPr="00AC0CEB" w:rsidRDefault="00A7438A" w:rsidP="00A7438A">
            <w:pPr>
              <w:pStyle w:val="aff1"/>
              <w:rPr>
                <w:b/>
              </w:rPr>
            </w:pPr>
            <w:r w:rsidRPr="00AC0CEB">
              <w:rPr>
                <w:b/>
              </w:rPr>
              <w:t>20</w:t>
            </w:r>
            <w:r>
              <w:rPr>
                <w:b/>
              </w:rPr>
              <w:t>31</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8E0303" w14:textId="7CA48B78" w:rsidR="00A7438A" w:rsidRPr="00AC0CEB" w:rsidRDefault="00A7438A" w:rsidP="00A7438A">
            <w:pPr>
              <w:pStyle w:val="aff1"/>
              <w:rPr>
                <w:b/>
              </w:rPr>
            </w:pPr>
            <w:r w:rsidRPr="00AC0CEB">
              <w:rPr>
                <w:b/>
              </w:rPr>
              <w:t>203</w:t>
            </w:r>
            <w:r>
              <w:rPr>
                <w:b/>
              </w:rPr>
              <w:t>2</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164463" w14:textId="187C5885" w:rsidR="00A7438A" w:rsidRPr="00AC0CEB" w:rsidRDefault="00A7438A" w:rsidP="00A7438A">
            <w:pPr>
              <w:pStyle w:val="aff1"/>
              <w:rPr>
                <w:b/>
              </w:rPr>
            </w:pPr>
            <w:r w:rsidRPr="00AC0CEB">
              <w:rPr>
                <w:b/>
              </w:rPr>
              <w:t>203</w:t>
            </w:r>
            <w:r>
              <w:rPr>
                <w:b/>
              </w:rPr>
              <w:t>3</w:t>
            </w:r>
            <w:r w:rsidRPr="00AC0CEB">
              <w:rPr>
                <w:b/>
              </w:rPr>
              <w:t>-203</w:t>
            </w:r>
            <w:r>
              <w:rPr>
                <w:b/>
              </w:rPr>
              <w:t>5</w:t>
            </w:r>
          </w:p>
        </w:tc>
      </w:tr>
      <w:tr w:rsidR="00E20DE5" w:rsidRPr="00AC0CEB" w14:paraId="2AFC8513" w14:textId="77777777" w:rsidTr="00674DDB">
        <w:tc>
          <w:tcPr>
            <w:tcW w:w="2199" w:type="dxa"/>
            <w:vMerge w:val="restart"/>
            <w:tcBorders>
              <w:right w:val="single" w:sz="4" w:space="0" w:color="auto"/>
            </w:tcBorders>
            <w:tcMar>
              <w:left w:w="11" w:type="dxa"/>
              <w:right w:w="11" w:type="dxa"/>
            </w:tcMar>
            <w:vAlign w:val="center"/>
          </w:tcPr>
          <w:p w14:paraId="42F594C6" w14:textId="77777777" w:rsidR="00E20DE5" w:rsidRPr="00AC0CEB" w:rsidRDefault="00E20DE5" w:rsidP="00E20DE5">
            <w:pPr>
              <w:pStyle w:val="aff1"/>
            </w:pPr>
            <w:r>
              <w:t>Вознесенское городское поселение</w:t>
            </w:r>
          </w:p>
        </w:tc>
        <w:tc>
          <w:tcPr>
            <w:tcW w:w="5325" w:type="dxa"/>
            <w:tcBorders>
              <w:top w:val="single" w:sz="4" w:space="0" w:color="auto"/>
              <w:bottom w:val="single" w:sz="4" w:space="0" w:color="auto"/>
              <w:right w:val="single" w:sz="4" w:space="0" w:color="auto"/>
            </w:tcBorders>
            <w:tcMar>
              <w:left w:w="11" w:type="dxa"/>
              <w:right w:w="11" w:type="dxa"/>
            </w:tcMar>
            <w:vAlign w:val="center"/>
          </w:tcPr>
          <w:p w14:paraId="625939E2" w14:textId="77777777" w:rsidR="00E20DE5" w:rsidRPr="00AC0CEB" w:rsidRDefault="00E20DE5" w:rsidP="00E20DE5">
            <w:pPr>
              <w:pStyle w:val="aff1"/>
              <w:jc w:val="left"/>
            </w:pPr>
            <w:r w:rsidRPr="00AC0CEB">
              <w:t>Прирост тепловой нагрузки горячего водоснабжения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0E77A9" w14:textId="0A4745B7" w:rsidR="00E20DE5" w:rsidRPr="00AC0CEB" w:rsidRDefault="00E20DE5" w:rsidP="00E20DE5">
            <w:pPr>
              <w:pStyle w:val="aff1"/>
            </w:pPr>
            <w: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1138BC" w14:textId="5949D102" w:rsidR="00E20DE5" w:rsidRPr="00AC0CEB" w:rsidRDefault="00E20DE5" w:rsidP="00E20DE5">
            <w:pPr>
              <w:pStyle w:val="aff1"/>
            </w:pPr>
            <w:r>
              <w:rPr>
                <w:rFonts w:eastAsia="Times New Roman"/>
                <w:color w:val="1A1A1A"/>
                <w:szCs w:val="20"/>
              </w:rPr>
              <w:t>0,167327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BA297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D5714D"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688438"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A52BE4"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91919C"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8BE7F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4E9D7C" w14:textId="77777777" w:rsidR="00E20DE5" w:rsidRPr="00AC0CEB" w:rsidRDefault="00E20DE5" w:rsidP="00E20DE5">
            <w:pPr>
              <w:pStyle w:val="aff1"/>
            </w:pPr>
            <w:r w:rsidRPr="00AC0CEB">
              <w:t>0</w:t>
            </w:r>
          </w:p>
        </w:tc>
      </w:tr>
      <w:tr w:rsidR="00E20DE5" w:rsidRPr="00AC0CEB" w14:paraId="73CAE60F" w14:textId="77777777" w:rsidTr="00674DDB">
        <w:tc>
          <w:tcPr>
            <w:tcW w:w="2199" w:type="dxa"/>
            <w:vMerge/>
            <w:tcBorders>
              <w:right w:val="single" w:sz="4" w:space="0" w:color="auto"/>
            </w:tcBorders>
            <w:tcMar>
              <w:left w:w="11" w:type="dxa"/>
              <w:right w:w="11" w:type="dxa"/>
            </w:tcMar>
            <w:vAlign w:val="center"/>
          </w:tcPr>
          <w:p w14:paraId="3489FA60" w14:textId="77777777" w:rsidR="00E20DE5" w:rsidRPr="00AC0CEB" w:rsidRDefault="00E20DE5" w:rsidP="00E20DE5">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14:paraId="2C5711DD" w14:textId="77777777" w:rsidR="00E20DE5" w:rsidRPr="00AC0CEB" w:rsidRDefault="00E20DE5" w:rsidP="00E20DE5">
            <w:pPr>
              <w:pStyle w:val="aff1"/>
              <w:jc w:val="left"/>
            </w:pPr>
            <w:r w:rsidRPr="00AC0CEB">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550EB9" w14:textId="6B4A2A06" w:rsidR="00E20DE5" w:rsidRPr="00AC0CEB" w:rsidRDefault="00E20DE5" w:rsidP="00E20DE5">
            <w:pPr>
              <w:pStyle w:val="aff1"/>
            </w:pPr>
            <w: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2294F8" w14:textId="6FF423A0"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B9A5B0"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164899"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EBF292"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C58E79"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F7A414"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5E713B"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2A8F5E" w14:textId="77777777" w:rsidR="00E20DE5" w:rsidRPr="00AC0CEB" w:rsidRDefault="00E20DE5" w:rsidP="00E20DE5">
            <w:pPr>
              <w:pStyle w:val="aff1"/>
            </w:pPr>
            <w:r w:rsidRPr="00AC0CEB">
              <w:t>0</w:t>
            </w:r>
          </w:p>
        </w:tc>
      </w:tr>
      <w:tr w:rsidR="00E20DE5" w:rsidRPr="00AC0CEB" w14:paraId="71DAF580" w14:textId="77777777" w:rsidTr="00674DDB">
        <w:tc>
          <w:tcPr>
            <w:tcW w:w="2199" w:type="dxa"/>
            <w:vMerge/>
            <w:tcBorders>
              <w:right w:val="single" w:sz="4" w:space="0" w:color="auto"/>
            </w:tcBorders>
            <w:tcMar>
              <w:left w:w="11" w:type="dxa"/>
              <w:right w:w="11" w:type="dxa"/>
            </w:tcMar>
            <w:vAlign w:val="center"/>
          </w:tcPr>
          <w:p w14:paraId="49E8B048" w14:textId="77777777" w:rsidR="00E20DE5" w:rsidRPr="00AC0CEB" w:rsidRDefault="00E20DE5" w:rsidP="00E20DE5">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14:paraId="7EBF841B" w14:textId="77777777" w:rsidR="00E20DE5" w:rsidRPr="00AC0CEB" w:rsidRDefault="00E20DE5" w:rsidP="00E20DE5">
            <w:pPr>
              <w:pStyle w:val="aff1"/>
              <w:jc w:val="left"/>
            </w:pPr>
            <w:r w:rsidRPr="00AC0CEB">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3C0ABB" w14:textId="173B14A4" w:rsidR="00E20DE5" w:rsidRPr="00AC0CEB" w:rsidRDefault="00E20DE5" w:rsidP="00E20DE5">
            <w:pPr>
              <w:pStyle w:val="aff1"/>
            </w:pPr>
            <w: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74526B" w14:textId="32706033"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8AAC56"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02346F"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A27452"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553A23"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A45471"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48331D"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DDC4FD" w14:textId="77777777" w:rsidR="00E20DE5" w:rsidRPr="00AC0CEB" w:rsidRDefault="00E20DE5" w:rsidP="00E20DE5">
            <w:pPr>
              <w:pStyle w:val="aff1"/>
            </w:pPr>
            <w:r w:rsidRPr="00AC0CEB">
              <w:t>0</w:t>
            </w:r>
          </w:p>
        </w:tc>
      </w:tr>
      <w:tr w:rsidR="00E20DE5" w:rsidRPr="00AC0CEB" w14:paraId="1401CB5D" w14:textId="77777777" w:rsidTr="00674DDB">
        <w:tc>
          <w:tcPr>
            <w:tcW w:w="2199" w:type="dxa"/>
            <w:vMerge/>
            <w:tcBorders>
              <w:right w:val="single" w:sz="4" w:space="0" w:color="auto"/>
            </w:tcBorders>
            <w:tcMar>
              <w:left w:w="11" w:type="dxa"/>
              <w:right w:w="11" w:type="dxa"/>
            </w:tcMar>
            <w:vAlign w:val="center"/>
          </w:tcPr>
          <w:p w14:paraId="7809164C" w14:textId="77777777" w:rsidR="00E20DE5" w:rsidRPr="00AC0CEB" w:rsidRDefault="00E20DE5" w:rsidP="00E20DE5">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14:paraId="0FA969E8" w14:textId="77777777" w:rsidR="00E20DE5" w:rsidRPr="00AC0CEB" w:rsidRDefault="00E20DE5" w:rsidP="00E20DE5">
            <w:pPr>
              <w:pStyle w:val="aff1"/>
              <w:jc w:val="left"/>
            </w:pPr>
            <w:r w:rsidRPr="00AC0CEB">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50AC57" w14:textId="50939B63" w:rsidR="00E20DE5" w:rsidRPr="00AC0CEB" w:rsidRDefault="00E20DE5" w:rsidP="00E20DE5">
            <w:pPr>
              <w:pStyle w:val="aff1"/>
            </w:pPr>
            <w: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F07540" w14:textId="2C67B8D1" w:rsidR="00E20DE5" w:rsidRPr="00AC0CEB" w:rsidRDefault="00E20DE5" w:rsidP="00E20DE5">
            <w:pPr>
              <w:pStyle w:val="aff1"/>
            </w:pPr>
            <w:r>
              <w:rPr>
                <w:rFonts w:eastAsia="Times New Roman"/>
                <w:color w:val="1A1A1A"/>
                <w:szCs w:val="20"/>
              </w:rPr>
              <w:t>0,167327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CEE49B"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24C54F"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B2279C"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A6898E" w14:textId="77777777" w:rsidR="00E20DE5" w:rsidRPr="00AC0CEB" w:rsidRDefault="00E20DE5" w:rsidP="00E20DE5">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F7D198"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30993A" w14:textId="77777777" w:rsidR="00E20DE5" w:rsidRPr="00AC0CEB" w:rsidRDefault="00E20DE5" w:rsidP="00E20DE5">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72F3DA" w14:textId="77777777" w:rsidR="00E20DE5" w:rsidRPr="00AC0CEB" w:rsidRDefault="00E20DE5" w:rsidP="00E20DE5">
            <w:pPr>
              <w:pStyle w:val="aff1"/>
            </w:pPr>
            <w:r w:rsidRPr="00AC0CEB">
              <w:t>0</w:t>
            </w:r>
          </w:p>
        </w:tc>
      </w:tr>
      <w:tr w:rsidR="00E20DE5" w:rsidRPr="00100870" w14:paraId="1CE5A000" w14:textId="77777777"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14:paraId="23E3681B" w14:textId="77777777" w:rsidR="00E20DE5" w:rsidRPr="00AC0CEB" w:rsidRDefault="00E20DE5" w:rsidP="00E20DE5">
            <w:pPr>
              <w:pStyle w:val="aff1"/>
              <w:jc w:val="left"/>
              <w:rPr>
                <w:b/>
              </w:rPr>
            </w:pPr>
            <w:r w:rsidRPr="00AC0CEB">
              <w:rPr>
                <w:b/>
                <w:szCs w:val="20"/>
              </w:rPr>
              <w:t xml:space="preserve">ВСЕГО по </w:t>
            </w:r>
            <w:r w:rsidRPr="00ED7C60">
              <w:rPr>
                <w:b/>
                <w:szCs w:val="20"/>
              </w:rPr>
              <w:t>Вознесенск</w:t>
            </w:r>
            <w:r>
              <w:rPr>
                <w:b/>
                <w:szCs w:val="20"/>
              </w:rPr>
              <w:t xml:space="preserve">му </w:t>
            </w:r>
            <w:r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1DABEC" w14:textId="49BD0D91" w:rsidR="00E20DE5" w:rsidRPr="005D6CF4" w:rsidRDefault="00E20DE5" w:rsidP="00E20DE5">
            <w:pPr>
              <w:pStyle w:val="aff1"/>
              <w:rPr>
                <w:b/>
                <w:bCs/>
              </w:rPr>
            </w:pPr>
            <w:r>
              <w:rPr>
                <w:b/>
                <w:bCs/>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596DF4" w14:textId="25A08A08" w:rsidR="00E20DE5" w:rsidRPr="00AC0CEB" w:rsidRDefault="00E20DE5" w:rsidP="00E20DE5">
            <w:pPr>
              <w:pStyle w:val="aff1"/>
              <w:rPr>
                <w:b/>
              </w:rPr>
            </w:pPr>
            <w:r w:rsidRPr="005D6CF4">
              <w:rPr>
                <w:rFonts w:eastAsia="Times New Roman"/>
                <w:b/>
                <w:bCs/>
                <w:color w:val="1A1A1A"/>
                <w:szCs w:val="20"/>
              </w:rPr>
              <w:t>0,167327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DBEEB9" w14:textId="1ADC0E27" w:rsidR="00E20DE5" w:rsidRPr="00AC0CEB" w:rsidRDefault="00E20DE5" w:rsidP="00E20DE5">
            <w:pPr>
              <w:pStyle w:val="aff1"/>
              <w:rPr>
                <w:b/>
              </w:rPr>
            </w:pPr>
            <w:r>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621B2E" w14:textId="77777777" w:rsidR="00E20DE5" w:rsidRPr="00AC0CEB" w:rsidRDefault="00E20DE5" w:rsidP="00E20DE5">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B983BB"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FF9CD6" w14:textId="77777777" w:rsidR="00E20DE5" w:rsidRPr="00AC0CEB" w:rsidRDefault="00E20DE5" w:rsidP="00E20DE5">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3099FB"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14:paraId="0D8FFCAA" w14:textId="77777777" w:rsidR="00E20DE5" w:rsidRPr="00AC0CEB" w:rsidRDefault="00E20DE5" w:rsidP="00E20DE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14:paraId="67DCCE5C" w14:textId="77777777" w:rsidR="00E20DE5" w:rsidRPr="00AC0CEB" w:rsidRDefault="00E20DE5" w:rsidP="00E20DE5">
            <w:pPr>
              <w:pStyle w:val="aff1"/>
              <w:rPr>
                <w:b/>
              </w:rPr>
            </w:pPr>
            <w:r w:rsidRPr="00AC0CEB">
              <w:rPr>
                <w:b/>
              </w:rPr>
              <w:t>0</w:t>
            </w:r>
          </w:p>
        </w:tc>
      </w:tr>
    </w:tbl>
    <w:p w14:paraId="3037EE27" w14:textId="77777777" w:rsidR="00674DDB" w:rsidRDefault="00674DDB" w:rsidP="003D66B7">
      <w:pPr>
        <w:keepNext/>
        <w:ind w:firstLine="709"/>
      </w:pPr>
      <w:bookmarkStart w:id="328" w:name="sub_13305"/>
    </w:p>
    <w:p w14:paraId="6CB812F3" w14:textId="77777777" w:rsidR="00E726F2" w:rsidRPr="00230F73" w:rsidRDefault="00E726F2" w:rsidP="003D66B7">
      <w:pPr>
        <w:keepNext/>
        <w:ind w:firstLine="709"/>
      </w:pPr>
      <w:r w:rsidRPr="00230F73">
        <w:t>Таблица 2.</w:t>
      </w:r>
      <w:r w:rsidR="00674DDB">
        <w:t>9</w:t>
      </w:r>
      <w:r w:rsidR="003D66B7">
        <w:t xml:space="preserve"> - </w:t>
      </w:r>
      <w:r w:rsidRPr="00230F73">
        <w:t>Прирост тепловой нагрузки на отопление и вентиляцию в проектируемых зданиях общественно-делового фонда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5325"/>
        <w:gridCol w:w="850"/>
        <w:gridCol w:w="851"/>
        <w:gridCol w:w="850"/>
        <w:gridCol w:w="851"/>
        <w:gridCol w:w="850"/>
        <w:gridCol w:w="851"/>
        <w:gridCol w:w="850"/>
        <w:gridCol w:w="851"/>
        <w:gridCol w:w="851"/>
      </w:tblGrid>
      <w:tr w:rsidR="00A7438A" w:rsidRPr="00230F73" w14:paraId="69222B69" w14:textId="77777777" w:rsidTr="00674DDB">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8"/>
          <w:p w14:paraId="6CBBEABD" w14:textId="77777777" w:rsidR="00A7438A" w:rsidRPr="00230F73" w:rsidRDefault="00A7438A" w:rsidP="00A7438A">
            <w:pPr>
              <w:pStyle w:val="aff1"/>
              <w:rPr>
                <w:b/>
              </w:rPr>
            </w:pPr>
            <w:r w:rsidRPr="00230F73">
              <w:rPr>
                <w:b/>
              </w:rPr>
              <w:t>Наименование расчётного элемента территориального деления</w:t>
            </w:r>
          </w:p>
        </w:tc>
        <w:tc>
          <w:tcPr>
            <w:tcW w:w="5325" w:type="dxa"/>
            <w:tcBorders>
              <w:top w:val="single" w:sz="4" w:space="0" w:color="auto"/>
              <w:bottom w:val="single" w:sz="4" w:space="0" w:color="auto"/>
              <w:right w:val="single" w:sz="4" w:space="0" w:color="auto"/>
            </w:tcBorders>
            <w:tcMar>
              <w:left w:w="11" w:type="dxa"/>
              <w:right w:w="11" w:type="dxa"/>
            </w:tcMar>
            <w:vAlign w:val="center"/>
          </w:tcPr>
          <w:p w14:paraId="0029353F" w14:textId="77777777" w:rsidR="00A7438A" w:rsidRPr="00230F73" w:rsidRDefault="00A7438A" w:rsidP="00A7438A">
            <w:pPr>
              <w:pStyle w:val="aff1"/>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EC6A9B" w14:textId="1930BE14" w:rsidR="00A7438A" w:rsidRPr="00230F73" w:rsidRDefault="00A7438A" w:rsidP="00A7438A">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C2A968" w14:textId="49F3C146" w:rsidR="00A7438A" w:rsidRPr="00230F73" w:rsidRDefault="00A7438A" w:rsidP="00A7438A">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E9CEA0" w14:textId="6D419969" w:rsidR="00A7438A" w:rsidRPr="00230F73" w:rsidRDefault="00A7438A" w:rsidP="00A7438A">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A8B3C8" w14:textId="131FB528" w:rsidR="00A7438A" w:rsidRPr="00230F73" w:rsidRDefault="00A7438A" w:rsidP="00A7438A">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05C99D" w14:textId="2DB311F2" w:rsidR="00A7438A" w:rsidRPr="00230F73" w:rsidRDefault="00A7438A" w:rsidP="00A7438A">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144A3A" w14:textId="070DA6FA" w:rsidR="00A7438A" w:rsidRPr="00230F73" w:rsidRDefault="00A7438A" w:rsidP="00A7438A">
            <w:pPr>
              <w:pStyle w:val="aff1"/>
              <w:rPr>
                <w:b/>
              </w:rPr>
            </w:pPr>
            <w:r w:rsidRPr="00AC0CEB">
              <w:rPr>
                <w:b/>
              </w:rPr>
              <w:t>2030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7063C6" w14:textId="63298BEE" w:rsidR="00A7438A" w:rsidRPr="00230F73" w:rsidRDefault="00A7438A" w:rsidP="00A7438A">
            <w:pPr>
              <w:pStyle w:val="aff1"/>
              <w:rPr>
                <w:b/>
              </w:rPr>
            </w:pPr>
            <w:r w:rsidRPr="00AC0CEB">
              <w:rPr>
                <w:b/>
              </w:rPr>
              <w:t>20</w:t>
            </w:r>
            <w:r>
              <w:rPr>
                <w:b/>
              </w:rPr>
              <w:t>31</w:t>
            </w:r>
          </w:p>
        </w:tc>
        <w:tc>
          <w:tcPr>
            <w:tcW w:w="851" w:type="dxa"/>
            <w:tcBorders>
              <w:top w:val="single" w:sz="4" w:space="0" w:color="auto"/>
              <w:left w:val="single" w:sz="4" w:space="0" w:color="auto"/>
              <w:bottom w:val="single" w:sz="4" w:space="0" w:color="auto"/>
              <w:right w:val="single" w:sz="4" w:space="0" w:color="auto"/>
            </w:tcBorders>
            <w:vAlign w:val="center"/>
          </w:tcPr>
          <w:p w14:paraId="20B04819" w14:textId="6E1FB507" w:rsidR="00A7438A" w:rsidRPr="00230F73" w:rsidRDefault="00A7438A" w:rsidP="00A7438A">
            <w:pPr>
              <w:pStyle w:val="aff1"/>
              <w:rPr>
                <w:b/>
              </w:rPr>
            </w:pPr>
            <w:r w:rsidRPr="00AC0CEB">
              <w:rPr>
                <w:b/>
              </w:rPr>
              <w:t>203</w:t>
            </w: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25CA9E28" w14:textId="6C0E32AF" w:rsidR="00A7438A" w:rsidRPr="00230F73" w:rsidRDefault="00A7438A" w:rsidP="00A7438A">
            <w:pPr>
              <w:pStyle w:val="aff1"/>
              <w:rPr>
                <w:b/>
              </w:rPr>
            </w:pPr>
            <w:r w:rsidRPr="00AC0CEB">
              <w:rPr>
                <w:b/>
              </w:rPr>
              <w:t>203</w:t>
            </w:r>
            <w:r>
              <w:rPr>
                <w:b/>
              </w:rPr>
              <w:t>3</w:t>
            </w:r>
            <w:r w:rsidRPr="00AC0CEB">
              <w:rPr>
                <w:b/>
              </w:rPr>
              <w:t>-203</w:t>
            </w:r>
            <w:r>
              <w:rPr>
                <w:b/>
              </w:rPr>
              <w:t>5</w:t>
            </w:r>
          </w:p>
        </w:tc>
      </w:tr>
      <w:tr w:rsidR="00230F73" w:rsidRPr="00230F73" w14:paraId="379540EE" w14:textId="77777777" w:rsidTr="00674DDB">
        <w:tc>
          <w:tcPr>
            <w:tcW w:w="2199" w:type="dxa"/>
            <w:vMerge w:val="restart"/>
            <w:tcBorders>
              <w:right w:val="single" w:sz="4" w:space="0" w:color="auto"/>
            </w:tcBorders>
            <w:tcMar>
              <w:left w:w="11" w:type="dxa"/>
              <w:right w:w="11" w:type="dxa"/>
            </w:tcMar>
            <w:vAlign w:val="center"/>
          </w:tcPr>
          <w:p w14:paraId="5EE854E7" w14:textId="77777777" w:rsidR="00230F73" w:rsidRPr="00230F73" w:rsidRDefault="00ED7C60" w:rsidP="00230F73">
            <w:pPr>
              <w:pStyle w:val="aff1"/>
            </w:pPr>
            <w:r>
              <w:t>Вознесенское городское поселение</w:t>
            </w:r>
          </w:p>
        </w:tc>
        <w:tc>
          <w:tcPr>
            <w:tcW w:w="5325" w:type="dxa"/>
            <w:tcBorders>
              <w:top w:val="single" w:sz="4" w:space="0" w:color="auto"/>
              <w:bottom w:val="single" w:sz="4" w:space="0" w:color="auto"/>
              <w:right w:val="single" w:sz="4" w:space="0" w:color="auto"/>
            </w:tcBorders>
            <w:tcMar>
              <w:left w:w="11" w:type="dxa"/>
              <w:right w:w="11" w:type="dxa"/>
            </w:tcMar>
          </w:tcPr>
          <w:p w14:paraId="120E0221" w14:textId="77777777" w:rsidR="00230F73" w:rsidRPr="00230F73" w:rsidRDefault="00230F73" w:rsidP="00230F73">
            <w:pPr>
              <w:pStyle w:val="affff"/>
              <w:rPr>
                <w:sz w:val="20"/>
                <w:szCs w:val="20"/>
              </w:rPr>
            </w:pPr>
            <w:r w:rsidRPr="00230F73">
              <w:rPr>
                <w:sz w:val="20"/>
                <w:szCs w:val="20"/>
              </w:rPr>
              <w:t>Прирост тепловой нагрузки отопления и вентиляции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746828"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CC9AE7"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5F57A0"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B16872"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00B6A7"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6C0B53"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FB1CCA"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308C1640"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93E56D1" w14:textId="77777777" w:rsidR="00230F73" w:rsidRPr="00230F73" w:rsidRDefault="00230F73" w:rsidP="00230F73">
            <w:pPr>
              <w:pStyle w:val="aff1"/>
            </w:pPr>
            <w:r w:rsidRPr="00230F73">
              <w:t>0</w:t>
            </w:r>
          </w:p>
        </w:tc>
      </w:tr>
      <w:tr w:rsidR="00230F73" w:rsidRPr="00230F73" w14:paraId="436C07DA" w14:textId="77777777" w:rsidTr="00674DDB">
        <w:tc>
          <w:tcPr>
            <w:tcW w:w="2199" w:type="dxa"/>
            <w:vMerge/>
            <w:tcBorders>
              <w:right w:val="single" w:sz="4" w:space="0" w:color="auto"/>
            </w:tcBorders>
            <w:tcMar>
              <w:left w:w="11" w:type="dxa"/>
              <w:right w:w="11" w:type="dxa"/>
            </w:tcMar>
            <w:vAlign w:val="center"/>
          </w:tcPr>
          <w:p w14:paraId="73E8BC5B" w14:textId="77777777" w:rsidR="00230F73" w:rsidRPr="00230F73" w:rsidRDefault="00230F73" w:rsidP="00230F73">
            <w:pPr>
              <w:pStyle w:val="aff1"/>
            </w:pPr>
          </w:p>
        </w:tc>
        <w:tc>
          <w:tcPr>
            <w:tcW w:w="5325" w:type="dxa"/>
            <w:tcBorders>
              <w:top w:val="single" w:sz="4" w:space="0" w:color="auto"/>
              <w:bottom w:val="single" w:sz="4" w:space="0" w:color="auto"/>
              <w:right w:val="single" w:sz="4" w:space="0" w:color="auto"/>
            </w:tcBorders>
            <w:tcMar>
              <w:left w:w="11" w:type="dxa"/>
              <w:right w:w="11" w:type="dxa"/>
            </w:tcMar>
          </w:tcPr>
          <w:p w14:paraId="428EDD5A" w14:textId="77777777" w:rsidR="00230F73" w:rsidRPr="00230F73" w:rsidRDefault="00230F73" w:rsidP="00230F73">
            <w:pPr>
              <w:pStyle w:val="affff"/>
              <w:rPr>
                <w:sz w:val="20"/>
                <w:szCs w:val="20"/>
              </w:rPr>
            </w:pPr>
            <w:r w:rsidRPr="00230F73">
              <w:rPr>
                <w:sz w:val="20"/>
                <w:szCs w:val="20"/>
              </w:rPr>
              <w:t>то же накопительным итогом</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CEADEB"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F3039C"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DE5F9A"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064807"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05E70B"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7D7B2C"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EB0939"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7CD9911"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7575CDFB" w14:textId="77777777" w:rsidR="00230F73" w:rsidRPr="00230F73" w:rsidRDefault="00230F73" w:rsidP="00230F73">
            <w:pPr>
              <w:pStyle w:val="aff1"/>
            </w:pPr>
            <w:r w:rsidRPr="00230F73">
              <w:t>0</w:t>
            </w:r>
          </w:p>
        </w:tc>
      </w:tr>
      <w:tr w:rsidR="00A94BC5" w:rsidRPr="00100870" w14:paraId="14E4B507" w14:textId="77777777"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14:paraId="2275FECE" w14:textId="77777777" w:rsidR="00A94BC5" w:rsidRPr="00230F73" w:rsidRDefault="00A94BC5" w:rsidP="00ED7C60">
            <w:pPr>
              <w:pStyle w:val="aff1"/>
              <w:jc w:val="left"/>
              <w:rPr>
                <w:b/>
              </w:rPr>
            </w:pPr>
            <w:r w:rsidRPr="00230F73">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BCD8B0" w14:textId="77777777" w:rsidR="00A94BC5" w:rsidRPr="00230F73" w:rsidRDefault="00A94BC5" w:rsidP="000E10D4">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D1A617" w14:textId="77777777" w:rsidR="00A94BC5" w:rsidRPr="00230F73" w:rsidRDefault="00A94BC5" w:rsidP="00A94BC5">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DD8523"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49862E" w14:textId="77777777"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AD4CEF"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6D2578" w14:textId="77777777"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4352B9"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Pr>
          <w:p w14:paraId="01C94CCA"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Pr>
          <w:p w14:paraId="2293A319" w14:textId="77777777" w:rsidR="00A94BC5" w:rsidRPr="00230F73" w:rsidRDefault="00A94BC5" w:rsidP="007366B2">
            <w:pPr>
              <w:pStyle w:val="aff1"/>
              <w:rPr>
                <w:b/>
              </w:rPr>
            </w:pPr>
            <w:r w:rsidRPr="00230F73">
              <w:rPr>
                <w:b/>
              </w:rPr>
              <w:t>0</w:t>
            </w:r>
          </w:p>
        </w:tc>
      </w:tr>
    </w:tbl>
    <w:p w14:paraId="250187D7" w14:textId="77777777" w:rsidR="00A83930" w:rsidRPr="00100870" w:rsidRDefault="00A83930" w:rsidP="00E726F2">
      <w:pPr>
        <w:rPr>
          <w:highlight w:val="yellow"/>
        </w:rPr>
      </w:pPr>
    </w:p>
    <w:p w14:paraId="46C502B8" w14:textId="77777777" w:rsidR="00E726F2" w:rsidRPr="00230F73" w:rsidRDefault="00E726F2" w:rsidP="003D66B7">
      <w:pPr>
        <w:keepNext/>
        <w:ind w:firstLine="709"/>
      </w:pPr>
      <w:bookmarkStart w:id="329" w:name="sub_13306"/>
      <w:r w:rsidRPr="00230F73">
        <w:lastRenderedPageBreak/>
        <w:t>Таблица 2.</w:t>
      </w:r>
      <w:r w:rsidR="00674DDB">
        <w:t>10</w:t>
      </w:r>
      <w:r w:rsidR="003D66B7">
        <w:t xml:space="preserve"> - </w:t>
      </w:r>
      <w:r w:rsidRPr="00230F73">
        <w:t>Прирост тепловой нагрузки на горячее водоснабжение в проектируемых зданиях общественно-делового фонда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5256"/>
        <w:gridCol w:w="850"/>
        <w:gridCol w:w="851"/>
        <w:gridCol w:w="850"/>
        <w:gridCol w:w="851"/>
        <w:gridCol w:w="850"/>
        <w:gridCol w:w="851"/>
        <w:gridCol w:w="850"/>
        <w:gridCol w:w="851"/>
        <w:gridCol w:w="851"/>
      </w:tblGrid>
      <w:tr w:rsidR="00A7438A" w:rsidRPr="00230F73" w14:paraId="0EBAA322" w14:textId="77777777" w:rsidTr="00674DDB">
        <w:trPr>
          <w:tblHeader/>
        </w:trPr>
        <w:tc>
          <w:tcPr>
            <w:tcW w:w="2268" w:type="dxa"/>
            <w:tcBorders>
              <w:top w:val="single" w:sz="4" w:space="0" w:color="auto"/>
              <w:bottom w:val="single" w:sz="4" w:space="0" w:color="auto"/>
              <w:right w:val="single" w:sz="4" w:space="0" w:color="auto"/>
            </w:tcBorders>
            <w:tcMar>
              <w:left w:w="11" w:type="dxa"/>
              <w:right w:w="11" w:type="dxa"/>
            </w:tcMar>
            <w:vAlign w:val="center"/>
          </w:tcPr>
          <w:bookmarkEnd w:id="329"/>
          <w:p w14:paraId="0F062EDA" w14:textId="77777777" w:rsidR="00A7438A" w:rsidRPr="00230F73" w:rsidRDefault="00A7438A" w:rsidP="00A7438A">
            <w:pPr>
              <w:pStyle w:val="aff1"/>
              <w:rPr>
                <w:b/>
              </w:rPr>
            </w:pPr>
            <w:r w:rsidRPr="00230F73">
              <w:rPr>
                <w:b/>
              </w:rPr>
              <w:t>Наименование расчётного элемента территориального деления</w:t>
            </w:r>
          </w:p>
        </w:tc>
        <w:tc>
          <w:tcPr>
            <w:tcW w:w="5256" w:type="dxa"/>
            <w:tcBorders>
              <w:top w:val="single" w:sz="4" w:space="0" w:color="auto"/>
              <w:bottom w:val="single" w:sz="4" w:space="0" w:color="auto"/>
              <w:right w:val="single" w:sz="4" w:space="0" w:color="auto"/>
            </w:tcBorders>
            <w:tcMar>
              <w:left w:w="11" w:type="dxa"/>
              <w:right w:w="11" w:type="dxa"/>
            </w:tcMar>
            <w:vAlign w:val="center"/>
          </w:tcPr>
          <w:p w14:paraId="7B402B25" w14:textId="77777777" w:rsidR="00A7438A" w:rsidRPr="00230F73" w:rsidRDefault="00A7438A" w:rsidP="00A7438A">
            <w:pPr>
              <w:pStyle w:val="aff1"/>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C4355B" w14:textId="7D055B26" w:rsidR="00A7438A" w:rsidRPr="00230F73" w:rsidRDefault="00A7438A" w:rsidP="00A7438A">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3FDB44" w14:textId="3B4AE898" w:rsidR="00A7438A" w:rsidRPr="00230F73" w:rsidRDefault="00A7438A" w:rsidP="00A7438A">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CBBF88" w14:textId="310AB823" w:rsidR="00A7438A" w:rsidRPr="00230F73" w:rsidRDefault="00A7438A" w:rsidP="00A7438A">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7F99C0" w14:textId="4F291B91" w:rsidR="00A7438A" w:rsidRPr="00230F73" w:rsidRDefault="00A7438A" w:rsidP="00A7438A">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3A3052" w14:textId="3C931680" w:rsidR="00A7438A" w:rsidRPr="00230F73" w:rsidRDefault="00A7438A" w:rsidP="00A7438A">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5C7DE6" w14:textId="48480209" w:rsidR="00A7438A" w:rsidRPr="00230F73" w:rsidRDefault="00A7438A" w:rsidP="00A7438A">
            <w:pPr>
              <w:pStyle w:val="aff1"/>
              <w:rPr>
                <w:b/>
              </w:rPr>
            </w:pPr>
            <w:r w:rsidRPr="00AC0CEB">
              <w:rPr>
                <w:b/>
              </w:rPr>
              <w:t>2030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56BEAB" w14:textId="72AC9E65" w:rsidR="00A7438A" w:rsidRPr="00230F73" w:rsidRDefault="00A7438A" w:rsidP="00A7438A">
            <w:pPr>
              <w:pStyle w:val="aff1"/>
              <w:rPr>
                <w:b/>
              </w:rPr>
            </w:pPr>
            <w:r w:rsidRPr="00AC0CEB">
              <w:rPr>
                <w:b/>
              </w:rPr>
              <w:t>20</w:t>
            </w:r>
            <w:r>
              <w:rPr>
                <w:b/>
              </w:rPr>
              <w:t>31</w:t>
            </w:r>
          </w:p>
        </w:tc>
        <w:tc>
          <w:tcPr>
            <w:tcW w:w="851" w:type="dxa"/>
            <w:tcBorders>
              <w:top w:val="single" w:sz="4" w:space="0" w:color="auto"/>
              <w:left w:val="single" w:sz="4" w:space="0" w:color="auto"/>
              <w:bottom w:val="single" w:sz="4" w:space="0" w:color="auto"/>
              <w:right w:val="single" w:sz="4" w:space="0" w:color="auto"/>
            </w:tcBorders>
            <w:vAlign w:val="center"/>
          </w:tcPr>
          <w:p w14:paraId="16DD5EFF" w14:textId="7979FAC9" w:rsidR="00A7438A" w:rsidRPr="00230F73" w:rsidRDefault="00A7438A" w:rsidP="00A7438A">
            <w:pPr>
              <w:pStyle w:val="aff1"/>
              <w:rPr>
                <w:b/>
              </w:rPr>
            </w:pPr>
            <w:r w:rsidRPr="00AC0CEB">
              <w:rPr>
                <w:b/>
              </w:rPr>
              <w:t>203</w:t>
            </w: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45920AF1" w14:textId="54354EF0" w:rsidR="00A7438A" w:rsidRPr="00230F73" w:rsidRDefault="00A7438A" w:rsidP="00A7438A">
            <w:pPr>
              <w:pStyle w:val="aff1"/>
              <w:rPr>
                <w:b/>
              </w:rPr>
            </w:pPr>
            <w:r w:rsidRPr="00AC0CEB">
              <w:rPr>
                <w:b/>
              </w:rPr>
              <w:t>203</w:t>
            </w:r>
            <w:r>
              <w:rPr>
                <w:b/>
              </w:rPr>
              <w:t>3</w:t>
            </w:r>
            <w:r w:rsidRPr="00AC0CEB">
              <w:rPr>
                <w:b/>
              </w:rPr>
              <w:t>-203</w:t>
            </w:r>
            <w:r>
              <w:rPr>
                <w:b/>
              </w:rPr>
              <w:t>5</w:t>
            </w:r>
          </w:p>
        </w:tc>
      </w:tr>
      <w:tr w:rsidR="00230F73" w:rsidRPr="00230F73" w14:paraId="2C13633D" w14:textId="77777777" w:rsidTr="00674DDB">
        <w:tc>
          <w:tcPr>
            <w:tcW w:w="2268" w:type="dxa"/>
            <w:vMerge w:val="restart"/>
            <w:tcBorders>
              <w:right w:val="single" w:sz="4" w:space="0" w:color="auto"/>
            </w:tcBorders>
            <w:tcMar>
              <w:left w:w="11" w:type="dxa"/>
              <w:right w:w="11" w:type="dxa"/>
            </w:tcMar>
            <w:vAlign w:val="center"/>
          </w:tcPr>
          <w:p w14:paraId="29111230" w14:textId="77777777" w:rsidR="00230F73" w:rsidRPr="00230F73" w:rsidRDefault="00ED7C60" w:rsidP="00230F73">
            <w:pPr>
              <w:pStyle w:val="aff1"/>
            </w:pPr>
            <w:r>
              <w:t>Вознесенское городское поселение</w:t>
            </w:r>
          </w:p>
        </w:tc>
        <w:tc>
          <w:tcPr>
            <w:tcW w:w="5256" w:type="dxa"/>
            <w:tcBorders>
              <w:top w:val="single" w:sz="4" w:space="0" w:color="auto"/>
              <w:bottom w:val="single" w:sz="4" w:space="0" w:color="auto"/>
              <w:right w:val="single" w:sz="4" w:space="0" w:color="auto"/>
            </w:tcBorders>
            <w:tcMar>
              <w:left w:w="11" w:type="dxa"/>
              <w:right w:w="11" w:type="dxa"/>
            </w:tcMar>
          </w:tcPr>
          <w:p w14:paraId="0EF3962E" w14:textId="77777777" w:rsidR="00230F73" w:rsidRPr="00230F73" w:rsidRDefault="00230F73" w:rsidP="00230F73">
            <w:pPr>
              <w:pStyle w:val="affff"/>
              <w:rPr>
                <w:sz w:val="20"/>
                <w:szCs w:val="20"/>
              </w:rPr>
            </w:pPr>
            <w:r w:rsidRPr="00230F73">
              <w:rPr>
                <w:sz w:val="20"/>
                <w:szCs w:val="20"/>
              </w:rPr>
              <w:t>Прирост тепловой нагрузки горячего водоснабжения фонда, Гкал/ч,</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D514EA"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90234F"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A7606B"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2AD718"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8A6EAF"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C52DE7"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7EDA59"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18B63AC"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5B7B8111" w14:textId="77777777" w:rsidR="00230F73" w:rsidRPr="00230F73" w:rsidRDefault="00230F73" w:rsidP="00230F73">
            <w:pPr>
              <w:pStyle w:val="aff1"/>
            </w:pPr>
            <w:r w:rsidRPr="00230F73">
              <w:t>0</w:t>
            </w:r>
          </w:p>
        </w:tc>
      </w:tr>
      <w:tr w:rsidR="00230F73" w:rsidRPr="00230F73" w14:paraId="478FCD99" w14:textId="77777777" w:rsidTr="00674DDB">
        <w:tc>
          <w:tcPr>
            <w:tcW w:w="2268" w:type="dxa"/>
            <w:vMerge/>
            <w:tcBorders>
              <w:right w:val="single" w:sz="4" w:space="0" w:color="auto"/>
            </w:tcBorders>
            <w:tcMar>
              <w:left w:w="11" w:type="dxa"/>
              <w:right w:w="11" w:type="dxa"/>
            </w:tcMar>
            <w:vAlign w:val="center"/>
          </w:tcPr>
          <w:p w14:paraId="7ED2D5FA" w14:textId="77777777" w:rsidR="00230F73" w:rsidRPr="00230F73" w:rsidRDefault="00230F73" w:rsidP="00230F73">
            <w:pPr>
              <w:pStyle w:val="aff1"/>
            </w:pPr>
          </w:p>
        </w:tc>
        <w:tc>
          <w:tcPr>
            <w:tcW w:w="5256" w:type="dxa"/>
            <w:tcBorders>
              <w:top w:val="single" w:sz="4" w:space="0" w:color="auto"/>
              <w:bottom w:val="single" w:sz="4" w:space="0" w:color="auto"/>
              <w:right w:val="single" w:sz="4" w:space="0" w:color="auto"/>
            </w:tcBorders>
            <w:tcMar>
              <w:left w:w="11" w:type="dxa"/>
              <w:right w:w="11" w:type="dxa"/>
            </w:tcMar>
          </w:tcPr>
          <w:p w14:paraId="7967C836" w14:textId="77777777" w:rsidR="00230F73" w:rsidRPr="00230F73" w:rsidRDefault="00230F73" w:rsidP="00230F73">
            <w:pPr>
              <w:pStyle w:val="affff"/>
              <w:rPr>
                <w:sz w:val="20"/>
                <w:szCs w:val="20"/>
              </w:rPr>
            </w:pPr>
            <w:r w:rsidRPr="00230F73">
              <w:rPr>
                <w:sz w:val="20"/>
                <w:szCs w:val="20"/>
              </w:rPr>
              <w:t>то же накопительным итогом</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78AB24"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4A50BB"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07E8CD"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AFCA2"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3A8594"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23577A" w14:textId="77777777"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DFE5EC"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484594A" w14:textId="77777777"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4623B76" w14:textId="77777777" w:rsidR="00230F73" w:rsidRPr="00230F73" w:rsidRDefault="00230F73" w:rsidP="00230F73">
            <w:pPr>
              <w:pStyle w:val="aff1"/>
            </w:pPr>
            <w:r w:rsidRPr="00230F73">
              <w:t>0</w:t>
            </w:r>
          </w:p>
        </w:tc>
      </w:tr>
      <w:tr w:rsidR="00A94BC5" w:rsidRPr="00100870" w14:paraId="1AFEA102" w14:textId="77777777"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14:paraId="72CF351B" w14:textId="77777777" w:rsidR="00A94BC5" w:rsidRPr="00230F73" w:rsidRDefault="00A94BC5" w:rsidP="00ED7C60">
            <w:pPr>
              <w:pStyle w:val="aff1"/>
              <w:jc w:val="left"/>
              <w:rPr>
                <w:b/>
              </w:rPr>
            </w:pPr>
            <w:r w:rsidRPr="00230F73">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353470"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296842" w14:textId="77777777"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916EF7"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5ABC0B" w14:textId="77777777"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ECC251"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E792D7" w14:textId="77777777"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F90DC9" w14:textId="77777777"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16929D08" w14:textId="77777777" w:rsidR="00A94BC5" w:rsidRPr="00230F73" w:rsidRDefault="00A94BC5" w:rsidP="00A94BC5">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119EFA8D" w14:textId="77777777" w:rsidR="00A94BC5" w:rsidRPr="00230F73" w:rsidRDefault="00A94BC5" w:rsidP="00A94BC5">
            <w:pPr>
              <w:pStyle w:val="aff1"/>
              <w:rPr>
                <w:b/>
              </w:rPr>
            </w:pPr>
            <w:r w:rsidRPr="00230F73">
              <w:rPr>
                <w:b/>
              </w:rPr>
              <w:t>0</w:t>
            </w:r>
          </w:p>
        </w:tc>
      </w:tr>
    </w:tbl>
    <w:p w14:paraId="35737C87" w14:textId="77777777" w:rsidR="00010449" w:rsidRPr="00100870" w:rsidRDefault="00010449" w:rsidP="00E726F2">
      <w:pPr>
        <w:rPr>
          <w:highlight w:val="yellow"/>
        </w:rPr>
      </w:pPr>
    </w:p>
    <w:p w14:paraId="2A7D26BA" w14:textId="77777777" w:rsidR="00E726F2" w:rsidRPr="00230F73" w:rsidRDefault="00E726F2" w:rsidP="003D66B7">
      <w:pPr>
        <w:keepNext/>
        <w:ind w:firstLine="709"/>
      </w:pPr>
      <w:bookmarkStart w:id="330" w:name="sub_13307"/>
      <w:r w:rsidRPr="00230F73">
        <w:t>Таблица 2.</w:t>
      </w:r>
      <w:r w:rsidR="00674DDB">
        <w:t>11</w:t>
      </w:r>
      <w:r w:rsidR="003D66B7">
        <w:t xml:space="preserve"> - </w:t>
      </w:r>
      <w:r w:rsidRPr="00230F73">
        <w:t>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4"/>
        <w:gridCol w:w="850"/>
        <w:gridCol w:w="851"/>
        <w:gridCol w:w="850"/>
        <w:gridCol w:w="851"/>
        <w:gridCol w:w="850"/>
        <w:gridCol w:w="851"/>
        <w:gridCol w:w="850"/>
        <w:gridCol w:w="851"/>
        <w:gridCol w:w="851"/>
      </w:tblGrid>
      <w:tr w:rsidR="00A7438A" w:rsidRPr="00230F73" w14:paraId="3DE2CA86" w14:textId="77777777" w:rsidTr="00674DDB">
        <w:trPr>
          <w:tblHeader/>
        </w:trPr>
        <w:tc>
          <w:tcPr>
            <w:tcW w:w="7524" w:type="dxa"/>
            <w:tcBorders>
              <w:top w:val="single" w:sz="4" w:space="0" w:color="auto"/>
              <w:bottom w:val="single" w:sz="4" w:space="0" w:color="auto"/>
              <w:right w:val="single" w:sz="4" w:space="0" w:color="auto"/>
            </w:tcBorders>
            <w:tcMar>
              <w:left w:w="11" w:type="dxa"/>
              <w:right w:w="11" w:type="dxa"/>
            </w:tcMar>
          </w:tcPr>
          <w:bookmarkEnd w:id="330"/>
          <w:p w14:paraId="1E4385B0" w14:textId="77777777" w:rsidR="00A7438A" w:rsidRPr="00230F73" w:rsidRDefault="00A7438A" w:rsidP="00A7438A">
            <w:pPr>
              <w:pStyle w:val="aff1"/>
              <w:keepNext/>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6C7BCB" w14:textId="3FA08263" w:rsidR="00A7438A" w:rsidRPr="00230F73" w:rsidRDefault="00A7438A" w:rsidP="00A7438A">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D5DFD5" w14:textId="05567CF1" w:rsidR="00A7438A" w:rsidRPr="00230F73" w:rsidRDefault="00A7438A" w:rsidP="00A7438A">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F8B3FC" w14:textId="46D64326" w:rsidR="00A7438A" w:rsidRPr="00230F73" w:rsidRDefault="00A7438A" w:rsidP="00A7438A">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1DC0EF" w14:textId="7D4F58F0" w:rsidR="00A7438A" w:rsidRPr="00230F73" w:rsidRDefault="00A7438A" w:rsidP="00A7438A">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7F6A5D" w14:textId="5CBA44C4" w:rsidR="00A7438A" w:rsidRPr="00230F73" w:rsidRDefault="00A7438A" w:rsidP="00A7438A">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204DF2" w14:textId="5102FA7B" w:rsidR="00A7438A" w:rsidRPr="00230F73" w:rsidRDefault="00A7438A" w:rsidP="00A7438A">
            <w:pPr>
              <w:pStyle w:val="aff1"/>
              <w:rPr>
                <w:b/>
              </w:rPr>
            </w:pPr>
            <w:r w:rsidRPr="00AC0CEB">
              <w:rPr>
                <w:b/>
              </w:rPr>
              <w:t>2030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5B26C9" w14:textId="6DF999A4" w:rsidR="00A7438A" w:rsidRPr="00230F73" w:rsidRDefault="00A7438A" w:rsidP="00A7438A">
            <w:pPr>
              <w:pStyle w:val="aff1"/>
              <w:rPr>
                <w:b/>
              </w:rPr>
            </w:pPr>
            <w:r w:rsidRPr="00AC0CEB">
              <w:rPr>
                <w:b/>
              </w:rPr>
              <w:t>20</w:t>
            </w:r>
            <w:r>
              <w:rPr>
                <w:b/>
              </w:rPr>
              <w:t>31</w:t>
            </w:r>
          </w:p>
        </w:tc>
        <w:tc>
          <w:tcPr>
            <w:tcW w:w="851" w:type="dxa"/>
            <w:tcBorders>
              <w:top w:val="single" w:sz="4" w:space="0" w:color="auto"/>
              <w:left w:val="single" w:sz="4" w:space="0" w:color="auto"/>
              <w:bottom w:val="single" w:sz="4" w:space="0" w:color="auto"/>
              <w:right w:val="single" w:sz="4" w:space="0" w:color="auto"/>
            </w:tcBorders>
            <w:vAlign w:val="center"/>
          </w:tcPr>
          <w:p w14:paraId="0AEBE030" w14:textId="51ED4E44" w:rsidR="00A7438A" w:rsidRPr="00230F73" w:rsidRDefault="00A7438A" w:rsidP="00A7438A">
            <w:pPr>
              <w:pStyle w:val="aff1"/>
              <w:rPr>
                <w:b/>
              </w:rPr>
            </w:pPr>
            <w:r w:rsidRPr="00AC0CEB">
              <w:rPr>
                <w:b/>
              </w:rPr>
              <w:t>203</w:t>
            </w: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16044BF6" w14:textId="145AB7E3" w:rsidR="00A7438A" w:rsidRPr="00230F73" w:rsidRDefault="00A7438A" w:rsidP="00A7438A">
            <w:pPr>
              <w:pStyle w:val="aff1"/>
              <w:rPr>
                <w:b/>
              </w:rPr>
            </w:pPr>
            <w:r w:rsidRPr="00AC0CEB">
              <w:rPr>
                <w:b/>
              </w:rPr>
              <w:t>203</w:t>
            </w:r>
            <w:r>
              <w:rPr>
                <w:b/>
              </w:rPr>
              <w:t>3</w:t>
            </w:r>
            <w:r w:rsidRPr="00AC0CEB">
              <w:rPr>
                <w:b/>
              </w:rPr>
              <w:t>-203</w:t>
            </w:r>
            <w:r>
              <w:rPr>
                <w:b/>
              </w:rPr>
              <w:t>5</w:t>
            </w:r>
          </w:p>
        </w:tc>
      </w:tr>
      <w:tr w:rsidR="00E20DE5" w:rsidRPr="00230F73" w14:paraId="6FBB683E"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40804C53" w14:textId="77777777" w:rsidR="00E20DE5" w:rsidRPr="00230F73" w:rsidRDefault="00E20DE5" w:rsidP="00E20DE5">
            <w:pPr>
              <w:pStyle w:val="affff"/>
              <w:rPr>
                <w:sz w:val="20"/>
                <w:szCs w:val="20"/>
              </w:rPr>
            </w:pPr>
            <w:r w:rsidRPr="00230F73">
              <w:rPr>
                <w:sz w:val="20"/>
                <w:szCs w:val="20"/>
              </w:rPr>
              <w:t>Прирост тепловой нагрузки отопления, вентиляции и горячего водоснабжения Гкал/ч</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FCD73C" w14:textId="3D2C4C39"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D9CC6C" w14:textId="6A50C94F" w:rsidR="00E20DE5" w:rsidRPr="00230F73" w:rsidRDefault="00E20DE5" w:rsidP="00E20DE5">
            <w:pPr>
              <w:pStyle w:val="aff1"/>
            </w:pPr>
            <w:r>
              <w:rPr>
                <w:szCs w:val="20"/>
              </w:rPr>
              <w:t>0,522967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842AD8"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6C719E"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4F895F"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55EC96"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61FFB2"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79B3B44"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693D4CE2" w14:textId="77777777" w:rsidR="00E20DE5" w:rsidRPr="00230F73" w:rsidRDefault="00E20DE5" w:rsidP="00E20DE5">
            <w:pPr>
              <w:pStyle w:val="aff1"/>
            </w:pPr>
            <w:r w:rsidRPr="00230F73">
              <w:t>0</w:t>
            </w:r>
          </w:p>
        </w:tc>
      </w:tr>
      <w:tr w:rsidR="00E20DE5" w:rsidRPr="00230F73" w14:paraId="2D8469B7"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039B132E" w14:textId="77777777" w:rsidR="00E20DE5" w:rsidRPr="00230F73" w:rsidRDefault="00E20DE5" w:rsidP="00E20DE5">
            <w:pPr>
              <w:pStyle w:val="affff"/>
              <w:rPr>
                <w:sz w:val="20"/>
                <w:szCs w:val="20"/>
              </w:rPr>
            </w:pPr>
            <w:r w:rsidRPr="00230F73">
              <w:rPr>
                <w:sz w:val="20"/>
                <w:szCs w:val="20"/>
              </w:rPr>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3B7A8A" w14:textId="6774F6CE"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D8EE20" w14:textId="37DA5DF2"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343457"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C8CAF7"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1F4C02"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B3C03F"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E2EA5B"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70458B1C"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36F69A26" w14:textId="77777777" w:rsidR="00E20DE5" w:rsidRPr="00230F73" w:rsidRDefault="00E20DE5" w:rsidP="00E20DE5">
            <w:pPr>
              <w:pStyle w:val="aff1"/>
            </w:pPr>
            <w:r w:rsidRPr="00230F73">
              <w:t>0</w:t>
            </w:r>
          </w:p>
        </w:tc>
      </w:tr>
      <w:tr w:rsidR="00E20DE5" w:rsidRPr="00230F73" w14:paraId="3D9AECCE"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4BD85703" w14:textId="77777777" w:rsidR="00E20DE5" w:rsidRPr="00230F73" w:rsidRDefault="00E20DE5" w:rsidP="00E20DE5">
            <w:pPr>
              <w:pStyle w:val="affff"/>
              <w:rPr>
                <w:sz w:val="20"/>
                <w:szCs w:val="20"/>
              </w:rPr>
            </w:pPr>
            <w:r w:rsidRPr="00230F73">
              <w:rPr>
                <w:sz w:val="20"/>
                <w:szCs w:val="20"/>
              </w:rPr>
              <w:t>отопление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8EFD82" w14:textId="0D2D1D59"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A041E4" w14:textId="37439020" w:rsidR="00E20DE5" w:rsidRPr="00230F73" w:rsidRDefault="00E20DE5" w:rsidP="00E20DE5">
            <w:pPr>
              <w:pStyle w:val="aff1"/>
            </w:pPr>
            <w:r>
              <w:rPr>
                <w:rFonts w:eastAsia="Times New Roman"/>
                <w:color w:val="1A1A1A"/>
                <w:szCs w:val="20"/>
              </w:rPr>
              <w:t>0,355640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0C7D41"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2DEDA5"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02B446"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CAB965"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373AF9"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EDE2FC9"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1CDBF6E2" w14:textId="77777777" w:rsidR="00E20DE5" w:rsidRPr="00230F73" w:rsidRDefault="00E20DE5" w:rsidP="00E20DE5">
            <w:pPr>
              <w:pStyle w:val="aff1"/>
            </w:pPr>
            <w:r w:rsidRPr="00230F73">
              <w:t>0</w:t>
            </w:r>
          </w:p>
        </w:tc>
      </w:tr>
      <w:tr w:rsidR="00E20DE5" w:rsidRPr="00230F73" w14:paraId="2B326B5B"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7B7B7738" w14:textId="77777777" w:rsidR="00E20DE5" w:rsidRPr="00230F73" w:rsidRDefault="00E20DE5" w:rsidP="00E20DE5">
            <w:pPr>
              <w:pStyle w:val="affff"/>
              <w:rPr>
                <w:sz w:val="20"/>
                <w:szCs w:val="20"/>
              </w:rPr>
            </w:pPr>
            <w:r w:rsidRPr="00230F73">
              <w:rPr>
                <w:sz w:val="20"/>
                <w:szCs w:val="20"/>
              </w:rPr>
              <w:t>вентиляция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999E1F" w14:textId="16CB9103"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53F1FE" w14:textId="45617C64"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7751DF"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8CC57D"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80FEFD"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C2FAB0" w14:textId="77777777" w:rsidR="00E20DE5" w:rsidRPr="00230F73" w:rsidRDefault="00E20DE5" w:rsidP="00E20DE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18166A"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7520D099" w14:textId="77777777" w:rsidR="00E20DE5" w:rsidRPr="00230F73" w:rsidRDefault="00E20DE5" w:rsidP="00E20DE5">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06EF7399" w14:textId="77777777" w:rsidR="00E20DE5" w:rsidRPr="00230F73" w:rsidRDefault="00E20DE5" w:rsidP="00E20DE5">
            <w:pPr>
              <w:pStyle w:val="aff1"/>
            </w:pPr>
            <w:r w:rsidRPr="00230F73">
              <w:t>0</w:t>
            </w:r>
          </w:p>
        </w:tc>
      </w:tr>
      <w:tr w:rsidR="00D174DA" w:rsidRPr="00230F73" w14:paraId="1F7F047B"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484D536E" w14:textId="77777777" w:rsidR="00D174DA" w:rsidRPr="00230F73" w:rsidRDefault="00D174DA" w:rsidP="00D174DA">
            <w:pPr>
              <w:pStyle w:val="affff"/>
              <w:rPr>
                <w:sz w:val="20"/>
                <w:szCs w:val="20"/>
              </w:rPr>
            </w:pPr>
            <w:r w:rsidRPr="00230F73">
              <w:rPr>
                <w:sz w:val="20"/>
                <w:szCs w:val="20"/>
              </w:rPr>
              <w:t>горячее водоснабжение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8686D7" w14:textId="1A86E3FA"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EFC4D1" w14:textId="12750F28" w:rsidR="00D174DA" w:rsidRPr="00230F73" w:rsidRDefault="00D174DA" w:rsidP="00D174DA">
            <w:pPr>
              <w:pStyle w:val="aff1"/>
            </w:pPr>
            <w:r>
              <w:rPr>
                <w:rFonts w:eastAsia="Times New Roman"/>
                <w:color w:val="1A1A1A"/>
                <w:szCs w:val="20"/>
              </w:rPr>
              <w:t>0,167327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5E502E"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36CEC6"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A76883"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611041"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B95CF6"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383030EB"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BD18243" w14:textId="77777777" w:rsidR="00D174DA" w:rsidRPr="00230F73" w:rsidRDefault="00D174DA" w:rsidP="00D174DA">
            <w:pPr>
              <w:pStyle w:val="aff1"/>
            </w:pPr>
            <w:r w:rsidRPr="00230F73">
              <w:t>0</w:t>
            </w:r>
          </w:p>
        </w:tc>
      </w:tr>
      <w:tr w:rsidR="00D174DA" w:rsidRPr="00230F73" w14:paraId="709F5660"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66DBA8BD" w14:textId="77777777" w:rsidR="00D174DA" w:rsidRPr="00230F73" w:rsidRDefault="00D174DA" w:rsidP="00D174DA">
            <w:pPr>
              <w:pStyle w:val="affff"/>
              <w:rPr>
                <w:sz w:val="20"/>
                <w:szCs w:val="20"/>
              </w:rPr>
            </w:pPr>
            <w:r w:rsidRPr="00230F73">
              <w:rPr>
                <w:sz w:val="20"/>
                <w:szCs w:val="20"/>
              </w:rPr>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E5547F" w14:textId="43E4B706"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E74CF3" w14:textId="563DDAD8"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7FE4B0"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7508AF"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DAE5C2"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AD288F"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F9AAC5"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A1949F1"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7367E7D" w14:textId="77777777" w:rsidR="00D174DA" w:rsidRPr="00230F73" w:rsidRDefault="00D174DA" w:rsidP="00D174DA">
            <w:pPr>
              <w:pStyle w:val="aff1"/>
            </w:pPr>
            <w:r w:rsidRPr="00230F73">
              <w:t>0</w:t>
            </w:r>
          </w:p>
        </w:tc>
      </w:tr>
      <w:tr w:rsidR="00D174DA" w:rsidRPr="00230F73" w14:paraId="377B3044" w14:textId="77777777" w:rsidTr="00674DDB">
        <w:trPr>
          <w:trHeight w:val="77"/>
        </w:trPr>
        <w:tc>
          <w:tcPr>
            <w:tcW w:w="7524" w:type="dxa"/>
            <w:tcBorders>
              <w:top w:val="single" w:sz="4" w:space="0" w:color="auto"/>
              <w:bottom w:val="single" w:sz="4" w:space="0" w:color="auto"/>
              <w:right w:val="single" w:sz="4" w:space="0" w:color="auto"/>
            </w:tcBorders>
            <w:tcMar>
              <w:left w:w="11" w:type="dxa"/>
              <w:right w:w="11" w:type="dxa"/>
            </w:tcMar>
          </w:tcPr>
          <w:p w14:paraId="2BC1A054" w14:textId="77777777" w:rsidR="00D174DA" w:rsidRPr="00230F73" w:rsidRDefault="00D174DA" w:rsidP="00D174DA">
            <w:pPr>
              <w:pStyle w:val="affff"/>
              <w:rPr>
                <w:sz w:val="20"/>
                <w:szCs w:val="20"/>
              </w:rPr>
            </w:pPr>
            <w:r w:rsidRPr="00230F73">
              <w:rPr>
                <w:sz w:val="20"/>
                <w:szCs w:val="20"/>
              </w:rPr>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308F4E" w14:textId="384E4CC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F6868A" w14:textId="7AC3530F" w:rsidR="00D174DA" w:rsidRPr="00230F73" w:rsidRDefault="00D174DA" w:rsidP="00D174DA">
            <w:pPr>
              <w:pStyle w:val="aff1"/>
            </w:pPr>
            <w:r>
              <w:rPr>
                <w:szCs w:val="20"/>
              </w:rPr>
              <w:t>0,522967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9448DA"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BBC28B"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22FEF9"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9C844D"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8C62C0"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1CB5455B"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71327338" w14:textId="77777777" w:rsidR="00D174DA" w:rsidRPr="00230F73" w:rsidRDefault="00D174DA" w:rsidP="00D174DA">
            <w:pPr>
              <w:pStyle w:val="aff1"/>
            </w:pPr>
            <w:r w:rsidRPr="00230F73">
              <w:t>0</w:t>
            </w:r>
          </w:p>
        </w:tc>
      </w:tr>
      <w:tr w:rsidR="00D174DA" w:rsidRPr="00230F73" w14:paraId="76767A7D" w14:textId="77777777" w:rsidTr="00674DDB">
        <w:trPr>
          <w:trHeight w:val="77"/>
        </w:trPr>
        <w:tc>
          <w:tcPr>
            <w:tcW w:w="7524" w:type="dxa"/>
            <w:tcBorders>
              <w:top w:val="single" w:sz="4" w:space="0" w:color="auto"/>
              <w:bottom w:val="single" w:sz="4" w:space="0" w:color="auto"/>
              <w:right w:val="single" w:sz="4" w:space="0" w:color="auto"/>
            </w:tcBorders>
            <w:tcMar>
              <w:left w:w="11" w:type="dxa"/>
              <w:right w:w="11" w:type="dxa"/>
            </w:tcMar>
          </w:tcPr>
          <w:p w14:paraId="0BF78389" w14:textId="77777777" w:rsidR="00D174DA" w:rsidRPr="00230F73" w:rsidRDefault="00D174DA" w:rsidP="00D174DA">
            <w:pPr>
              <w:pStyle w:val="affff"/>
              <w:rPr>
                <w:sz w:val="20"/>
                <w:szCs w:val="20"/>
              </w:rPr>
            </w:pPr>
            <w:r w:rsidRPr="00230F73">
              <w:rPr>
                <w:sz w:val="20"/>
                <w:szCs w:val="20"/>
              </w:rPr>
              <w:t>Здания общественно-делового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17DE8A6" w14:textId="2EE441D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65305E4" w14:textId="5827EE1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15D0A5"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F23B75"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DFD889"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82E23B" w14:textId="77777777" w:rsidR="00D174DA" w:rsidRPr="00230F73" w:rsidRDefault="00D174DA" w:rsidP="00D174DA">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2D9878"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223F25C9" w14:textId="77777777" w:rsidR="00D174DA" w:rsidRPr="00230F73" w:rsidRDefault="00D174DA" w:rsidP="00D174DA">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14:paraId="6B9962F6" w14:textId="77777777" w:rsidR="00D174DA" w:rsidRPr="00230F73" w:rsidRDefault="00D174DA" w:rsidP="00D174DA">
            <w:pPr>
              <w:pStyle w:val="aff1"/>
            </w:pPr>
            <w:r w:rsidRPr="00230F73">
              <w:t>0</w:t>
            </w:r>
          </w:p>
        </w:tc>
      </w:tr>
      <w:tr w:rsidR="00D174DA" w:rsidRPr="00100870" w14:paraId="64A01356" w14:textId="77777777" w:rsidTr="00674DDB">
        <w:tc>
          <w:tcPr>
            <w:tcW w:w="7524" w:type="dxa"/>
            <w:tcBorders>
              <w:top w:val="single" w:sz="4" w:space="0" w:color="auto"/>
              <w:bottom w:val="single" w:sz="4" w:space="0" w:color="auto"/>
              <w:right w:val="single" w:sz="4" w:space="0" w:color="auto"/>
            </w:tcBorders>
            <w:tcMar>
              <w:left w:w="11" w:type="dxa"/>
              <w:right w:w="11" w:type="dxa"/>
            </w:tcMar>
          </w:tcPr>
          <w:p w14:paraId="3A4608D1" w14:textId="77777777" w:rsidR="00D174DA" w:rsidRPr="00230F73" w:rsidRDefault="00D174DA" w:rsidP="00D174DA">
            <w:pPr>
              <w:pStyle w:val="affff"/>
              <w:rPr>
                <w:b/>
                <w:sz w:val="20"/>
                <w:szCs w:val="20"/>
              </w:rPr>
            </w:pPr>
            <w:r w:rsidRPr="00230F73">
              <w:rPr>
                <w:b/>
                <w:sz w:val="20"/>
                <w:szCs w:val="20"/>
              </w:rPr>
              <w:t xml:space="preserve">Всего по </w:t>
            </w:r>
            <w:r w:rsidRPr="00ED7C60">
              <w:rPr>
                <w:b/>
                <w:sz w:val="20"/>
                <w:szCs w:val="20"/>
              </w:rPr>
              <w:t>Вознесенскму 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CD1A0F" w14:textId="05BE9CE4" w:rsidR="00D174DA" w:rsidRPr="005D6CF4" w:rsidRDefault="00D174DA" w:rsidP="00D174DA">
            <w:pPr>
              <w:pStyle w:val="aff1"/>
              <w:rPr>
                <w:b/>
                <w:bCs/>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6D8D02" w14:textId="23B037CA" w:rsidR="00D174DA" w:rsidRPr="00230F73" w:rsidRDefault="00D174DA" w:rsidP="00D174DA">
            <w:pPr>
              <w:pStyle w:val="aff1"/>
              <w:rPr>
                <w:b/>
              </w:rPr>
            </w:pPr>
            <w:r w:rsidRPr="005D6CF4">
              <w:rPr>
                <w:b/>
                <w:bCs/>
                <w:szCs w:val="20"/>
              </w:rPr>
              <w:t>0,522967</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C78494" w14:textId="77777777" w:rsidR="00D174DA" w:rsidRPr="00230F73" w:rsidRDefault="00D174DA" w:rsidP="00D174DA">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360F88" w14:textId="77777777" w:rsidR="00D174DA" w:rsidRPr="00230F73" w:rsidRDefault="00D174DA" w:rsidP="00D174DA">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FED894" w14:textId="77777777" w:rsidR="00D174DA" w:rsidRPr="00230F73" w:rsidRDefault="00D174DA" w:rsidP="00D174DA">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C78F7D" w14:textId="77777777" w:rsidR="00D174DA" w:rsidRPr="00230F73" w:rsidRDefault="00D174DA" w:rsidP="00D174DA">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D89390" w14:textId="77777777" w:rsidR="00D174DA" w:rsidRPr="00230F73" w:rsidRDefault="00D174DA" w:rsidP="00D174DA">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28A1DD65" w14:textId="77777777" w:rsidR="00D174DA" w:rsidRPr="00230F73" w:rsidRDefault="00D174DA" w:rsidP="00D174DA">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64B73CB0" w14:textId="77777777" w:rsidR="00D174DA" w:rsidRPr="00230F73" w:rsidRDefault="00D174DA" w:rsidP="00D174DA">
            <w:pPr>
              <w:pStyle w:val="aff1"/>
              <w:rPr>
                <w:b/>
              </w:rPr>
            </w:pPr>
            <w:r w:rsidRPr="00230F73">
              <w:rPr>
                <w:b/>
              </w:rPr>
              <w:t>0</w:t>
            </w:r>
          </w:p>
        </w:tc>
      </w:tr>
    </w:tbl>
    <w:p w14:paraId="6C12BD8E" w14:textId="77777777" w:rsidR="00E726F2" w:rsidRPr="00100870" w:rsidRDefault="00E726F2" w:rsidP="002F4942">
      <w:pPr>
        <w:rPr>
          <w:highlight w:val="yellow"/>
        </w:rPr>
      </w:pPr>
    </w:p>
    <w:p w14:paraId="25FEDF55" w14:textId="77777777" w:rsidR="00E726F2" w:rsidRPr="00100870" w:rsidRDefault="00E726F2" w:rsidP="00AD762E">
      <w:pPr>
        <w:pStyle w:val="3"/>
        <w:rPr>
          <w:i/>
          <w:highlight w:val="yellow"/>
        </w:rPr>
        <w:sectPr w:rsidR="00E726F2" w:rsidRPr="00100870" w:rsidSect="00674DDB">
          <w:pgSz w:w="16838" w:h="11906" w:orient="landscape"/>
          <w:pgMar w:top="1418" w:right="567" w:bottom="851" w:left="1134" w:header="0" w:footer="421" w:gutter="0"/>
          <w:cols w:space="708"/>
          <w:docGrid w:linePitch="381"/>
        </w:sectPr>
      </w:pPr>
      <w:bookmarkStart w:id="331" w:name="_Toc8041235"/>
      <w:bookmarkStart w:id="332" w:name="sub_1535"/>
      <w:bookmarkEnd w:id="326"/>
    </w:p>
    <w:p w14:paraId="3DCA8557" w14:textId="77777777" w:rsidR="002F4942" w:rsidRPr="00230F73" w:rsidRDefault="002F4942" w:rsidP="003D66B7">
      <w:pPr>
        <w:pStyle w:val="3"/>
        <w:ind w:firstLine="709"/>
        <w:rPr>
          <w:i/>
        </w:rPr>
      </w:pPr>
      <w:bookmarkStart w:id="333" w:name="_Toc191880870"/>
      <w:r w:rsidRPr="00230F73">
        <w:rPr>
          <w:i/>
        </w:rPr>
        <w:lastRenderedPageBreak/>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31"/>
      <w:bookmarkEnd w:id="333"/>
    </w:p>
    <w:p w14:paraId="1D6A1CB2" w14:textId="77777777" w:rsidR="003D3AC1" w:rsidRPr="00230F73" w:rsidRDefault="003D3AC1" w:rsidP="003D66B7">
      <w:pPr>
        <w:ind w:firstLine="709"/>
      </w:pPr>
      <w:r w:rsidRPr="00230F73">
        <w:t>Теплообеспечение индивидуальной малоэтажной застройки предлагается решать за счет использования автономных электрических котлов и конвекторов, а также печей. Горячее водоснабжение предлагается осуществлять от водонагревателей.</w:t>
      </w:r>
    </w:p>
    <w:p w14:paraId="0ADB9416" w14:textId="77777777" w:rsidR="000321AA" w:rsidRPr="00230F73" w:rsidRDefault="000321AA" w:rsidP="003D66B7">
      <w:pPr>
        <w:ind w:firstLine="709"/>
      </w:pPr>
      <w:r w:rsidRPr="00230F73">
        <w:t>Прогнозируемые объёмы прироста потребления тепловой энергии</w:t>
      </w:r>
      <w:r w:rsidR="003A5CC8" w:rsidRPr="00230F73">
        <w:t xml:space="preserve"> (мощности)</w:t>
      </w:r>
      <w:r w:rsidRPr="00230F73">
        <w:t xml:space="preserve"> объектами нового капитального строит</w:t>
      </w:r>
      <w:r w:rsidR="00674DDB">
        <w:t>ельства приведены в таблице 2.12</w:t>
      </w:r>
      <w:r w:rsidRPr="00230F73">
        <w:t>.</w:t>
      </w:r>
    </w:p>
    <w:p w14:paraId="24CCC50B" w14:textId="77777777" w:rsidR="003A5CC8" w:rsidRPr="00100870" w:rsidRDefault="003A5CC8" w:rsidP="003A5CC8">
      <w:pPr>
        <w:jc w:val="right"/>
        <w:rPr>
          <w:highlight w:val="yellow"/>
        </w:rPr>
        <w:sectPr w:rsidR="003A5CC8" w:rsidRPr="00100870" w:rsidSect="00F55314">
          <w:pgSz w:w="11906" w:h="16838"/>
          <w:pgMar w:top="567" w:right="851" w:bottom="567" w:left="1418" w:header="0" w:footer="383" w:gutter="0"/>
          <w:cols w:space="708"/>
          <w:docGrid w:linePitch="381"/>
        </w:sectPr>
      </w:pPr>
    </w:p>
    <w:p w14:paraId="5EB0018C" w14:textId="77777777" w:rsidR="000321AA" w:rsidRPr="006B456A" w:rsidRDefault="00674DDB" w:rsidP="003D66B7">
      <w:pPr>
        <w:ind w:firstLine="709"/>
      </w:pPr>
      <w:r>
        <w:lastRenderedPageBreak/>
        <w:t>Таблица 2.12</w:t>
      </w:r>
      <w:r w:rsidR="003D66B7">
        <w:t xml:space="preserve"> - </w:t>
      </w:r>
      <w:r w:rsidR="003A5CC8" w:rsidRPr="006B456A">
        <w:t>Прогнозируемые объёмы прироста потребления тепловой энергии (мощности) объектами нового капитального строительства</w:t>
      </w: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3"/>
        <w:gridCol w:w="2322"/>
        <w:gridCol w:w="5387"/>
        <w:gridCol w:w="998"/>
        <w:gridCol w:w="1547"/>
        <w:gridCol w:w="1276"/>
        <w:gridCol w:w="922"/>
        <w:gridCol w:w="1488"/>
        <w:gridCol w:w="1276"/>
      </w:tblGrid>
      <w:tr w:rsidR="00B75DA7" w:rsidRPr="006B456A" w14:paraId="5415CCA6" w14:textId="77777777" w:rsidTr="00241EBF">
        <w:tc>
          <w:tcPr>
            <w:tcW w:w="523" w:type="dxa"/>
            <w:vMerge w:val="restart"/>
            <w:vAlign w:val="center"/>
          </w:tcPr>
          <w:p w14:paraId="21384DCC" w14:textId="77777777" w:rsidR="00B75DA7" w:rsidRPr="006B456A" w:rsidRDefault="00B75DA7" w:rsidP="003A5CC8">
            <w:pPr>
              <w:pStyle w:val="aff1"/>
              <w:rPr>
                <w:b/>
              </w:rPr>
            </w:pPr>
            <w:r w:rsidRPr="006B456A">
              <w:rPr>
                <w:b/>
              </w:rPr>
              <w:t>№</w:t>
            </w:r>
          </w:p>
          <w:p w14:paraId="080D6135" w14:textId="77777777" w:rsidR="00B75DA7" w:rsidRPr="006B456A" w:rsidRDefault="00B75DA7" w:rsidP="003A5CC8">
            <w:pPr>
              <w:pStyle w:val="aff1"/>
              <w:rPr>
                <w:b/>
              </w:rPr>
            </w:pPr>
            <w:r w:rsidRPr="006B456A">
              <w:rPr>
                <w:b/>
              </w:rPr>
              <w:t>п/п</w:t>
            </w:r>
          </w:p>
        </w:tc>
        <w:tc>
          <w:tcPr>
            <w:tcW w:w="2322" w:type="dxa"/>
            <w:vMerge w:val="restart"/>
            <w:vAlign w:val="center"/>
          </w:tcPr>
          <w:p w14:paraId="0456D66B" w14:textId="77777777" w:rsidR="00B75DA7" w:rsidRPr="006B456A" w:rsidRDefault="00B75DA7" w:rsidP="003A5CC8">
            <w:pPr>
              <w:pStyle w:val="aff1"/>
              <w:rPr>
                <w:b/>
              </w:rPr>
            </w:pPr>
            <w:r w:rsidRPr="006B456A">
              <w:rPr>
                <w:b/>
              </w:rPr>
              <w:t>Наименование расчётного элемента территориального деления</w:t>
            </w:r>
          </w:p>
        </w:tc>
        <w:tc>
          <w:tcPr>
            <w:tcW w:w="5387" w:type="dxa"/>
            <w:vMerge w:val="restart"/>
            <w:vAlign w:val="center"/>
          </w:tcPr>
          <w:p w14:paraId="126C8823" w14:textId="77777777" w:rsidR="00B75DA7" w:rsidRPr="006B456A" w:rsidRDefault="00B75DA7" w:rsidP="003A5CC8">
            <w:pPr>
              <w:pStyle w:val="aff1"/>
              <w:rPr>
                <w:b/>
              </w:rPr>
            </w:pPr>
            <w:r w:rsidRPr="006B456A">
              <w:rPr>
                <w:b/>
              </w:rPr>
              <w:t>Наименование объектов строительства</w:t>
            </w:r>
          </w:p>
        </w:tc>
        <w:tc>
          <w:tcPr>
            <w:tcW w:w="3821" w:type="dxa"/>
            <w:gridSpan w:val="3"/>
            <w:vAlign w:val="center"/>
          </w:tcPr>
          <w:p w14:paraId="68AF6235" w14:textId="77777777" w:rsidR="00B75DA7" w:rsidRPr="006B456A" w:rsidRDefault="00B75DA7" w:rsidP="003A5CC8">
            <w:pPr>
              <w:pStyle w:val="aff1"/>
              <w:rPr>
                <w:b/>
              </w:rPr>
            </w:pPr>
            <w:r w:rsidRPr="006B456A">
              <w:rPr>
                <w:b/>
              </w:rPr>
              <w:t>Расчётная тепловая нагрузка, Гкал/ч</w:t>
            </w:r>
          </w:p>
        </w:tc>
        <w:tc>
          <w:tcPr>
            <w:tcW w:w="3686" w:type="dxa"/>
            <w:gridSpan w:val="3"/>
            <w:vAlign w:val="center"/>
          </w:tcPr>
          <w:p w14:paraId="2B576DA3" w14:textId="77777777" w:rsidR="00B75DA7" w:rsidRPr="006B456A" w:rsidRDefault="00B75DA7" w:rsidP="003A5CC8">
            <w:pPr>
              <w:pStyle w:val="aff1"/>
              <w:rPr>
                <w:b/>
              </w:rPr>
            </w:pPr>
            <w:r w:rsidRPr="006B456A">
              <w:rPr>
                <w:b/>
              </w:rPr>
              <w:t>Объём потребления тепловой энергии, Гкал/год</w:t>
            </w:r>
          </w:p>
        </w:tc>
      </w:tr>
      <w:tr w:rsidR="00B75DA7" w:rsidRPr="006B456A" w14:paraId="35B9FF98" w14:textId="77777777" w:rsidTr="00241EBF">
        <w:tc>
          <w:tcPr>
            <w:tcW w:w="523" w:type="dxa"/>
            <w:vMerge/>
            <w:vAlign w:val="center"/>
          </w:tcPr>
          <w:p w14:paraId="6358CC40" w14:textId="77777777" w:rsidR="00B75DA7" w:rsidRPr="006B456A" w:rsidRDefault="00B75DA7" w:rsidP="003A5CC8">
            <w:pPr>
              <w:pStyle w:val="aff1"/>
              <w:rPr>
                <w:b/>
              </w:rPr>
            </w:pPr>
          </w:p>
        </w:tc>
        <w:tc>
          <w:tcPr>
            <w:tcW w:w="2322" w:type="dxa"/>
            <w:vMerge/>
            <w:vAlign w:val="center"/>
          </w:tcPr>
          <w:p w14:paraId="60A0AC2F" w14:textId="77777777" w:rsidR="00B75DA7" w:rsidRPr="006B456A" w:rsidRDefault="00B75DA7" w:rsidP="003A5CC8">
            <w:pPr>
              <w:pStyle w:val="aff1"/>
              <w:rPr>
                <w:b/>
              </w:rPr>
            </w:pPr>
          </w:p>
        </w:tc>
        <w:tc>
          <w:tcPr>
            <w:tcW w:w="5387" w:type="dxa"/>
            <w:vMerge/>
            <w:vAlign w:val="center"/>
          </w:tcPr>
          <w:p w14:paraId="0EFA675C" w14:textId="77777777" w:rsidR="00B75DA7" w:rsidRPr="006B456A" w:rsidRDefault="00B75DA7" w:rsidP="003A5CC8">
            <w:pPr>
              <w:pStyle w:val="aff1"/>
              <w:rPr>
                <w:b/>
              </w:rPr>
            </w:pPr>
          </w:p>
        </w:tc>
        <w:tc>
          <w:tcPr>
            <w:tcW w:w="998" w:type="dxa"/>
            <w:vMerge w:val="restart"/>
            <w:vAlign w:val="center"/>
          </w:tcPr>
          <w:p w14:paraId="375BF78F" w14:textId="77777777" w:rsidR="00B75DA7" w:rsidRPr="006B456A" w:rsidRDefault="00B75DA7" w:rsidP="003A5CC8">
            <w:pPr>
              <w:pStyle w:val="aff1"/>
              <w:rPr>
                <w:b/>
              </w:rPr>
            </w:pPr>
            <w:r w:rsidRPr="006B456A">
              <w:rPr>
                <w:b/>
              </w:rPr>
              <w:t>Всего</w:t>
            </w:r>
          </w:p>
        </w:tc>
        <w:tc>
          <w:tcPr>
            <w:tcW w:w="2823" w:type="dxa"/>
            <w:gridSpan w:val="2"/>
            <w:vAlign w:val="center"/>
          </w:tcPr>
          <w:p w14:paraId="5E34F932" w14:textId="77777777" w:rsidR="00B75DA7" w:rsidRPr="006B456A" w:rsidRDefault="00B75DA7" w:rsidP="003A5CC8">
            <w:pPr>
              <w:pStyle w:val="aff1"/>
              <w:rPr>
                <w:b/>
              </w:rPr>
            </w:pPr>
            <w:r w:rsidRPr="006B456A">
              <w:rPr>
                <w:b/>
              </w:rPr>
              <w:t>В том числе на цели:</w:t>
            </w:r>
          </w:p>
        </w:tc>
        <w:tc>
          <w:tcPr>
            <w:tcW w:w="922" w:type="dxa"/>
            <w:vMerge w:val="restart"/>
            <w:vAlign w:val="center"/>
          </w:tcPr>
          <w:p w14:paraId="3148E19C" w14:textId="77777777" w:rsidR="00B75DA7" w:rsidRPr="006B456A" w:rsidRDefault="00B75DA7" w:rsidP="003A5CC8">
            <w:pPr>
              <w:pStyle w:val="aff1"/>
              <w:rPr>
                <w:b/>
              </w:rPr>
            </w:pPr>
            <w:r w:rsidRPr="006B456A">
              <w:rPr>
                <w:b/>
              </w:rPr>
              <w:t>Всего</w:t>
            </w:r>
          </w:p>
        </w:tc>
        <w:tc>
          <w:tcPr>
            <w:tcW w:w="2764" w:type="dxa"/>
            <w:gridSpan w:val="2"/>
            <w:vAlign w:val="center"/>
          </w:tcPr>
          <w:p w14:paraId="5403ED78" w14:textId="77777777" w:rsidR="00B75DA7" w:rsidRPr="006B456A" w:rsidRDefault="00B75DA7" w:rsidP="003A5CC8">
            <w:pPr>
              <w:pStyle w:val="aff1"/>
              <w:rPr>
                <w:b/>
              </w:rPr>
            </w:pPr>
            <w:r w:rsidRPr="006B456A">
              <w:rPr>
                <w:b/>
              </w:rPr>
              <w:t>В том числе на цели:</w:t>
            </w:r>
          </w:p>
        </w:tc>
      </w:tr>
      <w:tr w:rsidR="00B75DA7" w:rsidRPr="006B456A" w14:paraId="5A24D1EC" w14:textId="77777777" w:rsidTr="00241EBF">
        <w:tc>
          <w:tcPr>
            <w:tcW w:w="523" w:type="dxa"/>
            <w:vMerge/>
            <w:vAlign w:val="center"/>
          </w:tcPr>
          <w:p w14:paraId="3B8F2C62" w14:textId="77777777" w:rsidR="00B75DA7" w:rsidRPr="006B456A" w:rsidRDefault="00B75DA7" w:rsidP="003A5CC8">
            <w:pPr>
              <w:pStyle w:val="aff1"/>
              <w:rPr>
                <w:b/>
              </w:rPr>
            </w:pPr>
          </w:p>
        </w:tc>
        <w:tc>
          <w:tcPr>
            <w:tcW w:w="2322" w:type="dxa"/>
            <w:vMerge/>
            <w:vAlign w:val="center"/>
          </w:tcPr>
          <w:p w14:paraId="7EA66DFC" w14:textId="77777777" w:rsidR="00B75DA7" w:rsidRPr="006B456A" w:rsidRDefault="00B75DA7" w:rsidP="003A5CC8">
            <w:pPr>
              <w:pStyle w:val="aff1"/>
              <w:rPr>
                <w:b/>
              </w:rPr>
            </w:pPr>
          </w:p>
        </w:tc>
        <w:tc>
          <w:tcPr>
            <w:tcW w:w="5387" w:type="dxa"/>
            <w:vMerge/>
            <w:vAlign w:val="center"/>
          </w:tcPr>
          <w:p w14:paraId="51D65A33" w14:textId="77777777" w:rsidR="00B75DA7" w:rsidRPr="006B456A" w:rsidRDefault="00B75DA7" w:rsidP="003A5CC8">
            <w:pPr>
              <w:pStyle w:val="aff1"/>
              <w:rPr>
                <w:b/>
              </w:rPr>
            </w:pPr>
          </w:p>
        </w:tc>
        <w:tc>
          <w:tcPr>
            <w:tcW w:w="998" w:type="dxa"/>
            <w:vMerge/>
            <w:vAlign w:val="center"/>
          </w:tcPr>
          <w:p w14:paraId="274F47E5" w14:textId="77777777" w:rsidR="00B75DA7" w:rsidRPr="006B456A" w:rsidRDefault="00B75DA7" w:rsidP="003A5CC8">
            <w:pPr>
              <w:pStyle w:val="aff1"/>
              <w:rPr>
                <w:b/>
              </w:rPr>
            </w:pPr>
          </w:p>
        </w:tc>
        <w:tc>
          <w:tcPr>
            <w:tcW w:w="1547" w:type="dxa"/>
            <w:vAlign w:val="center"/>
          </w:tcPr>
          <w:p w14:paraId="2785EF37" w14:textId="77777777" w:rsidR="00B75DA7" w:rsidRPr="006B456A" w:rsidRDefault="00B75DA7" w:rsidP="003A5CC8">
            <w:pPr>
              <w:pStyle w:val="aff1"/>
              <w:rPr>
                <w:b/>
              </w:rPr>
            </w:pPr>
            <w:r w:rsidRPr="006B456A">
              <w:rPr>
                <w:b/>
              </w:rPr>
              <w:t>отопление и вентиляция</w:t>
            </w:r>
          </w:p>
        </w:tc>
        <w:tc>
          <w:tcPr>
            <w:tcW w:w="1276" w:type="dxa"/>
            <w:vAlign w:val="center"/>
          </w:tcPr>
          <w:p w14:paraId="5836CE58" w14:textId="77777777" w:rsidR="00B75DA7" w:rsidRPr="006B456A" w:rsidRDefault="00B75DA7" w:rsidP="003A5CC8">
            <w:pPr>
              <w:pStyle w:val="aff1"/>
              <w:rPr>
                <w:b/>
              </w:rPr>
            </w:pPr>
            <w:r w:rsidRPr="006B456A">
              <w:rPr>
                <w:b/>
              </w:rPr>
              <w:t>ГВС</w:t>
            </w:r>
          </w:p>
        </w:tc>
        <w:tc>
          <w:tcPr>
            <w:tcW w:w="922" w:type="dxa"/>
            <w:vMerge/>
            <w:vAlign w:val="center"/>
          </w:tcPr>
          <w:p w14:paraId="4996FD1B" w14:textId="77777777" w:rsidR="00B75DA7" w:rsidRPr="006B456A" w:rsidRDefault="00B75DA7" w:rsidP="003A5CC8">
            <w:pPr>
              <w:pStyle w:val="aff1"/>
              <w:rPr>
                <w:b/>
              </w:rPr>
            </w:pPr>
          </w:p>
        </w:tc>
        <w:tc>
          <w:tcPr>
            <w:tcW w:w="1488" w:type="dxa"/>
            <w:vAlign w:val="center"/>
          </w:tcPr>
          <w:p w14:paraId="4078C74E" w14:textId="77777777" w:rsidR="00B75DA7" w:rsidRPr="006B456A" w:rsidRDefault="00B75DA7" w:rsidP="003A5CC8">
            <w:pPr>
              <w:pStyle w:val="aff1"/>
              <w:rPr>
                <w:b/>
              </w:rPr>
            </w:pPr>
            <w:r w:rsidRPr="006B456A">
              <w:rPr>
                <w:b/>
              </w:rPr>
              <w:t>отопление и вентиляция</w:t>
            </w:r>
          </w:p>
        </w:tc>
        <w:tc>
          <w:tcPr>
            <w:tcW w:w="1276" w:type="dxa"/>
            <w:vAlign w:val="center"/>
          </w:tcPr>
          <w:p w14:paraId="7482D4A6" w14:textId="77777777" w:rsidR="00B75DA7" w:rsidRPr="006B456A" w:rsidRDefault="00B75DA7" w:rsidP="003A5CC8">
            <w:pPr>
              <w:pStyle w:val="aff1"/>
              <w:rPr>
                <w:b/>
              </w:rPr>
            </w:pPr>
            <w:r w:rsidRPr="006B456A">
              <w:rPr>
                <w:b/>
              </w:rPr>
              <w:t>ГВС</w:t>
            </w:r>
          </w:p>
        </w:tc>
      </w:tr>
      <w:tr w:rsidR="00230F73" w:rsidRPr="006B456A" w14:paraId="1FF9FD1D" w14:textId="77777777" w:rsidTr="00241EBF">
        <w:tc>
          <w:tcPr>
            <w:tcW w:w="523" w:type="dxa"/>
            <w:vMerge w:val="restart"/>
            <w:vAlign w:val="center"/>
          </w:tcPr>
          <w:p w14:paraId="5196410C" w14:textId="77777777" w:rsidR="00230F73" w:rsidRPr="006B456A" w:rsidRDefault="00230F73" w:rsidP="00230F73">
            <w:pPr>
              <w:pStyle w:val="aff1"/>
            </w:pPr>
            <w:r w:rsidRPr="006B456A">
              <w:t>1</w:t>
            </w:r>
          </w:p>
        </w:tc>
        <w:tc>
          <w:tcPr>
            <w:tcW w:w="2322" w:type="dxa"/>
            <w:vMerge w:val="restart"/>
            <w:vAlign w:val="center"/>
          </w:tcPr>
          <w:p w14:paraId="0C4A3BEF" w14:textId="77777777" w:rsidR="00230F73" w:rsidRPr="006B456A" w:rsidRDefault="00ED7C60" w:rsidP="00230F73">
            <w:pPr>
              <w:pStyle w:val="aff1"/>
              <w:rPr>
                <w:szCs w:val="20"/>
              </w:rPr>
            </w:pPr>
            <w:r>
              <w:rPr>
                <w:szCs w:val="20"/>
              </w:rPr>
              <w:t>Вознесенское городское поселение</w:t>
            </w:r>
          </w:p>
        </w:tc>
        <w:tc>
          <w:tcPr>
            <w:tcW w:w="5387" w:type="dxa"/>
            <w:vAlign w:val="center"/>
          </w:tcPr>
          <w:p w14:paraId="16E9F9BF" w14:textId="77777777" w:rsidR="00230F73" w:rsidRPr="006B456A" w:rsidRDefault="00230F73" w:rsidP="00230F73">
            <w:pPr>
              <w:pStyle w:val="aff1"/>
              <w:jc w:val="left"/>
            </w:pPr>
            <w:r w:rsidRPr="006B456A">
              <w:t>Ввод строительных фондов</w:t>
            </w:r>
          </w:p>
        </w:tc>
        <w:tc>
          <w:tcPr>
            <w:tcW w:w="998" w:type="dxa"/>
            <w:vAlign w:val="center"/>
          </w:tcPr>
          <w:p w14:paraId="291ED786" w14:textId="77777777" w:rsidR="00230F73" w:rsidRPr="006B456A" w:rsidRDefault="00230F73" w:rsidP="00230F73">
            <w:pPr>
              <w:pStyle w:val="aff1"/>
            </w:pPr>
            <w:r w:rsidRPr="006B456A">
              <w:t>0</w:t>
            </w:r>
          </w:p>
        </w:tc>
        <w:tc>
          <w:tcPr>
            <w:tcW w:w="1547" w:type="dxa"/>
            <w:vAlign w:val="center"/>
          </w:tcPr>
          <w:p w14:paraId="1F3EFFEE" w14:textId="77777777" w:rsidR="00230F73" w:rsidRPr="006B456A" w:rsidRDefault="00230F73" w:rsidP="00230F73">
            <w:pPr>
              <w:pStyle w:val="aff1"/>
            </w:pPr>
            <w:r w:rsidRPr="006B456A">
              <w:t>0</w:t>
            </w:r>
          </w:p>
        </w:tc>
        <w:tc>
          <w:tcPr>
            <w:tcW w:w="1276" w:type="dxa"/>
            <w:vAlign w:val="center"/>
          </w:tcPr>
          <w:p w14:paraId="4EED158B" w14:textId="77777777" w:rsidR="00230F73" w:rsidRPr="006B456A" w:rsidRDefault="00230F73" w:rsidP="00230F73">
            <w:pPr>
              <w:pStyle w:val="aff1"/>
            </w:pPr>
            <w:r w:rsidRPr="006B456A">
              <w:t>0</w:t>
            </w:r>
          </w:p>
        </w:tc>
        <w:tc>
          <w:tcPr>
            <w:tcW w:w="922" w:type="dxa"/>
            <w:vAlign w:val="center"/>
          </w:tcPr>
          <w:p w14:paraId="7860454B" w14:textId="77777777" w:rsidR="00230F73" w:rsidRPr="006B456A" w:rsidRDefault="00230F73" w:rsidP="00230F73">
            <w:pPr>
              <w:pStyle w:val="aff1"/>
            </w:pPr>
            <w:r w:rsidRPr="006B456A">
              <w:t>0</w:t>
            </w:r>
          </w:p>
        </w:tc>
        <w:tc>
          <w:tcPr>
            <w:tcW w:w="1488" w:type="dxa"/>
            <w:vAlign w:val="center"/>
          </w:tcPr>
          <w:p w14:paraId="204F393F" w14:textId="77777777" w:rsidR="00230F73" w:rsidRPr="006B456A" w:rsidRDefault="00230F73" w:rsidP="00230F73">
            <w:pPr>
              <w:pStyle w:val="aff1"/>
            </w:pPr>
            <w:r w:rsidRPr="006B456A">
              <w:t>0</w:t>
            </w:r>
          </w:p>
        </w:tc>
        <w:tc>
          <w:tcPr>
            <w:tcW w:w="1276" w:type="dxa"/>
            <w:vAlign w:val="center"/>
          </w:tcPr>
          <w:p w14:paraId="1A53E80D" w14:textId="77777777" w:rsidR="00230F73" w:rsidRPr="006B456A" w:rsidRDefault="00230F73" w:rsidP="00230F73">
            <w:pPr>
              <w:pStyle w:val="aff1"/>
            </w:pPr>
            <w:r w:rsidRPr="006B456A">
              <w:t>0</w:t>
            </w:r>
          </w:p>
        </w:tc>
      </w:tr>
      <w:tr w:rsidR="00230F73" w:rsidRPr="006B456A" w14:paraId="324D58F4" w14:textId="77777777" w:rsidTr="00241EBF">
        <w:tc>
          <w:tcPr>
            <w:tcW w:w="523" w:type="dxa"/>
            <w:vMerge/>
            <w:vAlign w:val="center"/>
          </w:tcPr>
          <w:p w14:paraId="546FF276" w14:textId="77777777" w:rsidR="00230F73" w:rsidRPr="006B456A" w:rsidRDefault="00230F73" w:rsidP="00230F73">
            <w:pPr>
              <w:pStyle w:val="aff1"/>
            </w:pPr>
          </w:p>
        </w:tc>
        <w:tc>
          <w:tcPr>
            <w:tcW w:w="2322" w:type="dxa"/>
            <w:vMerge/>
            <w:vAlign w:val="center"/>
          </w:tcPr>
          <w:p w14:paraId="65B58A28" w14:textId="77777777" w:rsidR="00230F73" w:rsidRPr="006B456A" w:rsidRDefault="00230F73" w:rsidP="00230F73">
            <w:pPr>
              <w:pStyle w:val="aff1"/>
            </w:pPr>
          </w:p>
        </w:tc>
        <w:tc>
          <w:tcPr>
            <w:tcW w:w="5387" w:type="dxa"/>
            <w:vAlign w:val="center"/>
          </w:tcPr>
          <w:p w14:paraId="008212F3" w14:textId="77777777" w:rsidR="00230F73" w:rsidRPr="006B456A" w:rsidRDefault="00230F73" w:rsidP="00230F73">
            <w:pPr>
              <w:pStyle w:val="aff1"/>
              <w:jc w:val="left"/>
            </w:pPr>
            <w:r w:rsidRPr="006B456A">
              <w:t>в т.ч.</w:t>
            </w:r>
          </w:p>
        </w:tc>
        <w:tc>
          <w:tcPr>
            <w:tcW w:w="998" w:type="dxa"/>
            <w:vAlign w:val="center"/>
          </w:tcPr>
          <w:p w14:paraId="191DB5C4" w14:textId="77777777" w:rsidR="00230F73" w:rsidRPr="006B456A" w:rsidRDefault="00230F73" w:rsidP="00230F73">
            <w:pPr>
              <w:pStyle w:val="aff1"/>
            </w:pPr>
          </w:p>
        </w:tc>
        <w:tc>
          <w:tcPr>
            <w:tcW w:w="1547" w:type="dxa"/>
            <w:vAlign w:val="center"/>
          </w:tcPr>
          <w:p w14:paraId="23D2F09B" w14:textId="77777777" w:rsidR="00230F73" w:rsidRPr="006B456A" w:rsidRDefault="00230F73" w:rsidP="00230F73">
            <w:pPr>
              <w:pStyle w:val="aff1"/>
            </w:pPr>
          </w:p>
        </w:tc>
        <w:tc>
          <w:tcPr>
            <w:tcW w:w="1276" w:type="dxa"/>
            <w:vAlign w:val="center"/>
          </w:tcPr>
          <w:p w14:paraId="6E652576" w14:textId="77777777" w:rsidR="00230F73" w:rsidRPr="006B456A" w:rsidRDefault="00230F73" w:rsidP="00230F73">
            <w:pPr>
              <w:pStyle w:val="aff1"/>
            </w:pPr>
          </w:p>
        </w:tc>
        <w:tc>
          <w:tcPr>
            <w:tcW w:w="922" w:type="dxa"/>
            <w:vAlign w:val="center"/>
          </w:tcPr>
          <w:p w14:paraId="395B1C70" w14:textId="77777777" w:rsidR="00230F73" w:rsidRPr="006B456A" w:rsidRDefault="00230F73" w:rsidP="00230F73">
            <w:pPr>
              <w:pStyle w:val="aff1"/>
            </w:pPr>
          </w:p>
        </w:tc>
        <w:tc>
          <w:tcPr>
            <w:tcW w:w="1488" w:type="dxa"/>
            <w:vAlign w:val="center"/>
          </w:tcPr>
          <w:p w14:paraId="775EBA98" w14:textId="77777777" w:rsidR="00230F73" w:rsidRPr="006B456A" w:rsidRDefault="00230F73" w:rsidP="00230F73">
            <w:pPr>
              <w:pStyle w:val="aff1"/>
            </w:pPr>
          </w:p>
        </w:tc>
        <w:tc>
          <w:tcPr>
            <w:tcW w:w="1276" w:type="dxa"/>
            <w:vAlign w:val="center"/>
          </w:tcPr>
          <w:p w14:paraId="0829451F" w14:textId="77777777" w:rsidR="00230F73" w:rsidRPr="006B456A" w:rsidRDefault="00230F73" w:rsidP="00230F73">
            <w:pPr>
              <w:pStyle w:val="aff1"/>
            </w:pPr>
          </w:p>
        </w:tc>
      </w:tr>
      <w:tr w:rsidR="00230F73" w:rsidRPr="006B456A" w14:paraId="587271E3" w14:textId="77777777" w:rsidTr="00241EBF">
        <w:tc>
          <w:tcPr>
            <w:tcW w:w="523" w:type="dxa"/>
            <w:vMerge/>
            <w:vAlign w:val="center"/>
          </w:tcPr>
          <w:p w14:paraId="5C5A664D" w14:textId="77777777" w:rsidR="00230F73" w:rsidRPr="006B456A" w:rsidRDefault="00230F73" w:rsidP="00230F73">
            <w:pPr>
              <w:pStyle w:val="aff1"/>
            </w:pPr>
          </w:p>
        </w:tc>
        <w:tc>
          <w:tcPr>
            <w:tcW w:w="2322" w:type="dxa"/>
            <w:vMerge/>
            <w:vAlign w:val="center"/>
          </w:tcPr>
          <w:p w14:paraId="131373C3" w14:textId="77777777" w:rsidR="00230F73" w:rsidRPr="006B456A" w:rsidRDefault="00230F73" w:rsidP="00230F73">
            <w:pPr>
              <w:pStyle w:val="aff1"/>
            </w:pPr>
          </w:p>
        </w:tc>
        <w:tc>
          <w:tcPr>
            <w:tcW w:w="5387" w:type="dxa"/>
            <w:vAlign w:val="center"/>
          </w:tcPr>
          <w:p w14:paraId="6C4CC6DF" w14:textId="77777777" w:rsidR="00230F73" w:rsidRPr="006B456A" w:rsidRDefault="00230F73" w:rsidP="00230F73">
            <w:pPr>
              <w:pStyle w:val="aff1"/>
              <w:jc w:val="left"/>
            </w:pPr>
            <w:r w:rsidRPr="006B456A">
              <w:t>Жилищный фонд</w:t>
            </w:r>
          </w:p>
        </w:tc>
        <w:tc>
          <w:tcPr>
            <w:tcW w:w="998" w:type="dxa"/>
            <w:vAlign w:val="center"/>
          </w:tcPr>
          <w:p w14:paraId="58763A58" w14:textId="77777777" w:rsidR="00230F73" w:rsidRPr="006B456A" w:rsidRDefault="00230F73" w:rsidP="00230F73">
            <w:pPr>
              <w:pStyle w:val="aff1"/>
            </w:pPr>
            <w:r w:rsidRPr="006B456A">
              <w:t>0</w:t>
            </w:r>
          </w:p>
        </w:tc>
        <w:tc>
          <w:tcPr>
            <w:tcW w:w="1547" w:type="dxa"/>
            <w:vAlign w:val="center"/>
          </w:tcPr>
          <w:p w14:paraId="4AA91A02" w14:textId="77777777" w:rsidR="00230F73" w:rsidRPr="006B456A" w:rsidRDefault="00230F73" w:rsidP="00230F73">
            <w:pPr>
              <w:pStyle w:val="aff1"/>
            </w:pPr>
            <w:r w:rsidRPr="006B456A">
              <w:t>0</w:t>
            </w:r>
          </w:p>
        </w:tc>
        <w:tc>
          <w:tcPr>
            <w:tcW w:w="1276" w:type="dxa"/>
            <w:vAlign w:val="center"/>
          </w:tcPr>
          <w:p w14:paraId="5457A8F9" w14:textId="77777777" w:rsidR="00230F73" w:rsidRPr="006B456A" w:rsidRDefault="00230F73" w:rsidP="00230F73">
            <w:pPr>
              <w:pStyle w:val="aff1"/>
            </w:pPr>
            <w:r w:rsidRPr="006B456A">
              <w:t>0</w:t>
            </w:r>
          </w:p>
        </w:tc>
        <w:tc>
          <w:tcPr>
            <w:tcW w:w="922" w:type="dxa"/>
            <w:vAlign w:val="center"/>
          </w:tcPr>
          <w:p w14:paraId="41FA4807" w14:textId="77777777" w:rsidR="00230F73" w:rsidRPr="006B456A" w:rsidRDefault="00230F73" w:rsidP="00230F73">
            <w:pPr>
              <w:pStyle w:val="aff1"/>
            </w:pPr>
            <w:r w:rsidRPr="006B456A">
              <w:t>0</w:t>
            </w:r>
          </w:p>
        </w:tc>
        <w:tc>
          <w:tcPr>
            <w:tcW w:w="1488" w:type="dxa"/>
            <w:vAlign w:val="center"/>
          </w:tcPr>
          <w:p w14:paraId="39A9F9C7" w14:textId="77777777" w:rsidR="00230F73" w:rsidRPr="006B456A" w:rsidRDefault="00230F73" w:rsidP="00230F73">
            <w:pPr>
              <w:pStyle w:val="aff1"/>
            </w:pPr>
            <w:r w:rsidRPr="006B456A">
              <w:t>0</w:t>
            </w:r>
          </w:p>
        </w:tc>
        <w:tc>
          <w:tcPr>
            <w:tcW w:w="1276" w:type="dxa"/>
            <w:vAlign w:val="center"/>
          </w:tcPr>
          <w:p w14:paraId="48E01AD6" w14:textId="77777777" w:rsidR="00230F73" w:rsidRPr="006B456A" w:rsidRDefault="00230F73" w:rsidP="00230F73">
            <w:pPr>
              <w:pStyle w:val="aff1"/>
            </w:pPr>
            <w:r w:rsidRPr="006B456A">
              <w:t>0</w:t>
            </w:r>
          </w:p>
        </w:tc>
      </w:tr>
      <w:tr w:rsidR="00230F73" w:rsidRPr="006B456A" w14:paraId="45336B9E" w14:textId="77777777" w:rsidTr="00241EBF">
        <w:tc>
          <w:tcPr>
            <w:tcW w:w="523" w:type="dxa"/>
            <w:vMerge/>
            <w:vAlign w:val="center"/>
          </w:tcPr>
          <w:p w14:paraId="3987EBC1" w14:textId="77777777" w:rsidR="00230F73" w:rsidRPr="006B456A" w:rsidRDefault="00230F73" w:rsidP="00230F73">
            <w:pPr>
              <w:pStyle w:val="aff1"/>
            </w:pPr>
          </w:p>
        </w:tc>
        <w:tc>
          <w:tcPr>
            <w:tcW w:w="2322" w:type="dxa"/>
            <w:vMerge/>
            <w:vAlign w:val="center"/>
          </w:tcPr>
          <w:p w14:paraId="2E6C203C" w14:textId="77777777" w:rsidR="00230F73" w:rsidRPr="006B456A" w:rsidRDefault="00230F73" w:rsidP="00230F73">
            <w:pPr>
              <w:pStyle w:val="aff1"/>
            </w:pPr>
          </w:p>
        </w:tc>
        <w:tc>
          <w:tcPr>
            <w:tcW w:w="5387" w:type="dxa"/>
            <w:vAlign w:val="center"/>
          </w:tcPr>
          <w:p w14:paraId="051D5E77" w14:textId="77777777" w:rsidR="00230F73" w:rsidRPr="006B456A" w:rsidRDefault="00230F73" w:rsidP="00230F73">
            <w:pPr>
              <w:pStyle w:val="aff1"/>
              <w:jc w:val="left"/>
            </w:pPr>
            <w:r w:rsidRPr="006B456A">
              <w:t>Общественно-деловой фонд</w:t>
            </w:r>
          </w:p>
        </w:tc>
        <w:tc>
          <w:tcPr>
            <w:tcW w:w="998" w:type="dxa"/>
            <w:vAlign w:val="center"/>
          </w:tcPr>
          <w:p w14:paraId="52BDA557" w14:textId="77777777" w:rsidR="00230F73" w:rsidRPr="006B456A" w:rsidRDefault="00230F73" w:rsidP="00230F73">
            <w:pPr>
              <w:pStyle w:val="aff1"/>
            </w:pPr>
            <w:r w:rsidRPr="006B456A">
              <w:t>0</w:t>
            </w:r>
          </w:p>
        </w:tc>
        <w:tc>
          <w:tcPr>
            <w:tcW w:w="1547" w:type="dxa"/>
            <w:vAlign w:val="center"/>
          </w:tcPr>
          <w:p w14:paraId="507CD797" w14:textId="77777777" w:rsidR="00230F73" w:rsidRPr="006B456A" w:rsidRDefault="00230F73" w:rsidP="00230F73">
            <w:pPr>
              <w:pStyle w:val="aff1"/>
            </w:pPr>
            <w:r w:rsidRPr="006B456A">
              <w:t>0</w:t>
            </w:r>
          </w:p>
        </w:tc>
        <w:tc>
          <w:tcPr>
            <w:tcW w:w="1276" w:type="dxa"/>
            <w:vAlign w:val="center"/>
          </w:tcPr>
          <w:p w14:paraId="6067A5A7" w14:textId="77777777" w:rsidR="00230F73" w:rsidRPr="006B456A" w:rsidRDefault="00230F73" w:rsidP="00230F73">
            <w:pPr>
              <w:pStyle w:val="aff1"/>
            </w:pPr>
            <w:r w:rsidRPr="006B456A">
              <w:t>0</w:t>
            </w:r>
          </w:p>
        </w:tc>
        <w:tc>
          <w:tcPr>
            <w:tcW w:w="922" w:type="dxa"/>
            <w:vAlign w:val="center"/>
          </w:tcPr>
          <w:p w14:paraId="034AE3CB" w14:textId="77777777" w:rsidR="00230F73" w:rsidRPr="006B456A" w:rsidRDefault="00230F73" w:rsidP="00230F73">
            <w:pPr>
              <w:pStyle w:val="aff1"/>
            </w:pPr>
            <w:r w:rsidRPr="006B456A">
              <w:t>0</w:t>
            </w:r>
          </w:p>
        </w:tc>
        <w:tc>
          <w:tcPr>
            <w:tcW w:w="1488" w:type="dxa"/>
            <w:vAlign w:val="center"/>
          </w:tcPr>
          <w:p w14:paraId="6B119A57" w14:textId="77777777" w:rsidR="00230F73" w:rsidRPr="006B456A" w:rsidRDefault="00230F73" w:rsidP="00230F73">
            <w:pPr>
              <w:pStyle w:val="aff1"/>
            </w:pPr>
            <w:r w:rsidRPr="006B456A">
              <w:t>0</w:t>
            </w:r>
          </w:p>
        </w:tc>
        <w:tc>
          <w:tcPr>
            <w:tcW w:w="1276" w:type="dxa"/>
            <w:vAlign w:val="center"/>
          </w:tcPr>
          <w:p w14:paraId="1D5AF345" w14:textId="77777777" w:rsidR="00230F73" w:rsidRPr="006B456A" w:rsidRDefault="00230F73" w:rsidP="00230F73">
            <w:pPr>
              <w:pStyle w:val="aff1"/>
            </w:pPr>
            <w:r w:rsidRPr="006B456A">
              <w:t>0</w:t>
            </w:r>
          </w:p>
        </w:tc>
      </w:tr>
      <w:tr w:rsidR="00B6683E" w:rsidRPr="006B456A" w14:paraId="4ED1EEE4" w14:textId="77777777" w:rsidTr="00241EBF">
        <w:tc>
          <w:tcPr>
            <w:tcW w:w="523" w:type="dxa"/>
            <w:vMerge w:val="restart"/>
            <w:vAlign w:val="center"/>
          </w:tcPr>
          <w:p w14:paraId="60B46629" w14:textId="77777777" w:rsidR="00B6683E" w:rsidRPr="006B456A" w:rsidRDefault="00B6683E" w:rsidP="003A5CC8">
            <w:pPr>
              <w:pStyle w:val="aff1"/>
              <w:rPr>
                <w:b/>
              </w:rPr>
            </w:pPr>
          </w:p>
        </w:tc>
        <w:tc>
          <w:tcPr>
            <w:tcW w:w="2322" w:type="dxa"/>
            <w:vMerge w:val="restart"/>
            <w:vAlign w:val="center"/>
          </w:tcPr>
          <w:p w14:paraId="03C023F7" w14:textId="77777777" w:rsidR="00B6683E" w:rsidRPr="006B456A" w:rsidRDefault="006B456A" w:rsidP="00ED7C60">
            <w:pPr>
              <w:pStyle w:val="aff1"/>
              <w:rPr>
                <w:b/>
              </w:rPr>
            </w:pPr>
            <w:r w:rsidRPr="006B456A">
              <w:rPr>
                <w:b/>
              </w:rPr>
              <w:t xml:space="preserve">ВСЕГО по </w:t>
            </w:r>
            <w:r w:rsidR="00ED7C60">
              <w:rPr>
                <w:b/>
              </w:rPr>
              <w:t>Вознесенскому городскому поселению</w:t>
            </w:r>
          </w:p>
        </w:tc>
        <w:tc>
          <w:tcPr>
            <w:tcW w:w="5387" w:type="dxa"/>
            <w:vAlign w:val="center"/>
          </w:tcPr>
          <w:p w14:paraId="7D3071E0" w14:textId="77777777" w:rsidR="00B6683E" w:rsidRPr="006B456A" w:rsidRDefault="00B6683E" w:rsidP="007366B2">
            <w:pPr>
              <w:pStyle w:val="aff1"/>
              <w:jc w:val="left"/>
              <w:rPr>
                <w:b/>
              </w:rPr>
            </w:pPr>
            <w:r w:rsidRPr="006B456A">
              <w:rPr>
                <w:b/>
              </w:rPr>
              <w:t>Ввод строительных фондов</w:t>
            </w:r>
          </w:p>
        </w:tc>
        <w:tc>
          <w:tcPr>
            <w:tcW w:w="998" w:type="dxa"/>
            <w:vAlign w:val="center"/>
          </w:tcPr>
          <w:p w14:paraId="468D9297" w14:textId="77777777" w:rsidR="00B6683E" w:rsidRPr="006B456A" w:rsidRDefault="00B00DD8" w:rsidP="00631275">
            <w:pPr>
              <w:pStyle w:val="aff1"/>
              <w:rPr>
                <w:b/>
              </w:rPr>
            </w:pPr>
            <w:r w:rsidRPr="006B456A">
              <w:rPr>
                <w:b/>
              </w:rPr>
              <w:t>0</w:t>
            </w:r>
          </w:p>
        </w:tc>
        <w:tc>
          <w:tcPr>
            <w:tcW w:w="1547" w:type="dxa"/>
            <w:vAlign w:val="center"/>
          </w:tcPr>
          <w:p w14:paraId="403D7A34" w14:textId="77777777" w:rsidR="00B6683E" w:rsidRPr="006B456A" w:rsidRDefault="00B00DD8" w:rsidP="00631275">
            <w:pPr>
              <w:pStyle w:val="aff1"/>
              <w:rPr>
                <w:b/>
              </w:rPr>
            </w:pPr>
            <w:r w:rsidRPr="006B456A">
              <w:rPr>
                <w:b/>
              </w:rPr>
              <w:t>0</w:t>
            </w:r>
          </w:p>
        </w:tc>
        <w:tc>
          <w:tcPr>
            <w:tcW w:w="1276" w:type="dxa"/>
            <w:vAlign w:val="center"/>
          </w:tcPr>
          <w:p w14:paraId="11860472" w14:textId="77777777" w:rsidR="00B6683E" w:rsidRPr="006B456A" w:rsidRDefault="00B6683E" w:rsidP="001843E6">
            <w:pPr>
              <w:pStyle w:val="aff1"/>
              <w:rPr>
                <w:b/>
              </w:rPr>
            </w:pPr>
            <w:r w:rsidRPr="006B456A">
              <w:rPr>
                <w:b/>
              </w:rPr>
              <w:t>0</w:t>
            </w:r>
          </w:p>
        </w:tc>
        <w:tc>
          <w:tcPr>
            <w:tcW w:w="922" w:type="dxa"/>
            <w:vAlign w:val="center"/>
          </w:tcPr>
          <w:p w14:paraId="5D653DF0" w14:textId="77777777" w:rsidR="00B6683E" w:rsidRPr="006B456A" w:rsidRDefault="00B00DD8" w:rsidP="001843E6">
            <w:pPr>
              <w:pStyle w:val="aff1"/>
              <w:rPr>
                <w:b/>
              </w:rPr>
            </w:pPr>
            <w:r w:rsidRPr="006B456A">
              <w:rPr>
                <w:b/>
              </w:rPr>
              <w:t>0</w:t>
            </w:r>
          </w:p>
        </w:tc>
        <w:tc>
          <w:tcPr>
            <w:tcW w:w="1488" w:type="dxa"/>
            <w:vAlign w:val="center"/>
          </w:tcPr>
          <w:p w14:paraId="100606B1" w14:textId="77777777" w:rsidR="00B6683E" w:rsidRPr="006B456A" w:rsidRDefault="00B00DD8" w:rsidP="001843E6">
            <w:pPr>
              <w:pStyle w:val="aff1"/>
              <w:rPr>
                <w:b/>
              </w:rPr>
            </w:pPr>
            <w:r w:rsidRPr="006B456A">
              <w:rPr>
                <w:b/>
              </w:rPr>
              <w:t>0</w:t>
            </w:r>
          </w:p>
        </w:tc>
        <w:tc>
          <w:tcPr>
            <w:tcW w:w="1276" w:type="dxa"/>
            <w:vAlign w:val="center"/>
          </w:tcPr>
          <w:p w14:paraId="523B7A5C" w14:textId="77777777" w:rsidR="00B6683E" w:rsidRPr="006B456A" w:rsidRDefault="00B6683E" w:rsidP="007366B2">
            <w:pPr>
              <w:pStyle w:val="aff1"/>
              <w:rPr>
                <w:b/>
              </w:rPr>
            </w:pPr>
            <w:r w:rsidRPr="006B456A">
              <w:rPr>
                <w:b/>
              </w:rPr>
              <w:t>0</w:t>
            </w:r>
          </w:p>
        </w:tc>
      </w:tr>
      <w:tr w:rsidR="00B6683E" w:rsidRPr="006B456A" w14:paraId="7D4AEEDE" w14:textId="77777777" w:rsidTr="00241EBF">
        <w:tc>
          <w:tcPr>
            <w:tcW w:w="523" w:type="dxa"/>
            <w:vMerge/>
            <w:vAlign w:val="center"/>
          </w:tcPr>
          <w:p w14:paraId="66C68801" w14:textId="77777777" w:rsidR="00B6683E" w:rsidRPr="006B456A" w:rsidRDefault="00B6683E" w:rsidP="003A5CC8">
            <w:pPr>
              <w:pStyle w:val="aff1"/>
              <w:rPr>
                <w:b/>
              </w:rPr>
            </w:pPr>
          </w:p>
        </w:tc>
        <w:tc>
          <w:tcPr>
            <w:tcW w:w="2322" w:type="dxa"/>
            <w:vMerge/>
            <w:vAlign w:val="center"/>
          </w:tcPr>
          <w:p w14:paraId="695C6CC5" w14:textId="77777777" w:rsidR="00B6683E" w:rsidRPr="006B456A" w:rsidRDefault="00B6683E" w:rsidP="003A5CC8">
            <w:pPr>
              <w:pStyle w:val="aff1"/>
              <w:rPr>
                <w:b/>
              </w:rPr>
            </w:pPr>
          </w:p>
        </w:tc>
        <w:tc>
          <w:tcPr>
            <w:tcW w:w="5387" w:type="dxa"/>
            <w:vAlign w:val="center"/>
          </w:tcPr>
          <w:p w14:paraId="19C5BCAD" w14:textId="77777777" w:rsidR="00B6683E" w:rsidRPr="006B456A" w:rsidRDefault="00B6683E" w:rsidP="007366B2">
            <w:pPr>
              <w:pStyle w:val="aff1"/>
              <w:jc w:val="left"/>
              <w:rPr>
                <w:b/>
              </w:rPr>
            </w:pPr>
            <w:r w:rsidRPr="006B456A">
              <w:rPr>
                <w:b/>
              </w:rPr>
              <w:t>в т.ч.</w:t>
            </w:r>
          </w:p>
        </w:tc>
        <w:tc>
          <w:tcPr>
            <w:tcW w:w="998" w:type="dxa"/>
            <w:vAlign w:val="center"/>
          </w:tcPr>
          <w:p w14:paraId="51E3FD08" w14:textId="77777777" w:rsidR="00B6683E" w:rsidRPr="006B456A" w:rsidRDefault="00B6683E" w:rsidP="001843E6">
            <w:pPr>
              <w:pStyle w:val="aff1"/>
              <w:rPr>
                <w:b/>
              </w:rPr>
            </w:pPr>
          </w:p>
        </w:tc>
        <w:tc>
          <w:tcPr>
            <w:tcW w:w="1547" w:type="dxa"/>
            <w:vAlign w:val="center"/>
          </w:tcPr>
          <w:p w14:paraId="326F00FC" w14:textId="77777777" w:rsidR="00B6683E" w:rsidRPr="006B456A" w:rsidRDefault="00B6683E" w:rsidP="001843E6">
            <w:pPr>
              <w:pStyle w:val="aff1"/>
              <w:rPr>
                <w:b/>
              </w:rPr>
            </w:pPr>
          </w:p>
        </w:tc>
        <w:tc>
          <w:tcPr>
            <w:tcW w:w="1276" w:type="dxa"/>
            <w:vAlign w:val="center"/>
          </w:tcPr>
          <w:p w14:paraId="67859EA8" w14:textId="77777777" w:rsidR="00B6683E" w:rsidRPr="006B456A" w:rsidRDefault="00B6683E" w:rsidP="001843E6">
            <w:pPr>
              <w:pStyle w:val="aff1"/>
              <w:rPr>
                <w:b/>
              </w:rPr>
            </w:pPr>
          </w:p>
        </w:tc>
        <w:tc>
          <w:tcPr>
            <w:tcW w:w="922" w:type="dxa"/>
            <w:vAlign w:val="center"/>
          </w:tcPr>
          <w:p w14:paraId="0C248E71" w14:textId="77777777" w:rsidR="00B6683E" w:rsidRPr="006B456A" w:rsidRDefault="00B6683E" w:rsidP="001843E6">
            <w:pPr>
              <w:pStyle w:val="aff1"/>
              <w:rPr>
                <w:b/>
              </w:rPr>
            </w:pPr>
          </w:p>
        </w:tc>
        <w:tc>
          <w:tcPr>
            <w:tcW w:w="1488" w:type="dxa"/>
            <w:vAlign w:val="center"/>
          </w:tcPr>
          <w:p w14:paraId="71793EBE" w14:textId="77777777" w:rsidR="00B6683E" w:rsidRPr="006B456A" w:rsidRDefault="00B6683E" w:rsidP="001843E6">
            <w:pPr>
              <w:pStyle w:val="aff1"/>
              <w:rPr>
                <w:b/>
              </w:rPr>
            </w:pPr>
          </w:p>
        </w:tc>
        <w:tc>
          <w:tcPr>
            <w:tcW w:w="1276" w:type="dxa"/>
            <w:vAlign w:val="center"/>
          </w:tcPr>
          <w:p w14:paraId="5368F9FB" w14:textId="77777777" w:rsidR="00B6683E" w:rsidRPr="006B456A" w:rsidRDefault="00B6683E" w:rsidP="007366B2">
            <w:pPr>
              <w:pStyle w:val="aff1"/>
              <w:rPr>
                <w:b/>
              </w:rPr>
            </w:pPr>
          </w:p>
        </w:tc>
      </w:tr>
      <w:tr w:rsidR="00B6683E" w:rsidRPr="006B456A" w14:paraId="7A23D54F" w14:textId="77777777" w:rsidTr="00241EBF">
        <w:tc>
          <w:tcPr>
            <w:tcW w:w="523" w:type="dxa"/>
            <w:vMerge/>
            <w:vAlign w:val="center"/>
          </w:tcPr>
          <w:p w14:paraId="3EBAAEF0" w14:textId="77777777" w:rsidR="00B6683E" w:rsidRPr="006B456A" w:rsidRDefault="00B6683E" w:rsidP="003A5CC8">
            <w:pPr>
              <w:pStyle w:val="aff1"/>
              <w:rPr>
                <w:b/>
              </w:rPr>
            </w:pPr>
          </w:p>
        </w:tc>
        <w:tc>
          <w:tcPr>
            <w:tcW w:w="2322" w:type="dxa"/>
            <w:vMerge/>
            <w:vAlign w:val="center"/>
          </w:tcPr>
          <w:p w14:paraId="1AD6036F" w14:textId="77777777" w:rsidR="00B6683E" w:rsidRPr="006B456A" w:rsidRDefault="00B6683E" w:rsidP="003A5CC8">
            <w:pPr>
              <w:pStyle w:val="aff1"/>
              <w:rPr>
                <w:b/>
              </w:rPr>
            </w:pPr>
          </w:p>
        </w:tc>
        <w:tc>
          <w:tcPr>
            <w:tcW w:w="5387" w:type="dxa"/>
            <w:vAlign w:val="center"/>
          </w:tcPr>
          <w:p w14:paraId="1F4E6F6D" w14:textId="77777777" w:rsidR="00B6683E" w:rsidRPr="006B456A" w:rsidRDefault="00B6683E" w:rsidP="007366B2">
            <w:pPr>
              <w:pStyle w:val="aff1"/>
              <w:jc w:val="left"/>
              <w:rPr>
                <w:b/>
              </w:rPr>
            </w:pPr>
            <w:r w:rsidRPr="006B456A">
              <w:rPr>
                <w:b/>
              </w:rPr>
              <w:t>Жилищный фонд</w:t>
            </w:r>
          </w:p>
        </w:tc>
        <w:tc>
          <w:tcPr>
            <w:tcW w:w="998" w:type="dxa"/>
            <w:vAlign w:val="center"/>
          </w:tcPr>
          <w:p w14:paraId="1F15619F" w14:textId="77777777" w:rsidR="00B6683E" w:rsidRPr="006B456A" w:rsidRDefault="00B00DD8" w:rsidP="00631275">
            <w:pPr>
              <w:pStyle w:val="aff1"/>
              <w:rPr>
                <w:b/>
              </w:rPr>
            </w:pPr>
            <w:r w:rsidRPr="006B456A">
              <w:rPr>
                <w:b/>
              </w:rPr>
              <w:t>0</w:t>
            </w:r>
          </w:p>
        </w:tc>
        <w:tc>
          <w:tcPr>
            <w:tcW w:w="1547" w:type="dxa"/>
            <w:vAlign w:val="center"/>
          </w:tcPr>
          <w:p w14:paraId="124ECD02" w14:textId="77777777" w:rsidR="00B6683E" w:rsidRPr="006B456A" w:rsidRDefault="00B00DD8" w:rsidP="00631275">
            <w:pPr>
              <w:pStyle w:val="aff1"/>
              <w:rPr>
                <w:b/>
              </w:rPr>
            </w:pPr>
            <w:r w:rsidRPr="006B456A">
              <w:rPr>
                <w:b/>
              </w:rPr>
              <w:t>0</w:t>
            </w:r>
          </w:p>
        </w:tc>
        <w:tc>
          <w:tcPr>
            <w:tcW w:w="1276" w:type="dxa"/>
            <w:vAlign w:val="center"/>
          </w:tcPr>
          <w:p w14:paraId="741B7AB3" w14:textId="77777777" w:rsidR="00B6683E" w:rsidRPr="006B456A" w:rsidRDefault="00B6683E" w:rsidP="001843E6">
            <w:pPr>
              <w:pStyle w:val="aff1"/>
              <w:rPr>
                <w:b/>
              </w:rPr>
            </w:pPr>
            <w:r w:rsidRPr="006B456A">
              <w:rPr>
                <w:b/>
              </w:rPr>
              <w:t>0</w:t>
            </w:r>
          </w:p>
        </w:tc>
        <w:tc>
          <w:tcPr>
            <w:tcW w:w="922" w:type="dxa"/>
            <w:vAlign w:val="center"/>
          </w:tcPr>
          <w:p w14:paraId="5D3F0EF9" w14:textId="77777777" w:rsidR="00B6683E" w:rsidRPr="006B456A" w:rsidRDefault="00B00DD8" w:rsidP="00C82EB9">
            <w:pPr>
              <w:pStyle w:val="aff1"/>
              <w:rPr>
                <w:b/>
              </w:rPr>
            </w:pPr>
            <w:r w:rsidRPr="006B456A">
              <w:rPr>
                <w:b/>
              </w:rPr>
              <w:t>0</w:t>
            </w:r>
          </w:p>
        </w:tc>
        <w:tc>
          <w:tcPr>
            <w:tcW w:w="1488" w:type="dxa"/>
            <w:vAlign w:val="center"/>
          </w:tcPr>
          <w:p w14:paraId="572E60AA" w14:textId="77777777" w:rsidR="00B6683E" w:rsidRPr="006B456A" w:rsidRDefault="00B00DD8" w:rsidP="00C82EB9">
            <w:pPr>
              <w:pStyle w:val="aff1"/>
              <w:rPr>
                <w:b/>
              </w:rPr>
            </w:pPr>
            <w:r w:rsidRPr="006B456A">
              <w:rPr>
                <w:b/>
              </w:rPr>
              <w:t>0</w:t>
            </w:r>
          </w:p>
        </w:tc>
        <w:tc>
          <w:tcPr>
            <w:tcW w:w="1276" w:type="dxa"/>
            <w:vAlign w:val="center"/>
          </w:tcPr>
          <w:p w14:paraId="293F3D6A" w14:textId="77777777" w:rsidR="00B6683E" w:rsidRPr="006B456A" w:rsidRDefault="00B6683E" w:rsidP="007366B2">
            <w:pPr>
              <w:pStyle w:val="aff1"/>
              <w:rPr>
                <w:b/>
              </w:rPr>
            </w:pPr>
            <w:r w:rsidRPr="006B456A">
              <w:rPr>
                <w:b/>
              </w:rPr>
              <w:t>0</w:t>
            </w:r>
          </w:p>
        </w:tc>
      </w:tr>
      <w:tr w:rsidR="00B6683E" w:rsidRPr="00100870" w14:paraId="6B8843CE" w14:textId="77777777" w:rsidTr="00241EBF">
        <w:tc>
          <w:tcPr>
            <w:tcW w:w="523" w:type="dxa"/>
            <w:vMerge/>
            <w:vAlign w:val="center"/>
          </w:tcPr>
          <w:p w14:paraId="4BBB34AE" w14:textId="77777777" w:rsidR="00B6683E" w:rsidRPr="006B456A" w:rsidRDefault="00B6683E" w:rsidP="003A5CC8">
            <w:pPr>
              <w:pStyle w:val="aff1"/>
              <w:rPr>
                <w:b/>
              </w:rPr>
            </w:pPr>
          </w:p>
        </w:tc>
        <w:tc>
          <w:tcPr>
            <w:tcW w:w="2322" w:type="dxa"/>
            <w:vMerge/>
            <w:vAlign w:val="center"/>
          </w:tcPr>
          <w:p w14:paraId="67E0D026" w14:textId="77777777" w:rsidR="00B6683E" w:rsidRPr="006B456A" w:rsidRDefault="00B6683E" w:rsidP="003A5CC8">
            <w:pPr>
              <w:pStyle w:val="aff1"/>
              <w:rPr>
                <w:b/>
              </w:rPr>
            </w:pPr>
          </w:p>
        </w:tc>
        <w:tc>
          <w:tcPr>
            <w:tcW w:w="5387" w:type="dxa"/>
            <w:vAlign w:val="center"/>
          </w:tcPr>
          <w:p w14:paraId="369E32F3" w14:textId="77777777" w:rsidR="00B6683E" w:rsidRPr="006B456A" w:rsidRDefault="00B6683E" w:rsidP="007366B2">
            <w:pPr>
              <w:pStyle w:val="aff1"/>
              <w:jc w:val="left"/>
              <w:rPr>
                <w:b/>
              </w:rPr>
            </w:pPr>
            <w:r w:rsidRPr="006B456A">
              <w:rPr>
                <w:b/>
              </w:rPr>
              <w:t>Общественно-деловой фонд</w:t>
            </w:r>
          </w:p>
        </w:tc>
        <w:tc>
          <w:tcPr>
            <w:tcW w:w="998" w:type="dxa"/>
            <w:vAlign w:val="center"/>
          </w:tcPr>
          <w:p w14:paraId="6E155264" w14:textId="77777777" w:rsidR="00B6683E" w:rsidRPr="006B456A" w:rsidRDefault="00B6683E" w:rsidP="001843E6">
            <w:pPr>
              <w:pStyle w:val="aff1"/>
              <w:rPr>
                <w:b/>
              </w:rPr>
            </w:pPr>
            <w:r w:rsidRPr="006B456A">
              <w:rPr>
                <w:b/>
              </w:rPr>
              <w:t>0</w:t>
            </w:r>
          </w:p>
        </w:tc>
        <w:tc>
          <w:tcPr>
            <w:tcW w:w="1547" w:type="dxa"/>
            <w:vAlign w:val="center"/>
          </w:tcPr>
          <w:p w14:paraId="4306B66C" w14:textId="77777777" w:rsidR="00B6683E" w:rsidRPr="006B456A" w:rsidRDefault="00B6683E" w:rsidP="001843E6">
            <w:pPr>
              <w:pStyle w:val="aff1"/>
              <w:rPr>
                <w:b/>
              </w:rPr>
            </w:pPr>
            <w:r w:rsidRPr="006B456A">
              <w:rPr>
                <w:b/>
              </w:rPr>
              <w:t>0</w:t>
            </w:r>
          </w:p>
        </w:tc>
        <w:tc>
          <w:tcPr>
            <w:tcW w:w="1276" w:type="dxa"/>
            <w:vAlign w:val="center"/>
          </w:tcPr>
          <w:p w14:paraId="73911CE1" w14:textId="77777777" w:rsidR="00B6683E" w:rsidRPr="006B456A" w:rsidRDefault="00B6683E" w:rsidP="001843E6">
            <w:pPr>
              <w:pStyle w:val="aff1"/>
              <w:rPr>
                <w:b/>
              </w:rPr>
            </w:pPr>
            <w:r w:rsidRPr="006B456A">
              <w:rPr>
                <w:b/>
              </w:rPr>
              <w:t>0</w:t>
            </w:r>
          </w:p>
        </w:tc>
        <w:tc>
          <w:tcPr>
            <w:tcW w:w="922" w:type="dxa"/>
            <w:vAlign w:val="center"/>
          </w:tcPr>
          <w:p w14:paraId="210DE72A" w14:textId="77777777" w:rsidR="00B6683E" w:rsidRPr="006B456A" w:rsidRDefault="00B6683E" w:rsidP="001843E6">
            <w:pPr>
              <w:pStyle w:val="aff1"/>
              <w:rPr>
                <w:b/>
              </w:rPr>
            </w:pPr>
            <w:r w:rsidRPr="006B456A">
              <w:rPr>
                <w:b/>
              </w:rPr>
              <w:t>0</w:t>
            </w:r>
          </w:p>
        </w:tc>
        <w:tc>
          <w:tcPr>
            <w:tcW w:w="1488" w:type="dxa"/>
            <w:vAlign w:val="center"/>
          </w:tcPr>
          <w:p w14:paraId="2D6A00D0" w14:textId="77777777" w:rsidR="00B6683E" w:rsidRPr="006B456A" w:rsidRDefault="00B6683E" w:rsidP="001843E6">
            <w:pPr>
              <w:pStyle w:val="aff1"/>
              <w:rPr>
                <w:b/>
              </w:rPr>
            </w:pPr>
            <w:r w:rsidRPr="006B456A">
              <w:rPr>
                <w:b/>
              </w:rPr>
              <w:t>0</w:t>
            </w:r>
          </w:p>
        </w:tc>
        <w:tc>
          <w:tcPr>
            <w:tcW w:w="1276" w:type="dxa"/>
            <w:vAlign w:val="center"/>
          </w:tcPr>
          <w:p w14:paraId="56ADFB23" w14:textId="77777777" w:rsidR="00B6683E" w:rsidRPr="006B456A" w:rsidRDefault="00B6683E" w:rsidP="007366B2">
            <w:pPr>
              <w:pStyle w:val="aff1"/>
              <w:rPr>
                <w:b/>
              </w:rPr>
            </w:pPr>
            <w:r w:rsidRPr="006B456A">
              <w:rPr>
                <w:b/>
              </w:rPr>
              <w:t>0</w:t>
            </w:r>
          </w:p>
        </w:tc>
      </w:tr>
    </w:tbl>
    <w:p w14:paraId="659E2AB9" w14:textId="77777777" w:rsidR="003A5CC8" w:rsidRPr="00100870" w:rsidRDefault="003A5CC8" w:rsidP="003D3AC1">
      <w:pPr>
        <w:rPr>
          <w:highlight w:val="yellow"/>
        </w:rPr>
      </w:pPr>
    </w:p>
    <w:p w14:paraId="7FD9E2D4" w14:textId="77777777" w:rsidR="003A5CC8" w:rsidRPr="00100870" w:rsidRDefault="003A5CC8" w:rsidP="003D3AC1">
      <w:pPr>
        <w:rPr>
          <w:highlight w:val="yellow"/>
        </w:rPr>
      </w:pPr>
    </w:p>
    <w:p w14:paraId="64DFE73C" w14:textId="77777777" w:rsidR="003A5CC8" w:rsidRPr="00100870" w:rsidRDefault="003A5CC8" w:rsidP="003D3AC1">
      <w:pPr>
        <w:rPr>
          <w:highlight w:val="yellow"/>
        </w:rPr>
        <w:sectPr w:rsidR="003A5CC8" w:rsidRPr="00100870" w:rsidSect="00F55314">
          <w:pgSz w:w="16838" w:h="11906" w:orient="landscape"/>
          <w:pgMar w:top="1418" w:right="567" w:bottom="851" w:left="567" w:header="0" w:footer="421" w:gutter="0"/>
          <w:cols w:space="708"/>
          <w:docGrid w:linePitch="381"/>
        </w:sectPr>
      </w:pPr>
    </w:p>
    <w:p w14:paraId="7CB6CB53" w14:textId="77777777" w:rsidR="002F4942" w:rsidRPr="00230F73" w:rsidRDefault="002F4942" w:rsidP="003D66B7">
      <w:pPr>
        <w:pStyle w:val="3"/>
        <w:ind w:firstLine="709"/>
        <w:rPr>
          <w:i/>
        </w:rPr>
      </w:pPr>
      <w:bookmarkStart w:id="334" w:name="_Toc8041236"/>
      <w:bookmarkStart w:id="335" w:name="_Toc191880871"/>
      <w:bookmarkStart w:id="336" w:name="sub_1536"/>
      <w:bookmarkEnd w:id="332"/>
      <w:r w:rsidRPr="00230F73">
        <w:rPr>
          <w:i/>
        </w:rPr>
        <w:lastRenderedPageBreak/>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4"/>
      <w:bookmarkEnd w:id="335"/>
    </w:p>
    <w:p w14:paraId="0BA329E3" w14:textId="7C958AC0" w:rsidR="00B43EE6" w:rsidRPr="00230F73" w:rsidRDefault="00B43EE6" w:rsidP="003D66B7">
      <w:pPr>
        <w:ind w:firstLine="709"/>
      </w:pPr>
      <w:r w:rsidRPr="00230F73">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w:t>
      </w:r>
      <w:r w:rsidR="00E20DE5">
        <w:t>,</w:t>
      </w:r>
      <w:r w:rsidRPr="00230F73">
        <w:t xml:space="preserve"> не планируются. Изменения производственных зон, а также их перепрофилирование на расчётный период не предусматривается.</w:t>
      </w:r>
    </w:p>
    <w:p w14:paraId="0D8AB153" w14:textId="77777777" w:rsidR="002F4942" w:rsidRPr="00BD5D9C" w:rsidRDefault="002F4942" w:rsidP="00AD762E">
      <w:pPr>
        <w:pStyle w:val="1"/>
        <w:rPr>
          <w:color w:val="000000" w:themeColor="text1"/>
        </w:rPr>
      </w:pPr>
      <w:bookmarkStart w:id="337" w:name="_Toc8041237"/>
      <w:bookmarkStart w:id="338" w:name="_Toc191880872"/>
      <w:bookmarkEnd w:id="336"/>
      <w:r w:rsidRPr="00BD5D9C">
        <w:rPr>
          <w:color w:val="000000" w:themeColor="text1"/>
        </w:rPr>
        <w:lastRenderedPageBreak/>
        <w:t>ГЛАВА 3 "ЭЛЕКТРОННАЯ МОДЕЛЬ СИСТЕМЫ ТЕПЛОСНАБЖЕНИЯ ПОСЕЛЕНИЯ"</w:t>
      </w:r>
      <w:bookmarkEnd w:id="337"/>
      <w:bookmarkEnd w:id="338"/>
    </w:p>
    <w:p w14:paraId="1CC1780C" w14:textId="77777777" w:rsidR="00B43EE6" w:rsidRPr="000F35DC" w:rsidRDefault="00B43EE6" w:rsidP="00BD5D9C">
      <w:pPr>
        <w:ind w:firstLine="709"/>
      </w:pPr>
      <w:r w:rsidRPr="000F35DC">
        <w:t>В отношении муниципальных образований с населением до 100,0 тыс. человек, согласно постановлению Правительства РФ от 22.02.2012 г. № 154 «О требованиях к схемам теплоснабжения, порядку их разработки и утверждения» электронная модель системы теплоснабжения не является обязательной.</w:t>
      </w:r>
    </w:p>
    <w:p w14:paraId="4527355B" w14:textId="77777777" w:rsidR="00B43EE6" w:rsidRPr="000F35DC" w:rsidRDefault="00B43EE6" w:rsidP="00BD5D9C">
      <w:pPr>
        <w:ind w:firstLine="709"/>
      </w:pPr>
      <w:r w:rsidRPr="000F35DC">
        <w:t xml:space="preserve">Электронная модель системы теплоснабжения </w:t>
      </w:r>
      <w:r w:rsidR="00ED7C60">
        <w:t>Вознесенского городского</w:t>
      </w:r>
      <w:r w:rsidR="00133C1F">
        <w:t xml:space="preserve"> поселения</w:t>
      </w:r>
      <w:r w:rsidRPr="000F35DC">
        <w:t xml:space="preserve"> не разрабатывается.</w:t>
      </w:r>
    </w:p>
    <w:p w14:paraId="0C36CB77" w14:textId="77777777" w:rsidR="002F4942" w:rsidRPr="000F35DC" w:rsidRDefault="002F4942" w:rsidP="00BD5D9C">
      <w:pPr>
        <w:pStyle w:val="3"/>
        <w:ind w:firstLine="709"/>
        <w:rPr>
          <w:i/>
        </w:rPr>
      </w:pPr>
      <w:bookmarkStart w:id="339" w:name="_Toc8041238"/>
      <w:bookmarkStart w:id="340" w:name="_Toc191880873"/>
      <w:bookmarkStart w:id="341" w:name="sub_1551"/>
      <w:r w:rsidRPr="000F35DC">
        <w:rPr>
          <w:i/>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bookmarkEnd w:id="339"/>
      <w:bookmarkEnd w:id="340"/>
    </w:p>
    <w:p w14:paraId="2D283AD2" w14:textId="77777777" w:rsidR="00B43EE6" w:rsidRPr="000F35DC" w:rsidRDefault="00B43EE6" w:rsidP="00BD5D9C">
      <w:pPr>
        <w:ind w:firstLine="709"/>
      </w:pPr>
      <w:bookmarkStart w:id="342" w:name="_Toc8041239"/>
      <w:bookmarkStart w:id="343" w:name="sub_1552"/>
      <w:bookmarkEnd w:id="341"/>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7B6552AB" w14:textId="77777777" w:rsidR="002F4942" w:rsidRPr="000F35DC" w:rsidRDefault="002F4942" w:rsidP="00BD5D9C">
      <w:pPr>
        <w:pStyle w:val="3"/>
        <w:ind w:firstLine="709"/>
        <w:rPr>
          <w:i/>
        </w:rPr>
      </w:pPr>
      <w:bookmarkStart w:id="344" w:name="_Toc191880874"/>
      <w:r w:rsidRPr="000F35DC">
        <w:rPr>
          <w:i/>
        </w:rPr>
        <w:t>б) паспортизация объектов системы теплоснабжения</w:t>
      </w:r>
      <w:bookmarkEnd w:id="342"/>
      <w:bookmarkEnd w:id="344"/>
    </w:p>
    <w:p w14:paraId="792155CA" w14:textId="77777777" w:rsidR="00B43EE6" w:rsidRPr="000F35DC" w:rsidRDefault="00B43EE6" w:rsidP="00BD5D9C">
      <w:pPr>
        <w:ind w:firstLine="709"/>
      </w:pPr>
      <w:bookmarkStart w:id="345" w:name="_Toc8041240"/>
      <w:bookmarkStart w:id="346" w:name="sub_1553"/>
      <w:bookmarkEnd w:id="343"/>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0EE52756" w14:textId="77777777" w:rsidR="002F4942" w:rsidRPr="000F35DC" w:rsidRDefault="002F4942" w:rsidP="00BD5D9C">
      <w:pPr>
        <w:pStyle w:val="3"/>
        <w:ind w:firstLine="709"/>
        <w:rPr>
          <w:i/>
        </w:rPr>
      </w:pPr>
      <w:bookmarkStart w:id="347" w:name="_Toc191880875"/>
      <w:r w:rsidRPr="000F35DC">
        <w:rPr>
          <w:i/>
        </w:rPr>
        <w:t>в) паспортизация и описание расчетных единиц территориального деления, включая административное</w:t>
      </w:r>
      <w:bookmarkEnd w:id="345"/>
      <w:bookmarkEnd w:id="347"/>
    </w:p>
    <w:p w14:paraId="0822D8F3" w14:textId="77777777" w:rsidR="00B43EE6" w:rsidRPr="000F35DC" w:rsidRDefault="00B43EE6" w:rsidP="00BD5D9C">
      <w:pPr>
        <w:ind w:firstLine="709"/>
      </w:pPr>
      <w:bookmarkStart w:id="348" w:name="_Toc8041241"/>
      <w:bookmarkStart w:id="349" w:name="sub_1554"/>
      <w:bookmarkEnd w:id="346"/>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3BE9996D" w14:textId="77777777" w:rsidR="002F4942" w:rsidRPr="000F35DC" w:rsidRDefault="002F4942" w:rsidP="00BD5D9C">
      <w:pPr>
        <w:pStyle w:val="3"/>
        <w:ind w:firstLine="709"/>
        <w:rPr>
          <w:i/>
        </w:rPr>
      </w:pPr>
      <w:bookmarkStart w:id="350" w:name="_Toc191880876"/>
      <w:r w:rsidRPr="000F35DC">
        <w:rPr>
          <w:i/>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348"/>
      <w:bookmarkEnd w:id="350"/>
    </w:p>
    <w:p w14:paraId="0BAFB874" w14:textId="77777777" w:rsidR="00B43EE6" w:rsidRPr="000F35DC" w:rsidRDefault="00B43EE6" w:rsidP="00BD5D9C">
      <w:pPr>
        <w:ind w:firstLine="709"/>
      </w:pPr>
      <w:bookmarkStart w:id="351" w:name="_Toc8041242"/>
      <w:bookmarkStart w:id="352" w:name="sub_1555"/>
      <w:bookmarkEnd w:id="349"/>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6F43E30D" w14:textId="77777777" w:rsidR="002F4942" w:rsidRPr="000F35DC" w:rsidRDefault="002F4942" w:rsidP="00BD5D9C">
      <w:pPr>
        <w:pStyle w:val="3"/>
        <w:ind w:firstLine="709"/>
        <w:rPr>
          <w:i/>
        </w:rPr>
      </w:pPr>
      <w:bookmarkStart w:id="353" w:name="_Toc191880877"/>
      <w:r w:rsidRPr="000F35DC">
        <w:rPr>
          <w:i/>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51"/>
      <w:bookmarkEnd w:id="353"/>
    </w:p>
    <w:p w14:paraId="1A6A4A4F" w14:textId="77777777" w:rsidR="00B43EE6" w:rsidRPr="000F35DC" w:rsidRDefault="00B43EE6" w:rsidP="00BD5D9C">
      <w:pPr>
        <w:ind w:firstLine="709"/>
      </w:pPr>
      <w:bookmarkStart w:id="354" w:name="_Toc8041243"/>
      <w:bookmarkStart w:id="355" w:name="sub_1556"/>
      <w:bookmarkEnd w:id="352"/>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7AB1716B" w14:textId="77777777" w:rsidR="002F4942" w:rsidRPr="000F35DC" w:rsidRDefault="002F4942" w:rsidP="00BD5D9C">
      <w:pPr>
        <w:pStyle w:val="3"/>
        <w:ind w:firstLine="709"/>
        <w:rPr>
          <w:i/>
        </w:rPr>
      </w:pPr>
      <w:bookmarkStart w:id="356" w:name="_Toc191880878"/>
      <w:r w:rsidRPr="000F35DC">
        <w:rPr>
          <w:i/>
        </w:rPr>
        <w:t>е) расчет балансов тепловой энергии по источникам тепловой энергии и по территориальному признаку</w:t>
      </w:r>
      <w:bookmarkEnd w:id="354"/>
      <w:bookmarkEnd w:id="356"/>
    </w:p>
    <w:p w14:paraId="045902F8" w14:textId="77777777" w:rsidR="00B43EE6" w:rsidRPr="000F35DC" w:rsidRDefault="00B43EE6" w:rsidP="00BD5D9C">
      <w:pPr>
        <w:ind w:firstLine="709"/>
      </w:pPr>
      <w:bookmarkStart w:id="357" w:name="_Toc8041244"/>
      <w:bookmarkStart w:id="358" w:name="sub_1557"/>
      <w:bookmarkEnd w:id="355"/>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не разрабатывается.</w:t>
      </w:r>
    </w:p>
    <w:p w14:paraId="65D3A98D" w14:textId="77777777" w:rsidR="002F4942" w:rsidRPr="000F35DC" w:rsidRDefault="002F4942" w:rsidP="00BD5D9C">
      <w:pPr>
        <w:pStyle w:val="3"/>
        <w:ind w:firstLine="709"/>
        <w:rPr>
          <w:i/>
        </w:rPr>
      </w:pPr>
      <w:bookmarkStart w:id="359" w:name="_Toc191880879"/>
      <w:r w:rsidRPr="000F35DC">
        <w:rPr>
          <w:i/>
        </w:rPr>
        <w:t>ж) расчет потерь тепловой энергии через изоляцию и с утечками теплоносителя</w:t>
      </w:r>
      <w:bookmarkEnd w:id="357"/>
      <w:bookmarkEnd w:id="359"/>
    </w:p>
    <w:p w14:paraId="041C6EAD" w14:textId="77777777" w:rsidR="00B43EE6" w:rsidRPr="000F35DC" w:rsidRDefault="00B43EE6" w:rsidP="00BD5D9C">
      <w:pPr>
        <w:ind w:firstLine="709"/>
      </w:pPr>
      <w:bookmarkStart w:id="360" w:name="_Toc8041245"/>
      <w:bookmarkStart w:id="361" w:name="sub_1558"/>
      <w:bookmarkEnd w:id="358"/>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51CE9E44" w14:textId="77777777" w:rsidR="002F4942" w:rsidRPr="000F35DC" w:rsidRDefault="002F4942" w:rsidP="00BD5D9C">
      <w:pPr>
        <w:pStyle w:val="3"/>
        <w:ind w:firstLine="709"/>
        <w:rPr>
          <w:i/>
        </w:rPr>
      </w:pPr>
      <w:bookmarkStart w:id="362" w:name="_Toc191880880"/>
      <w:r w:rsidRPr="000F35DC">
        <w:rPr>
          <w:i/>
        </w:rPr>
        <w:t>з) расчет показателей надежности теплоснабжения</w:t>
      </w:r>
      <w:bookmarkEnd w:id="360"/>
      <w:bookmarkEnd w:id="362"/>
    </w:p>
    <w:p w14:paraId="7E9A721D" w14:textId="77777777" w:rsidR="00B43EE6" w:rsidRPr="000F35DC" w:rsidRDefault="00B43EE6" w:rsidP="00BD5D9C">
      <w:pPr>
        <w:ind w:firstLine="709"/>
      </w:pPr>
      <w:bookmarkStart w:id="363" w:name="_Toc8041246"/>
      <w:bookmarkStart w:id="364" w:name="sub_1559"/>
      <w:bookmarkEnd w:id="361"/>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0618B375" w14:textId="77777777" w:rsidR="002F4942" w:rsidRPr="000F35DC" w:rsidRDefault="002F4942" w:rsidP="00BD5D9C">
      <w:pPr>
        <w:pStyle w:val="3"/>
        <w:ind w:firstLine="709"/>
        <w:rPr>
          <w:i/>
        </w:rPr>
      </w:pPr>
      <w:bookmarkStart w:id="365" w:name="_Toc191880881"/>
      <w:r w:rsidRPr="000F35DC">
        <w:rPr>
          <w:i/>
        </w:rPr>
        <w:lastRenderedPageBreak/>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63"/>
      <w:bookmarkEnd w:id="365"/>
    </w:p>
    <w:p w14:paraId="7CA938C9" w14:textId="77777777" w:rsidR="00B43EE6" w:rsidRPr="000F35DC" w:rsidRDefault="00B43EE6" w:rsidP="00BD5D9C">
      <w:pPr>
        <w:ind w:firstLine="709"/>
      </w:pPr>
      <w:bookmarkStart w:id="366" w:name="_Toc8041247"/>
      <w:bookmarkStart w:id="367" w:name="sub_15510"/>
      <w:bookmarkEnd w:id="364"/>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02F47A73" w14:textId="77777777" w:rsidR="002F4942" w:rsidRPr="000F35DC" w:rsidRDefault="002F4942" w:rsidP="00BD5D9C">
      <w:pPr>
        <w:pStyle w:val="3"/>
        <w:ind w:firstLine="709"/>
        <w:rPr>
          <w:i/>
        </w:rPr>
      </w:pPr>
      <w:bookmarkStart w:id="368" w:name="_Toc191880882"/>
      <w:r w:rsidRPr="000F35DC">
        <w:rPr>
          <w:i/>
        </w:rPr>
        <w:t>к) сравнительные пьезометрические графики для разработки и анализа сценариев перспективного развития тепловых сетей</w:t>
      </w:r>
      <w:bookmarkEnd w:id="366"/>
      <w:bookmarkEnd w:id="368"/>
    </w:p>
    <w:p w14:paraId="780A31F7" w14:textId="77777777" w:rsidR="00B43EE6" w:rsidRPr="000F35DC" w:rsidRDefault="00B43EE6" w:rsidP="00BD5D9C">
      <w:pPr>
        <w:ind w:firstLine="709"/>
      </w:pPr>
      <w:bookmarkStart w:id="369" w:name="_Toc8041248"/>
      <w:bookmarkStart w:id="370" w:name="sub_1234"/>
      <w:bookmarkEnd w:id="367"/>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14:paraId="3A2BC6AC" w14:textId="77777777" w:rsidR="002F4942" w:rsidRPr="00827A9F" w:rsidRDefault="002F4942" w:rsidP="00AD762E">
      <w:pPr>
        <w:pStyle w:val="1"/>
      </w:pPr>
      <w:bookmarkStart w:id="371" w:name="_Toc191880883"/>
      <w:r w:rsidRPr="00827A9F">
        <w:lastRenderedPageBreak/>
        <w:t>ГЛАВА 4 "СУЩЕСТВУЮЩИЕ И ПЕРСПЕКТИВНЫЕ БАЛАНСЫ ТЕПЛОВОЙ МОЩНОСТИ ИСТОЧНИКОВ ТЕПЛОВОЙ ЭНЕРГИИ И ТЕПЛОВОЙ НАГРУЗКИ ПОТРЕБИТЕЛЕЙ"</w:t>
      </w:r>
      <w:bookmarkEnd w:id="369"/>
      <w:bookmarkEnd w:id="371"/>
    </w:p>
    <w:p w14:paraId="3C717B4B" w14:textId="77777777" w:rsidR="002F4942" w:rsidRPr="00827A9F" w:rsidRDefault="002F4942" w:rsidP="00BD5D9C">
      <w:pPr>
        <w:pStyle w:val="3"/>
        <w:ind w:firstLine="709"/>
        <w:rPr>
          <w:i/>
        </w:rPr>
      </w:pPr>
      <w:bookmarkStart w:id="372" w:name="_Toc8041249"/>
      <w:bookmarkStart w:id="373" w:name="_Toc191880884"/>
      <w:bookmarkStart w:id="374" w:name="sub_1571"/>
      <w:r w:rsidRPr="00827A9F">
        <w:rPr>
          <w:i/>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372"/>
      <w:bookmarkEnd w:id="373"/>
    </w:p>
    <w:p w14:paraId="6893B8AC" w14:textId="77777777" w:rsidR="00EF40DA" w:rsidRDefault="00EF40DA" w:rsidP="00BD5D9C">
      <w:pPr>
        <w:ind w:firstLine="709"/>
      </w:pPr>
      <w:r w:rsidRPr="00EF40DA">
        <w:t xml:space="preserve">Фактические и перспективные балансы тепловой мощности и тепловой нагрузки, существующих и перспективных источников тепловой энергии </w:t>
      </w:r>
      <w:r>
        <w:t>Вознесенского городского поселения</w:t>
      </w:r>
      <w:r w:rsidRPr="00EF40DA">
        <w:t xml:space="preserve"> представлены в таблице 4.1</w:t>
      </w:r>
    </w:p>
    <w:p w14:paraId="062082D1" w14:textId="77777777" w:rsidR="002F4942" w:rsidRPr="00827A9F" w:rsidRDefault="002F4942" w:rsidP="00BD5D9C">
      <w:pPr>
        <w:ind w:firstLine="709"/>
      </w:pPr>
      <w:r w:rsidRPr="00827A9F">
        <w:t xml:space="preserve">Ценовые зоны на территории </w:t>
      </w:r>
      <w:r w:rsidR="00720DA7">
        <w:t xml:space="preserve">Вознесенского городского </w:t>
      </w:r>
      <w:r w:rsidR="00133C1F">
        <w:t>поселения</w:t>
      </w:r>
      <w:r w:rsidRPr="00827A9F">
        <w:t xml:space="preserve"> отсутствуют.</w:t>
      </w:r>
    </w:p>
    <w:p w14:paraId="284747B8" w14:textId="77777777" w:rsidR="002F4942" w:rsidRPr="00100870" w:rsidRDefault="002F4942" w:rsidP="002F4942">
      <w:pPr>
        <w:rPr>
          <w:highlight w:val="yellow"/>
        </w:rPr>
      </w:pPr>
    </w:p>
    <w:p w14:paraId="519735BC" w14:textId="77777777" w:rsidR="002F4942" w:rsidRPr="00100870" w:rsidRDefault="002F4942" w:rsidP="002F4942">
      <w:pPr>
        <w:rPr>
          <w:highlight w:val="yellow"/>
        </w:rPr>
      </w:pPr>
    </w:p>
    <w:p w14:paraId="30F5499C" w14:textId="77777777" w:rsidR="002F4942" w:rsidRPr="00100870" w:rsidRDefault="002F4942" w:rsidP="002F4942">
      <w:pPr>
        <w:jc w:val="right"/>
        <w:rPr>
          <w:highlight w:val="yellow"/>
        </w:rPr>
        <w:sectPr w:rsidR="002F4942" w:rsidRPr="00100870" w:rsidSect="00EF40DA">
          <w:pgSz w:w="11906" w:h="16838"/>
          <w:pgMar w:top="567" w:right="851" w:bottom="567" w:left="1418" w:header="0" w:footer="525" w:gutter="0"/>
          <w:cols w:space="708"/>
          <w:docGrid w:linePitch="381"/>
        </w:sectPr>
      </w:pPr>
    </w:p>
    <w:p w14:paraId="4D15B71E" w14:textId="6C4D7016" w:rsidR="00BD5D9C" w:rsidRDefault="002F4942" w:rsidP="00BD5D9C">
      <w:pPr>
        <w:keepNext/>
        <w:widowControl w:val="0"/>
        <w:spacing w:line="240" w:lineRule="auto"/>
        <w:ind w:firstLine="709"/>
        <w:rPr>
          <w:color w:val="000000" w:themeColor="text1"/>
        </w:rPr>
      </w:pPr>
      <w:r w:rsidRPr="00BD5D9C">
        <w:rPr>
          <w:color w:val="000000" w:themeColor="text1"/>
        </w:rPr>
        <w:lastRenderedPageBreak/>
        <w:t>Таблица 4.1</w:t>
      </w:r>
      <w:r w:rsidR="00BD5D9C" w:rsidRPr="00BD5D9C">
        <w:rPr>
          <w:color w:val="000000" w:themeColor="text1"/>
        </w:rPr>
        <w:t xml:space="preserve"> - </w:t>
      </w:r>
      <w:r w:rsidR="00EF40DA" w:rsidRPr="00EF40DA">
        <w:rPr>
          <w:color w:val="000000" w:themeColor="text1"/>
        </w:rPr>
        <w:t>Баланс тепловой мощности и тепловой нагрузки для котельной</w:t>
      </w:r>
      <w:r w:rsidR="00E07512" w:rsidRPr="00E07512">
        <w:t xml:space="preserve"> </w:t>
      </w:r>
      <w:r w:rsidR="00E07512" w:rsidRPr="00E07512">
        <w:rPr>
          <w:color w:val="000000" w:themeColor="text1"/>
        </w:rPr>
        <w:t>на биотопливе, Ленинградская обл., Подпорожский район пгт.Вознесенье, ул.Горная д.30А</w:t>
      </w:r>
      <w:r w:rsidR="00E07512">
        <w:rPr>
          <w:color w:val="000000" w:themeColor="text1"/>
        </w:rPr>
        <w:t xml:space="preserve">, </w:t>
      </w:r>
      <w:r w:rsidR="00E07512" w:rsidRPr="00E07512">
        <w:rPr>
          <w:color w:val="000000" w:themeColor="text1"/>
        </w:rPr>
        <w:t>Гкал/ч</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2"/>
        <w:gridCol w:w="882"/>
        <w:gridCol w:w="882"/>
        <w:gridCol w:w="885"/>
        <w:gridCol w:w="885"/>
        <w:gridCol w:w="885"/>
        <w:gridCol w:w="885"/>
        <w:gridCol w:w="885"/>
        <w:gridCol w:w="885"/>
        <w:gridCol w:w="885"/>
        <w:gridCol w:w="885"/>
        <w:gridCol w:w="885"/>
        <w:gridCol w:w="873"/>
      </w:tblGrid>
      <w:tr w:rsidR="001E5510" w:rsidRPr="00F357DE" w14:paraId="7EAD5588" w14:textId="77777777" w:rsidTr="00396993">
        <w:trPr>
          <w:trHeight w:val="77"/>
          <w:tblHeader/>
        </w:trPr>
        <w:tc>
          <w:tcPr>
            <w:tcW w:w="1622" w:type="pct"/>
            <w:tcBorders>
              <w:top w:val="single" w:sz="4" w:space="0" w:color="auto"/>
              <w:bottom w:val="single" w:sz="4" w:space="0" w:color="auto"/>
              <w:right w:val="single" w:sz="4" w:space="0" w:color="auto"/>
            </w:tcBorders>
            <w:tcMar>
              <w:left w:w="11" w:type="dxa"/>
              <w:right w:w="11" w:type="dxa"/>
            </w:tcMar>
            <w:vAlign w:val="center"/>
          </w:tcPr>
          <w:p w14:paraId="26DD3379"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Наименование показателя</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0C63A1"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56D394"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2025</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FFC888"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2026</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BCD53B"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4D31BF"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7A22CA"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2029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954DEA"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2030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DADC22"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2031</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3BBAD4"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2032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7B0C83"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sidRPr="00F357DE">
              <w:rPr>
                <w:b/>
                <w:sz w:val="20"/>
                <w:szCs w:val="20"/>
              </w:rPr>
              <w:t>203</w:t>
            </w:r>
            <w:r>
              <w:rPr>
                <w:b/>
                <w:sz w:val="20"/>
                <w:szCs w:val="20"/>
              </w:rPr>
              <w:t>3</w:t>
            </w:r>
          </w:p>
        </w:tc>
        <w:tc>
          <w:tcPr>
            <w:tcW w:w="282" w:type="pct"/>
            <w:tcBorders>
              <w:top w:val="single" w:sz="4" w:space="0" w:color="auto"/>
              <w:left w:val="single" w:sz="4" w:space="0" w:color="auto"/>
              <w:bottom w:val="single" w:sz="4" w:space="0" w:color="auto"/>
              <w:right w:val="single" w:sz="4" w:space="0" w:color="auto"/>
            </w:tcBorders>
          </w:tcPr>
          <w:p w14:paraId="329BF1F4"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Pr>
                <w:b/>
                <w:sz w:val="20"/>
                <w:szCs w:val="20"/>
              </w:rPr>
              <w:t>2034</w:t>
            </w:r>
          </w:p>
        </w:tc>
        <w:tc>
          <w:tcPr>
            <w:tcW w:w="278" w:type="pct"/>
            <w:tcBorders>
              <w:top w:val="single" w:sz="4" w:space="0" w:color="auto"/>
              <w:left w:val="single" w:sz="4" w:space="0" w:color="auto"/>
              <w:bottom w:val="single" w:sz="4" w:space="0" w:color="auto"/>
              <w:right w:val="single" w:sz="4" w:space="0" w:color="auto"/>
            </w:tcBorders>
          </w:tcPr>
          <w:p w14:paraId="239DFADA" w14:textId="77777777" w:rsidR="001E5510" w:rsidRPr="00F357DE" w:rsidRDefault="001E5510" w:rsidP="0038483E">
            <w:pPr>
              <w:widowControl w:val="0"/>
              <w:autoSpaceDE w:val="0"/>
              <w:autoSpaceDN w:val="0"/>
              <w:adjustRightInd w:val="0"/>
              <w:spacing w:line="240" w:lineRule="auto"/>
              <w:ind w:firstLine="0"/>
              <w:jc w:val="center"/>
              <w:rPr>
                <w:b/>
                <w:sz w:val="20"/>
                <w:szCs w:val="20"/>
              </w:rPr>
            </w:pPr>
            <w:r>
              <w:rPr>
                <w:b/>
                <w:sz w:val="20"/>
                <w:szCs w:val="20"/>
              </w:rPr>
              <w:t>2035</w:t>
            </w:r>
          </w:p>
        </w:tc>
      </w:tr>
      <w:tr w:rsidR="00396993" w:rsidRPr="00F357DE" w14:paraId="3A2EB8BF"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5AB74887"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Установленная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664247" w14:textId="1BF2561C"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097277" w14:textId="0FBC46B2"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78FC72" w14:textId="51EA5021"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798A9D" w14:textId="132181F1"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C783C6" w14:textId="3AA03C9F"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171B7E" w14:textId="0114BC90"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86A570" w14:textId="76EF3891"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858C69" w14:textId="609AF12A"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686001" w14:textId="5564D743"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37C141" w14:textId="40A5B390"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vAlign w:val="center"/>
          </w:tcPr>
          <w:p w14:paraId="30FDD1FA" w14:textId="380C40A0"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c>
          <w:tcPr>
            <w:tcW w:w="278" w:type="pct"/>
            <w:tcBorders>
              <w:top w:val="single" w:sz="4" w:space="0" w:color="auto"/>
              <w:left w:val="single" w:sz="4" w:space="0" w:color="auto"/>
              <w:bottom w:val="single" w:sz="4" w:space="0" w:color="auto"/>
              <w:right w:val="single" w:sz="4" w:space="0" w:color="auto"/>
            </w:tcBorders>
            <w:vAlign w:val="center"/>
          </w:tcPr>
          <w:p w14:paraId="146D24F0" w14:textId="38E5BD62" w:rsidR="00396993" w:rsidRPr="00F357DE" w:rsidRDefault="00396993" w:rsidP="00396993">
            <w:pPr>
              <w:ind w:firstLine="0"/>
              <w:jc w:val="center"/>
              <w:rPr>
                <w:color w:val="000000" w:themeColor="text1"/>
                <w:sz w:val="20"/>
                <w:szCs w:val="20"/>
              </w:rPr>
            </w:pPr>
            <w:r w:rsidRPr="00720DA7">
              <w:rPr>
                <w:color w:val="000000" w:themeColor="text1"/>
                <w:sz w:val="20"/>
                <w:szCs w:val="20"/>
              </w:rPr>
              <w:t>11,18</w:t>
            </w:r>
          </w:p>
        </w:tc>
      </w:tr>
      <w:tr w:rsidR="00396993" w:rsidRPr="00F357DE" w14:paraId="4F19B894"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2D723BA6"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6714FE" w14:textId="52CFB3B8"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9D04E8" w14:textId="6743342D"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D1E755" w14:textId="0CF5CA48"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A4AAC7" w14:textId="46A9EEEC"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387AB8" w14:textId="26882B5A"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C8CA5E" w14:textId="36AFD067"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087D12" w14:textId="12469C3D"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B2FE5F" w14:textId="120A6E51"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D54C64" w14:textId="130C03D5"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E075EA" w14:textId="2C9B8048"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vAlign w:val="center"/>
          </w:tcPr>
          <w:p w14:paraId="4F1866D3" w14:textId="438AF93F"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c>
          <w:tcPr>
            <w:tcW w:w="278" w:type="pct"/>
            <w:tcBorders>
              <w:top w:val="single" w:sz="4" w:space="0" w:color="auto"/>
              <w:left w:val="single" w:sz="4" w:space="0" w:color="auto"/>
              <w:bottom w:val="single" w:sz="4" w:space="0" w:color="auto"/>
              <w:right w:val="single" w:sz="4" w:space="0" w:color="auto"/>
            </w:tcBorders>
            <w:vAlign w:val="center"/>
          </w:tcPr>
          <w:p w14:paraId="762D9E2A" w14:textId="2AD6CCBE" w:rsidR="00396993" w:rsidRPr="00F357DE" w:rsidRDefault="00396993" w:rsidP="00396993">
            <w:pPr>
              <w:ind w:firstLine="0"/>
              <w:jc w:val="center"/>
              <w:rPr>
                <w:color w:val="000000" w:themeColor="text1"/>
                <w:sz w:val="20"/>
                <w:szCs w:val="20"/>
              </w:rPr>
            </w:pPr>
            <w:r w:rsidRPr="00720DA7">
              <w:rPr>
                <w:color w:val="000000" w:themeColor="text1"/>
                <w:sz w:val="20"/>
                <w:szCs w:val="20"/>
              </w:rPr>
              <w:t>8,27</w:t>
            </w:r>
          </w:p>
        </w:tc>
      </w:tr>
      <w:tr w:rsidR="00396993" w:rsidRPr="00F357DE" w14:paraId="7550E473"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28CAE168"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Затраты тепла на собственные нужды станции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360BE1" w14:textId="053A75FF"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7279F3" w14:textId="5A3CE8D4"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BD3680" w14:textId="69DF7B34"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E06A18" w14:textId="6604B611"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531142" w14:textId="1C04A3A3"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6C9DDA1" w14:textId="06AC0CF4"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483C5B" w14:textId="045655AD"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3406B37" w14:textId="415FF65D"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5DF612" w14:textId="22059552"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B5E941" w14:textId="2B1011E0"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1C23EDA" w14:textId="35F37636"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F1FBAE" w14:textId="2FD163AE" w:rsidR="00396993" w:rsidRPr="00F357DE" w:rsidRDefault="00396993" w:rsidP="00396993">
            <w:pPr>
              <w:ind w:firstLine="0"/>
              <w:jc w:val="center"/>
              <w:rPr>
                <w:color w:val="000000" w:themeColor="text1"/>
                <w:sz w:val="20"/>
                <w:szCs w:val="20"/>
              </w:rPr>
            </w:pPr>
            <w:r w:rsidRPr="00720DA7">
              <w:rPr>
                <w:color w:val="000000" w:themeColor="text1"/>
                <w:sz w:val="20"/>
                <w:szCs w:val="20"/>
              </w:rPr>
              <w:t>0,35</w:t>
            </w:r>
          </w:p>
        </w:tc>
      </w:tr>
      <w:tr w:rsidR="00396993" w:rsidRPr="00F357DE" w14:paraId="6FC226FA"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3B59105B"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Потери в тепловых сетях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D54135" w14:textId="3C072D9B"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A337967" w14:textId="040AE48F"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C53485" w14:textId="5BB0C462"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F7C8C77" w14:textId="45F51E15"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82562E9" w14:textId="183A690F"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504888" w14:textId="260DD833"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BFB529C" w14:textId="3B2A61C1"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9D1645" w14:textId="4A9E8F61"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6C289C" w14:textId="5D303EA4"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5ED6D0" w14:textId="1325038B"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D63EA38" w14:textId="091243BC"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1D152C" w14:textId="23D9855C" w:rsidR="00396993" w:rsidRPr="00F357DE" w:rsidRDefault="00396993" w:rsidP="00396993">
            <w:pPr>
              <w:ind w:firstLine="0"/>
              <w:jc w:val="center"/>
              <w:rPr>
                <w:color w:val="000000" w:themeColor="text1"/>
                <w:sz w:val="20"/>
                <w:szCs w:val="20"/>
              </w:rPr>
            </w:pPr>
            <w:r w:rsidRPr="00720DA7">
              <w:rPr>
                <w:color w:val="000000" w:themeColor="text1"/>
                <w:sz w:val="20"/>
                <w:szCs w:val="20"/>
              </w:rPr>
              <w:t>0,28</w:t>
            </w:r>
          </w:p>
        </w:tc>
      </w:tr>
      <w:tr w:rsidR="00396993" w:rsidRPr="00F357DE" w14:paraId="379BCC7C"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065E378A"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Расчетная нагрузка на хозяйственные нужды,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856034" w14:textId="5D21E057"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C89824" w14:textId="5CF089BF"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814A1C" w14:textId="20EAB42A"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04F462" w14:textId="324FA588"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2026C7" w14:textId="4DCE385A"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7C453C" w14:textId="79C15A8F"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78D753" w14:textId="1277BAEB"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E984C3" w14:textId="40F815C6"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96FF1D" w14:textId="1E9B85A1"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C5BFF2" w14:textId="04F9F4D8"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vAlign w:val="center"/>
          </w:tcPr>
          <w:p w14:paraId="5D617A88" w14:textId="27F3BCAA"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c>
          <w:tcPr>
            <w:tcW w:w="278" w:type="pct"/>
            <w:tcBorders>
              <w:top w:val="single" w:sz="4" w:space="0" w:color="auto"/>
              <w:left w:val="single" w:sz="4" w:space="0" w:color="auto"/>
              <w:bottom w:val="single" w:sz="4" w:space="0" w:color="auto"/>
              <w:right w:val="single" w:sz="4" w:space="0" w:color="auto"/>
            </w:tcBorders>
            <w:vAlign w:val="center"/>
          </w:tcPr>
          <w:p w14:paraId="7FA6A884" w14:textId="3CC31FCC" w:rsidR="00396993" w:rsidRPr="00F357DE" w:rsidRDefault="00396993" w:rsidP="00396993">
            <w:pPr>
              <w:ind w:firstLine="0"/>
              <w:jc w:val="center"/>
              <w:rPr>
                <w:color w:val="000000" w:themeColor="text1"/>
                <w:sz w:val="20"/>
                <w:szCs w:val="20"/>
              </w:rPr>
            </w:pPr>
            <w:r w:rsidRPr="00720DA7">
              <w:rPr>
                <w:color w:val="000000" w:themeColor="text1"/>
                <w:sz w:val="20"/>
                <w:szCs w:val="20"/>
              </w:rPr>
              <w:t>0,09</w:t>
            </w:r>
          </w:p>
        </w:tc>
      </w:tr>
      <w:tr w:rsidR="00396993" w:rsidRPr="00F357DE" w14:paraId="17BD8247"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6F0086B0"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Присоединенная договорная тепловая нагрузка в горячей воде, Гкал/ч, в том числе</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3BFF62" w14:textId="4FA1D571" w:rsidR="00396993" w:rsidRPr="00F357DE" w:rsidRDefault="00396993" w:rsidP="00396993">
            <w:pPr>
              <w:ind w:firstLine="0"/>
              <w:jc w:val="center"/>
              <w:rPr>
                <w:color w:val="000000" w:themeColor="text1"/>
                <w:sz w:val="20"/>
                <w:szCs w:val="20"/>
              </w:rPr>
            </w:pPr>
            <w:r>
              <w:rPr>
                <w:color w:val="000000" w:themeColor="text1"/>
                <w:sz w:val="20"/>
                <w:szCs w:val="20"/>
              </w:rPr>
              <w:t>6,580</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C10660" w14:textId="69C61E94" w:rsidR="00396993" w:rsidRPr="00F357DE" w:rsidRDefault="00396993" w:rsidP="00396993">
            <w:pPr>
              <w:ind w:firstLine="0"/>
              <w:jc w:val="center"/>
              <w:rPr>
                <w:color w:val="000000" w:themeColor="text1"/>
                <w:sz w:val="20"/>
                <w:szCs w:val="20"/>
              </w:rPr>
            </w:pPr>
            <w:r>
              <w:rPr>
                <w:color w:val="000000" w:themeColor="text1"/>
                <w:sz w:val="20"/>
                <w:szCs w:val="20"/>
              </w:rPr>
              <w:t>6,580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1E7E6C" w14:textId="6A74517E"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E4D524" w14:textId="148A274A"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D1B319" w14:textId="34ADC8B2"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D0AB02" w14:textId="36C1E4D0"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3D5F45" w14:textId="419EDF25"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7C90FC" w14:textId="5A50046B"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D31937" w14:textId="364F91E9"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7B54FB" w14:textId="22BE833D"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vAlign w:val="center"/>
          </w:tcPr>
          <w:p w14:paraId="537800B7" w14:textId="6057BAB0" w:rsidR="00396993" w:rsidRPr="00F357DE" w:rsidRDefault="00396993" w:rsidP="00396993">
            <w:pPr>
              <w:ind w:firstLine="0"/>
              <w:jc w:val="center"/>
              <w:rPr>
                <w:color w:val="000000" w:themeColor="text1"/>
                <w:sz w:val="20"/>
                <w:szCs w:val="20"/>
              </w:rPr>
            </w:pPr>
            <w:r>
              <w:rPr>
                <w:color w:val="000000" w:themeColor="text1"/>
                <w:sz w:val="20"/>
                <w:szCs w:val="20"/>
              </w:rPr>
              <w:t>7,103</w:t>
            </w:r>
          </w:p>
        </w:tc>
        <w:tc>
          <w:tcPr>
            <w:tcW w:w="278" w:type="pct"/>
            <w:tcBorders>
              <w:top w:val="single" w:sz="4" w:space="0" w:color="auto"/>
              <w:left w:val="single" w:sz="4" w:space="0" w:color="auto"/>
              <w:bottom w:val="single" w:sz="4" w:space="0" w:color="auto"/>
              <w:right w:val="single" w:sz="4" w:space="0" w:color="auto"/>
            </w:tcBorders>
            <w:vAlign w:val="center"/>
          </w:tcPr>
          <w:p w14:paraId="3DC05D06" w14:textId="7DCDCF07" w:rsidR="00396993" w:rsidRPr="00F357DE" w:rsidRDefault="00396993" w:rsidP="00396993">
            <w:pPr>
              <w:ind w:firstLine="0"/>
              <w:jc w:val="center"/>
              <w:rPr>
                <w:color w:val="000000" w:themeColor="text1"/>
                <w:sz w:val="20"/>
                <w:szCs w:val="20"/>
              </w:rPr>
            </w:pPr>
            <w:r>
              <w:rPr>
                <w:color w:val="000000" w:themeColor="text1"/>
                <w:sz w:val="20"/>
                <w:szCs w:val="20"/>
              </w:rPr>
              <w:t>7,103</w:t>
            </w:r>
          </w:p>
        </w:tc>
      </w:tr>
      <w:tr w:rsidR="00396993" w:rsidRPr="00F357DE" w14:paraId="53A50FB2"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5C3BA220"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отопление,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C798A3" w14:textId="2EF7AE3E" w:rsidR="00396993" w:rsidRPr="00F357DE" w:rsidRDefault="00396993" w:rsidP="00396993">
            <w:pPr>
              <w:ind w:firstLine="0"/>
              <w:jc w:val="center"/>
              <w:rPr>
                <w:color w:val="000000" w:themeColor="text1"/>
                <w:sz w:val="20"/>
                <w:szCs w:val="20"/>
              </w:rPr>
            </w:pPr>
            <w:r>
              <w:rPr>
                <w:color w:val="000000" w:themeColor="text1"/>
                <w:sz w:val="20"/>
                <w:szCs w:val="20"/>
              </w:rPr>
              <w:t>5,244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379E72" w14:textId="622CE4D5" w:rsidR="00396993" w:rsidRPr="00F357DE" w:rsidRDefault="00396993" w:rsidP="00396993">
            <w:pPr>
              <w:ind w:firstLine="0"/>
              <w:jc w:val="center"/>
              <w:rPr>
                <w:color w:val="000000" w:themeColor="text1"/>
                <w:sz w:val="20"/>
                <w:szCs w:val="20"/>
              </w:rPr>
            </w:pPr>
            <w:r>
              <w:rPr>
                <w:color w:val="000000" w:themeColor="text1"/>
                <w:sz w:val="20"/>
                <w:szCs w:val="20"/>
              </w:rPr>
              <w:t>5,244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C677B9" w14:textId="29D1DF7E"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EBB4CB" w14:textId="4FAB0ED1"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83BF9D" w14:textId="50F6D0FA"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5ACB38" w14:textId="70EDDF4D"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32ED61" w14:textId="3EB3222F"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C94108" w14:textId="3E12A7E7"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0C2DA" w14:textId="23FC2764"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CFE1D0" w14:textId="13785CD2"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vAlign w:val="center"/>
          </w:tcPr>
          <w:p w14:paraId="2216C061" w14:textId="53853A8B" w:rsidR="00396993" w:rsidRPr="00F357DE" w:rsidRDefault="00396993" w:rsidP="00396993">
            <w:pPr>
              <w:ind w:firstLine="0"/>
              <w:jc w:val="center"/>
              <w:rPr>
                <w:color w:val="000000" w:themeColor="text1"/>
                <w:sz w:val="20"/>
                <w:szCs w:val="20"/>
              </w:rPr>
            </w:pPr>
            <w:r>
              <w:rPr>
                <w:color w:val="000000" w:themeColor="text1"/>
                <w:sz w:val="20"/>
                <w:szCs w:val="20"/>
              </w:rPr>
              <w:t>5,599</w:t>
            </w:r>
          </w:p>
        </w:tc>
        <w:tc>
          <w:tcPr>
            <w:tcW w:w="278" w:type="pct"/>
            <w:tcBorders>
              <w:top w:val="single" w:sz="4" w:space="0" w:color="auto"/>
              <w:left w:val="single" w:sz="4" w:space="0" w:color="auto"/>
              <w:bottom w:val="single" w:sz="4" w:space="0" w:color="auto"/>
              <w:right w:val="single" w:sz="4" w:space="0" w:color="auto"/>
            </w:tcBorders>
            <w:vAlign w:val="center"/>
          </w:tcPr>
          <w:p w14:paraId="5DDF1E95" w14:textId="2F004D9A" w:rsidR="00396993" w:rsidRPr="00F357DE" w:rsidRDefault="00396993" w:rsidP="00396993">
            <w:pPr>
              <w:ind w:firstLine="0"/>
              <w:jc w:val="center"/>
              <w:rPr>
                <w:color w:val="000000" w:themeColor="text1"/>
                <w:sz w:val="20"/>
                <w:szCs w:val="20"/>
              </w:rPr>
            </w:pPr>
            <w:r>
              <w:rPr>
                <w:color w:val="000000" w:themeColor="text1"/>
                <w:sz w:val="20"/>
                <w:szCs w:val="20"/>
              </w:rPr>
              <w:t>5,599</w:t>
            </w:r>
          </w:p>
        </w:tc>
      </w:tr>
      <w:tr w:rsidR="00396993" w:rsidRPr="00F357DE" w14:paraId="21477468"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7E580A22"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вентиляция,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89BED4" w14:textId="77777777" w:rsidR="00396993" w:rsidRPr="00F357DE" w:rsidRDefault="00396993" w:rsidP="00396993">
            <w:pPr>
              <w:ind w:firstLine="0"/>
              <w:jc w:val="center"/>
              <w:rPr>
                <w:color w:val="000000" w:themeColor="text1"/>
                <w:sz w:val="20"/>
                <w:szCs w:val="20"/>
              </w:rPr>
            </w:pP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6A83E3"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527023"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A4ABEE"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64B2AA"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26D822"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3E68EA"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4BCDAC"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1E1235"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AD431D" w14:textId="77777777" w:rsidR="00396993" w:rsidRPr="00F357DE" w:rsidRDefault="00396993" w:rsidP="00396993">
            <w:pPr>
              <w:ind w:firstLine="0"/>
              <w:jc w:val="center"/>
              <w:rPr>
                <w:color w:val="000000" w:themeColor="text1"/>
                <w:sz w:val="20"/>
                <w:szCs w:val="20"/>
              </w:rPr>
            </w:pPr>
          </w:p>
        </w:tc>
        <w:tc>
          <w:tcPr>
            <w:tcW w:w="282" w:type="pct"/>
            <w:tcBorders>
              <w:top w:val="single" w:sz="4" w:space="0" w:color="auto"/>
              <w:left w:val="single" w:sz="4" w:space="0" w:color="auto"/>
              <w:bottom w:val="single" w:sz="4" w:space="0" w:color="auto"/>
              <w:right w:val="single" w:sz="4" w:space="0" w:color="auto"/>
            </w:tcBorders>
            <w:vAlign w:val="center"/>
          </w:tcPr>
          <w:p w14:paraId="33F46A6E" w14:textId="77777777" w:rsidR="00396993" w:rsidRPr="00F357DE" w:rsidRDefault="00396993" w:rsidP="00396993">
            <w:pPr>
              <w:ind w:firstLine="0"/>
              <w:jc w:val="center"/>
              <w:rPr>
                <w:color w:val="000000" w:themeColor="text1"/>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42A3CEF5" w14:textId="77777777" w:rsidR="00396993" w:rsidRPr="00F357DE" w:rsidRDefault="00396993" w:rsidP="00396993">
            <w:pPr>
              <w:ind w:firstLine="0"/>
              <w:jc w:val="center"/>
              <w:rPr>
                <w:color w:val="000000" w:themeColor="text1"/>
                <w:sz w:val="20"/>
                <w:szCs w:val="20"/>
              </w:rPr>
            </w:pPr>
          </w:p>
        </w:tc>
      </w:tr>
      <w:tr w:rsidR="00396993" w:rsidRPr="00F357DE" w14:paraId="6BD67293"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4D4986BB"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горячее водоснабжение,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C2A2AE" w14:textId="5BA46AEB" w:rsidR="00396993" w:rsidRPr="00F357DE" w:rsidRDefault="00396993" w:rsidP="00396993">
            <w:pPr>
              <w:ind w:firstLine="0"/>
              <w:jc w:val="center"/>
              <w:rPr>
                <w:color w:val="000000" w:themeColor="text1"/>
                <w:sz w:val="20"/>
                <w:szCs w:val="20"/>
              </w:rPr>
            </w:pPr>
            <w:r>
              <w:rPr>
                <w:color w:val="000000" w:themeColor="text1"/>
                <w:sz w:val="20"/>
                <w:szCs w:val="20"/>
              </w:rPr>
              <w:t>1,337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E7B284" w14:textId="79401BF0" w:rsidR="00396993" w:rsidRPr="00F357DE" w:rsidRDefault="00396993" w:rsidP="00396993">
            <w:pPr>
              <w:ind w:firstLine="0"/>
              <w:jc w:val="center"/>
              <w:rPr>
                <w:color w:val="000000" w:themeColor="text1"/>
                <w:sz w:val="20"/>
                <w:szCs w:val="20"/>
              </w:rPr>
            </w:pPr>
            <w:r>
              <w:rPr>
                <w:color w:val="000000" w:themeColor="text1"/>
                <w:sz w:val="20"/>
                <w:szCs w:val="20"/>
              </w:rPr>
              <w:t>1,337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B872D5" w14:textId="25D6D716"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1A190B" w14:textId="0DFB1F32"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3F6F4D" w14:textId="73CF323A"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9D8835" w14:textId="5D1366F8"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7F2BAE" w14:textId="6C142FF0"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BB7532" w14:textId="12D3BED2"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8BE7D6" w14:textId="68824254"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49F36E" w14:textId="31960F9E"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vAlign w:val="center"/>
          </w:tcPr>
          <w:p w14:paraId="160C9203" w14:textId="4CBFA287" w:rsidR="00396993" w:rsidRPr="00F357DE" w:rsidRDefault="00396993" w:rsidP="00396993">
            <w:pPr>
              <w:ind w:firstLine="0"/>
              <w:jc w:val="center"/>
              <w:rPr>
                <w:color w:val="000000" w:themeColor="text1"/>
                <w:sz w:val="20"/>
                <w:szCs w:val="20"/>
              </w:rPr>
            </w:pPr>
            <w:r>
              <w:rPr>
                <w:color w:val="000000" w:themeColor="text1"/>
                <w:sz w:val="20"/>
                <w:szCs w:val="20"/>
              </w:rPr>
              <w:t>1,504</w:t>
            </w:r>
          </w:p>
        </w:tc>
        <w:tc>
          <w:tcPr>
            <w:tcW w:w="278" w:type="pct"/>
            <w:tcBorders>
              <w:top w:val="single" w:sz="4" w:space="0" w:color="auto"/>
              <w:left w:val="single" w:sz="4" w:space="0" w:color="auto"/>
              <w:bottom w:val="single" w:sz="4" w:space="0" w:color="auto"/>
              <w:right w:val="single" w:sz="4" w:space="0" w:color="auto"/>
            </w:tcBorders>
            <w:vAlign w:val="center"/>
          </w:tcPr>
          <w:p w14:paraId="7B4A48C4" w14:textId="7D969F1A" w:rsidR="00396993" w:rsidRPr="00F357DE" w:rsidRDefault="00396993" w:rsidP="00396993">
            <w:pPr>
              <w:ind w:firstLine="0"/>
              <w:jc w:val="center"/>
              <w:rPr>
                <w:color w:val="000000" w:themeColor="text1"/>
                <w:sz w:val="20"/>
                <w:szCs w:val="20"/>
              </w:rPr>
            </w:pPr>
            <w:r>
              <w:rPr>
                <w:color w:val="000000" w:themeColor="text1"/>
                <w:sz w:val="20"/>
                <w:szCs w:val="20"/>
              </w:rPr>
              <w:t>1,504</w:t>
            </w:r>
          </w:p>
        </w:tc>
      </w:tr>
      <w:tr w:rsidR="00396993" w:rsidRPr="00F357DE" w14:paraId="7A92A856"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1CF6567C"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Резерв/дефицит тепловой мощности,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6087DF" w14:textId="612F0296" w:rsidR="00396993" w:rsidRPr="00F357DE" w:rsidRDefault="00396993" w:rsidP="00396993">
            <w:pPr>
              <w:ind w:firstLine="0"/>
              <w:jc w:val="center"/>
              <w:rPr>
                <w:rFonts w:eastAsia="Calibri"/>
                <w:sz w:val="20"/>
                <w:szCs w:val="20"/>
                <w:lang w:eastAsia="en-US"/>
              </w:rPr>
            </w:pPr>
            <w:r>
              <w:rPr>
                <w:rFonts w:eastAsia="Calibri"/>
                <w:sz w:val="20"/>
                <w:szCs w:val="20"/>
                <w:lang w:eastAsia="en-US"/>
              </w:rPr>
              <w:t>+1,34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495206" w14:textId="6C32C351" w:rsidR="00396993" w:rsidRPr="00F357DE" w:rsidRDefault="00396993" w:rsidP="00396993">
            <w:pPr>
              <w:ind w:firstLine="0"/>
              <w:jc w:val="center"/>
              <w:rPr>
                <w:rFonts w:eastAsia="Calibri"/>
                <w:sz w:val="20"/>
                <w:szCs w:val="20"/>
                <w:lang w:eastAsia="en-US"/>
              </w:rPr>
            </w:pPr>
            <w:r>
              <w:rPr>
                <w:rFonts w:eastAsia="Calibri"/>
                <w:sz w:val="20"/>
                <w:szCs w:val="20"/>
                <w:lang w:eastAsia="en-US"/>
              </w:rPr>
              <w:t>+1,34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DC8C1F" w14:textId="2DA3963B"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F82FDF" w14:textId="2C1D6841"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5130BD" w14:textId="3BC44C06"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C79B61" w14:textId="0489175B"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A08E1D" w14:textId="4DD206E3"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78B904" w14:textId="11202CC1"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5EAE10" w14:textId="2EF3B202"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486CF6" w14:textId="78DDD5E1"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vAlign w:val="center"/>
          </w:tcPr>
          <w:p w14:paraId="6688E857" w14:textId="7F8D40A4"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c>
          <w:tcPr>
            <w:tcW w:w="278" w:type="pct"/>
            <w:tcBorders>
              <w:top w:val="single" w:sz="4" w:space="0" w:color="auto"/>
              <w:left w:val="single" w:sz="4" w:space="0" w:color="auto"/>
              <w:bottom w:val="single" w:sz="4" w:space="0" w:color="auto"/>
              <w:right w:val="single" w:sz="4" w:space="0" w:color="auto"/>
            </w:tcBorders>
            <w:vAlign w:val="center"/>
          </w:tcPr>
          <w:p w14:paraId="2D463CAE" w14:textId="3B17E267" w:rsidR="00396993" w:rsidRPr="00F357DE" w:rsidRDefault="00396993" w:rsidP="00396993">
            <w:pPr>
              <w:ind w:firstLine="0"/>
              <w:jc w:val="center"/>
              <w:rPr>
                <w:rFonts w:eastAsia="Calibri"/>
                <w:sz w:val="20"/>
                <w:szCs w:val="20"/>
                <w:lang w:eastAsia="en-US"/>
              </w:rPr>
            </w:pPr>
            <w:r>
              <w:rPr>
                <w:rFonts w:eastAsia="Calibri"/>
                <w:sz w:val="20"/>
                <w:szCs w:val="20"/>
                <w:lang w:eastAsia="en-US"/>
              </w:rPr>
              <w:t>+0,817</w:t>
            </w:r>
          </w:p>
        </w:tc>
      </w:tr>
      <w:tr w:rsidR="00396993" w:rsidRPr="00F357DE" w14:paraId="06510ECD"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6750F63B"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нетто (с учетом затрат на собственные нужды) при аварийном выводе самого мощного котла,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03338A" w14:textId="4B215FEB"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DD0383" w14:textId="149C1A3E"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DC6BEA" w14:textId="3CA4600C"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24DA1C" w14:textId="33730A47"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D01F71" w14:textId="3926F911"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52FF87" w14:textId="24EA5D9E"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21B0D6" w14:textId="486D2D34"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89F6EE" w14:textId="0D95993D"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D2E59A" w14:textId="72A223CF"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BEEFF5" w14:textId="518A14CB"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vAlign w:val="center"/>
          </w:tcPr>
          <w:p w14:paraId="66084785" w14:textId="4816335D"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c>
          <w:tcPr>
            <w:tcW w:w="278" w:type="pct"/>
            <w:tcBorders>
              <w:top w:val="single" w:sz="4" w:space="0" w:color="auto"/>
              <w:left w:val="single" w:sz="4" w:space="0" w:color="auto"/>
              <w:bottom w:val="single" w:sz="4" w:space="0" w:color="auto"/>
              <w:right w:val="single" w:sz="4" w:space="0" w:color="auto"/>
            </w:tcBorders>
            <w:vAlign w:val="center"/>
          </w:tcPr>
          <w:p w14:paraId="66AC9806" w14:textId="76B9C814" w:rsidR="00396993" w:rsidRPr="00F357DE" w:rsidRDefault="00396993" w:rsidP="00396993">
            <w:pPr>
              <w:ind w:firstLine="0"/>
              <w:jc w:val="center"/>
              <w:rPr>
                <w:color w:val="000000" w:themeColor="text1"/>
                <w:sz w:val="20"/>
                <w:szCs w:val="20"/>
              </w:rPr>
            </w:pPr>
            <w:r w:rsidRPr="00720DA7">
              <w:rPr>
                <w:color w:val="000000" w:themeColor="text1"/>
                <w:sz w:val="20"/>
                <w:szCs w:val="20"/>
              </w:rPr>
              <w:t>7,92</w:t>
            </w:r>
          </w:p>
        </w:tc>
      </w:tr>
      <w:tr w:rsidR="00396993" w:rsidRPr="00F357DE" w14:paraId="444645E6" w14:textId="77777777" w:rsidTr="00396993">
        <w:tc>
          <w:tcPr>
            <w:tcW w:w="1622" w:type="pct"/>
            <w:tcBorders>
              <w:top w:val="single" w:sz="4" w:space="0" w:color="auto"/>
              <w:bottom w:val="single" w:sz="4" w:space="0" w:color="auto"/>
              <w:right w:val="single" w:sz="4" w:space="0" w:color="auto"/>
            </w:tcBorders>
            <w:tcMar>
              <w:left w:w="11" w:type="dxa"/>
              <w:right w:w="11" w:type="dxa"/>
            </w:tcMar>
            <w:vAlign w:val="center"/>
          </w:tcPr>
          <w:p w14:paraId="6EB1822C" w14:textId="77777777" w:rsidR="00396993" w:rsidRPr="00F357DE" w:rsidRDefault="00396993" w:rsidP="00396993">
            <w:pPr>
              <w:spacing w:line="240" w:lineRule="auto"/>
              <w:ind w:firstLine="0"/>
              <w:jc w:val="left"/>
              <w:rPr>
                <w:rFonts w:eastAsia="Calibri"/>
                <w:sz w:val="20"/>
                <w:lang w:val="x-none" w:eastAsia="en-US"/>
              </w:rPr>
            </w:pPr>
            <w:r w:rsidRPr="00F357DE">
              <w:rPr>
                <w:rFonts w:eastAsia="Calibri"/>
                <w:sz w:val="20"/>
                <w:szCs w:val="22"/>
                <w:lang w:val="x-none"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DBB890" w14:textId="696B0B9C"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44396A" w14:textId="0A5AF7D9"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5B6DD3" w14:textId="45C9AD93"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911B14" w14:textId="66E931D0"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C8CFE5" w14:textId="0DD68923"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DC40F5" w14:textId="13469707"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B4DCC2" w14:textId="616B6C62"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85CB95" w14:textId="6F8A580A"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DFC316" w14:textId="75551950"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4BE00F" w14:textId="4243B4EE"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vAlign w:val="center"/>
          </w:tcPr>
          <w:p w14:paraId="0BDF7AB7" w14:textId="00482D89"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78" w:type="pct"/>
            <w:tcBorders>
              <w:top w:val="single" w:sz="4" w:space="0" w:color="auto"/>
              <w:left w:val="single" w:sz="4" w:space="0" w:color="auto"/>
              <w:bottom w:val="single" w:sz="4" w:space="0" w:color="auto"/>
              <w:right w:val="single" w:sz="4" w:space="0" w:color="auto"/>
            </w:tcBorders>
            <w:vAlign w:val="center"/>
          </w:tcPr>
          <w:p w14:paraId="17737B1A" w14:textId="779E7FC7" w:rsidR="00396993" w:rsidRPr="00F357DE" w:rsidRDefault="00396993" w:rsidP="00396993">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r>
    </w:tbl>
    <w:p w14:paraId="71D1F7FF" w14:textId="186AA22F" w:rsidR="001E5510" w:rsidRDefault="001E5510" w:rsidP="001E5510">
      <w:pPr>
        <w:keepNext/>
        <w:widowControl w:val="0"/>
        <w:spacing w:line="240" w:lineRule="auto"/>
        <w:ind w:firstLine="0"/>
        <w:rPr>
          <w:color w:val="000000" w:themeColor="text1"/>
        </w:rPr>
      </w:pPr>
    </w:p>
    <w:p w14:paraId="4DDCB373" w14:textId="77777777" w:rsidR="001E5510" w:rsidRDefault="001E5510" w:rsidP="001E5510">
      <w:pPr>
        <w:keepNext/>
        <w:widowControl w:val="0"/>
        <w:spacing w:line="240" w:lineRule="auto"/>
        <w:ind w:firstLine="0"/>
        <w:rPr>
          <w:color w:val="000000" w:themeColor="text1"/>
        </w:rPr>
      </w:pPr>
    </w:p>
    <w:p w14:paraId="387FE73F" w14:textId="77777777" w:rsidR="00E07512" w:rsidRDefault="00E07512" w:rsidP="00BD5D9C">
      <w:pPr>
        <w:keepNext/>
        <w:widowControl w:val="0"/>
        <w:spacing w:line="240" w:lineRule="auto"/>
        <w:ind w:firstLine="709"/>
        <w:rPr>
          <w:color w:val="000000" w:themeColor="text1"/>
        </w:rPr>
      </w:pPr>
    </w:p>
    <w:p w14:paraId="1DD7258B" w14:textId="77777777" w:rsidR="00E07512" w:rsidRDefault="00E07512" w:rsidP="00BD5D9C">
      <w:pPr>
        <w:keepNext/>
        <w:widowControl w:val="0"/>
        <w:spacing w:line="240" w:lineRule="auto"/>
        <w:ind w:firstLine="709"/>
        <w:rPr>
          <w:color w:val="000000" w:themeColor="text1"/>
        </w:rPr>
      </w:pPr>
    </w:p>
    <w:p w14:paraId="61C80E2D" w14:textId="77777777" w:rsidR="00E07512" w:rsidRDefault="00E07512" w:rsidP="00BD5D9C">
      <w:pPr>
        <w:keepNext/>
        <w:widowControl w:val="0"/>
        <w:spacing w:line="240" w:lineRule="auto"/>
        <w:ind w:firstLine="709"/>
        <w:rPr>
          <w:color w:val="000000" w:themeColor="text1"/>
        </w:rPr>
      </w:pPr>
    </w:p>
    <w:p w14:paraId="52D4B587" w14:textId="77777777" w:rsidR="00E07512" w:rsidRPr="00BD5D9C" w:rsidRDefault="00E07512" w:rsidP="00BD5D9C">
      <w:pPr>
        <w:keepNext/>
        <w:widowControl w:val="0"/>
        <w:spacing w:line="240" w:lineRule="auto"/>
        <w:ind w:firstLine="709"/>
        <w:rPr>
          <w:color w:val="000000" w:themeColor="text1"/>
        </w:rPr>
      </w:pPr>
    </w:p>
    <w:p w14:paraId="4544EC6F" w14:textId="77777777" w:rsidR="00EF40DA" w:rsidRDefault="00EF40DA" w:rsidP="006A0381">
      <w:pPr>
        <w:jc w:val="right"/>
        <w:sectPr w:rsidR="00EF40DA" w:rsidSect="00EF40DA">
          <w:headerReference w:type="default" r:id="rId33"/>
          <w:pgSz w:w="16838" w:h="11906" w:orient="landscape"/>
          <w:pgMar w:top="1418" w:right="567" w:bottom="851" w:left="567" w:header="0" w:footer="561" w:gutter="0"/>
          <w:cols w:space="708"/>
          <w:docGrid w:linePitch="381"/>
        </w:sectPr>
      </w:pPr>
    </w:p>
    <w:p w14:paraId="002F49DA" w14:textId="77777777" w:rsidR="002F4942" w:rsidRPr="00A06226" w:rsidRDefault="002F4942" w:rsidP="00840645">
      <w:pPr>
        <w:pStyle w:val="3"/>
        <w:ind w:firstLine="709"/>
        <w:rPr>
          <w:i/>
        </w:rPr>
      </w:pPr>
      <w:bookmarkStart w:id="375" w:name="_Toc8041250"/>
      <w:bookmarkStart w:id="376" w:name="_Toc191880885"/>
      <w:bookmarkStart w:id="377" w:name="sub_1572"/>
      <w:bookmarkEnd w:id="374"/>
      <w:r w:rsidRPr="00A06226">
        <w:rPr>
          <w:i/>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75"/>
      <w:bookmarkEnd w:id="376"/>
    </w:p>
    <w:p w14:paraId="3130D669" w14:textId="77777777" w:rsidR="00684FF7" w:rsidRPr="00A06226" w:rsidRDefault="00684FF7" w:rsidP="00840645">
      <w:pPr>
        <w:ind w:firstLine="709"/>
      </w:pPr>
      <w:r w:rsidRPr="00A06226">
        <w:t>Проведённый анализ показал, что на прогнозный период у тепловых сетей сохранится резерв по пропускной способности, позволяющий обеспечить тепловой энергией новых потребителей.</w:t>
      </w:r>
    </w:p>
    <w:p w14:paraId="399E460D" w14:textId="77777777" w:rsidR="002F4942" w:rsidRPr="00A06226" w:rsidRDefault="002F4942" w:rsidP="00840645">
      <w:pPr>
        <w:pStyle w:val="3"/>
        <w:ind w:firstLine="709"/>
        <w:rPr>
          <w:i/>
        </w:rPr>
      </w:pPr>
      <w:bookmarkStart w:id="378" w:name="_Toc8041251"/>
      <w:bookmarkStart w:id="379" w:name="_Toc191880886"/>
      <w:bookmarkEnd w:id="377"/>
      <w:r w:rsidRPr="00A06226">
        <w:rPr>
          <w:i/>
        </w:rPr>
        <w:t>в) выводы о резервах (дефицитах) существующей системы теплоснабжения при обеспечении перспективной тепловой нагрузки потребителей</w:t>
      </w:r>
      <w:bookmarkEnd w:id="378"/>
      <w:bookmarkEnd w:id="379"/>
    </w:p>
    <w:p w14:paraId="07F222AA" w14:textId="77777777" w:rsidR="001B611F" w:rsidRPr="00A06226" w:rsidRDefault="001B611F" w:rsidP="00840645">
      <w:pPr>
        <w:ind w:firstLine="709"/>
      </w:pPr>
      <w:r w:rsidRPr="00A06226">
        <w:t xml:space="preserve">В процессе формирования балансов тепловой мощности и тепловой нагрузки в зонах действия источников тепловой энергии на территории </w:t>
      </w:r>
      <w:r w:rsidR="00720DA7">
        <w:t>Вознесенского городского</w:t>
      </w:r>
      <w:r w:rsidR="00133C1F">
        <w:t xml:space="preserve"> поселения</w:t>
      </w:r>
      <w:r w:rsidRPr="00A06226">
        <w:t xml:space="preserve"> установлено, что их мощность является избыточной. Дефициты тепловой мощности на котельных отсутствуют.</w:t>
      </w:r>
    </w:p>
    <w:p w14:paraId="6F28813D" w14:textId="77777777" w:rsidR="002F4942" w:rsidRPr="003E6745" w:rsidRDefault="002F4942" w:rsidP="006C2FAA">
      <w:pPr>
        <w:pStyle w:val="1"/>
      </w:pPr>
      <w:bookmarkStart w:id="380" w:name="_Toc8041252"/>
      <w:bookmarkStart w:id="381" w:name="_Toc191880887"/>
      <w:bookmarkStart w:id="382" w:name="sub_1235"/>
      <w:bookmarkEnd w:id="370"/>
      <w:r w:rsidRPr="003E6745">
        <w:lastRenderedPageBreak/>
        <w:t>ГЛАВА 5 "МАСТЕР-ПЛАН РАЗВИТИЯ СИСТЕМ ТЕПЛОСНАБЖЕНИЯ ПОСЕЛЕНИЯ"</w:t>
      </w:r>
      <w:bookmarkEnd w:id="380"/>
      <w:bookmarkEnd w:id="381"/>
    </w:p>
    <w:p w14:paraId="7FF2E4D0" w14:textId="77777777" w:rsidR="002F4942" w:rsidRPr="003E6745" w:rsidRDefault="002F4942" w:rsidP="006C2FAA">
      <w:pPr>
        <w:pStyle w:val="3"/>
        <w:rPr>
          <w:i/>
        </w:rPr>
      </w:pPr>
      <w:bookmarkStart w:id="383" w:name="_Toc8041253"/>
      <w:bookmarkStart w:id="384" w:name="_Toc191880888"/>
      <w:bookmarkStart w:id="385" w:name="sub_1591"/>
      <w:r w:rsidRPr="003E6745">
        <w:rPr>
          <w:i/>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83"/>
      <w:bookmarkEnd w:id="384"/>
    </w:p>
    <w:p w14:paraId="2440EFE2" w14:textId="77777777" w:rsidR="00326079" w:rsidRPr="003E6745" w:rsidRDefault="00326079" w:rsidP="00840645">
      <w:pPr>
        <w:ind w:firstLine="709"/>
      </w:pPr>
      <w:bookmarkStart w:id="386" w:name="_Toc8041254"/>
      <w:bookmarkStart w:id="387" w:name="sub_1592"/>
      <w:bookmarkEnd w:id="385"/>
      <w:r w:rsidRPr="003E6745">
        <w:t xml:space="preserve">В Мастер-плане сформировано 2 варианта развития системы теплоснабжения </w:t>
      </w:r>
      <w:r w:rsidR="00720DA7">
        <w:t>Вознесенского городского</w:t>
      </w:r>
      <w:r w:rsidR="008C1AE0">
        <w:t xml:space="preserve"> поселения</w:t>
      </w:r>
      <w:r w:rsidRPr="003E6745">
        <w:t xml:space="preserve">. </w:t>
      </w:r>
    </w:p>
    <w:p w14:paraId="6A3F6F5D" w14:textId="77777777" w:rsidR="00326079" w:rsidRPr="003E6745" w:rsidRDefault="00326079" w:rsidP="00840645">
      <w:pPr>
        <w:ind w:firstLine="709"/>
      </w:pPr>
      <w:r w:rsidRPr="003E6745">
        <w:rPr>
          <w:u w:val="single"/>
        </w:rPr>
        <w:t>Вариант 1</w:t>
      </w:r>
      <w:r w:rsidRPr="003E6745">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1EA040D1" w14:textId="77777777" w:rsidR="00326079" w:rsidRPr="003E6745" w:rsidRDefault="00326079" w:rsidP="00840645">
      <w:pPr>
        <w:ind w:firstLine="709"/>
      </w:pPr>
      <w:r w:rsidRPr="003E6745">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04E35956" w14:textId="77777777" w:rsidR="00326079" w:rsidRPr="003E6745" w:rsidRDefault="00326079" w:rsidP="00840645">
      <w:pPr>
        <w:ind w:firstLine="709"/>
      </w:pPr>
      <w:r w:rsidRPr="003E6745">
        <w:t xml:space="preserve">Это сохранит существующую выработку тепловой энергии с возможностью подключения новых потребителей. </w:t>
      </w:r>
    </w:p>
    <w:p w14:paraId="20E6EFB1" w14:textId="77777777" w:rsidR="00720DA7" w:rsidRPr="00C758AA" w:rsidRDefault="00720DA7" w:rsidP="00720DA7">
      <w:pPr>
        <w:ind w:firstLine="709"/>
        <w:rPr>
          <w:color w:val="000000"/>
        </w:rPr>
      </w:pPr>
      <w:r w:rsidRPr="00E008AF">
        <w:rPr>
          <w:u w:val="single"/>
        </w:rPr>
        <w:t>Вариант 2</w:t>
      </w:r>
      <w:r w:rsidRPr="00E008AF">
        <w:t xml:space="preserve"> предполагает</w:t>
      </w:r>
      <w:r>
        <w:t xml:space="preserve"> </w:t>
      </w:r>
      <w:r w:rsidRPr="00273F08">
        <w:rPr>
          <w:color w:val="000000"/>
        </w:rPr>
        <w:t>строительство новых теплоисточников теплоснабжения на взамен существующих выработавших свой ресурс.</w:t>
      </w:r>
    </w:p>
    <w:p w14:paraId="56861CA9" w14:textId="77777777" w:rsidR="002F4942" w:rsidRPr="003E6745" w:rsidRDefault="002F4942" w:rsidP="00840645">
      <w:pPr>
        <w:pStyle w:val="3"/>
        <w:ind w:firstLine="709"/>
        <w:rPr>
          <w:i/>
        </w:rPr>
      </w:pPr>
      <w:bookmarkStart w:id="388" w:name="_Toc191880889"/>
      <w:r w:rsidRPr="003E6745">
        <w:rPr>
          <w:i/>
        </w:rPr>
        <w:t>б) технико-экономическое сравнение вариантов перспективного развития систем теплоснабжения поселения</w:t>
      </w:r>
      <w:bookmarkEnd w:id="386"/>
      <w:bookmarkEnd w:id="388"/>
    </w:p>
    <w:p w14:paraId="7206648C" w14:textId="77777777" w:rsidR="00326079" w:rsidRPr="003E6745" w:rsidRDefault="00326079" w:rsidP="00840645">
      <w:pPr>
        <w:ind w:firstLine="709"/>
      </w:pPr>
      <w:bookmarkStart w:id="389" w:name="_Toc8041255"/>
      <w:bookmarkEnd w:id="387"/>
      <w:r w:rsidRPr="003E6745">
        <w:t xml:space="preserve">Необходимые расчеты для каждого из вариантов развития системы теплоснабжения приведены в соответствующих главах Обосновывающих материалов к Схеме теплоснабжения: </w:t>
      </w:r>
    </w:p>
    <w:p w14:paraId="7A4C30F0" w14:textId="77777777" w:rsidR="00326079" w:rsidRPr="003E6745" w:rsidRDefault="00326079" w:rsidP="00840645">
      <w:pPr>
        <w:numPr>
          <w:ilvl w:val="0"/>
          <w:numId w:val="35"/>
        </w:numPr>
        <w:ind w:left="0" w:firstLine="709"/>
      </w:pPr>
      <w:r w:rsidRPr="003E6745">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14:paraId="57FE5E8C" w14:textId="77777777" w:rsidR="00326079" w:rsidRPr="003E6745" w:rsidRDefault="00326079" w:rsidP="00840645">
      <w:pPr>
        <w:numPr>
          <w:ilvl w:val="0"/>
          <w:numId w:val="35"/>
        </w:numPr>
        <w:ind w:left="0" w:firstLine="709"/>
      </w:pPr>
      <w:r w:rsidRPr="003E6745">
        <w:t xml:space="preserve">Подробное описание мероприятий по развитию источников тепловой энергии приведено в главе 7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p>
    <w:p w14:paraId="547E0856" w14:textId="77777777" w:rsidR="00326079" w:rsidRPr="003E6745" w:rsidRDefault="00326079" w:rsidP="00840645">
      <w:pPr>
        <w:numPr>
          <w:ilvl w:val="0"/>
          <w:numId w:val="35"/>
        </w:numPr>
        <w:ind w:left="0" w:firstLine="709"/>
      </w:pPr>
      <w:r w:rsidRPr="003E6745">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главе 8 «Предложения по строительству, реконструкции тепловых сетей» обосновывающих материалов к схеме теплоснабжения; </w:t>
      </w:r>
    </w:p>
    <w:p w14:paraId="02129F2A" w14:textId="77777777" w:rsidR="00326079" w:rsidRPr="003E6745" w:rsidRDefault="00326079" w:rsidP="00840645">
      <w:pPr>
        <w:numPr>
          <w:ilvl w:val="0"/>
          <w:numId w:val="35"/>
        </w:numPr>
        <w:ind w:left="0" w:firstLine="709"/>
      </w:pPr>
      <w:r w:rsidRPr="003E6745">
        <w:t xml:space="preserve">Балансы тепловой мощности источников тепловой энергии и тепловой нагрузки потребителей приведены в главе 4 «Существующие и перспективные балансы тепловой мощности источников тепловой энергии и тепловой нагрузки потребителей» обосновывающих материалов к схеме теплоснабжения; </w:t>
      </w:r>
    </w:p>
    <w:p w14:paraId="1F70D285" w14:textId="77777777" w:rsidR="00326079" w:rsidRPr="003E6745" w:rsidRDefault="00326079" w:rsidP="00840645">
      <w:pPr>
        <w:numPr>
          <w:ilvl w:val="0"/>
          <w:numId w:val="35"/>
        </w:numPr>
        <w:ind w:left="0" w:firstLine="709"/>
      </w:pPr>
      <w:r w:rsidRPr="003E6745">
        <w:t xml:space="preserve">Топливные балансы источников тепловой энергии приведены в главе 10 «Перспективные топливные балансы» обосновывающих материалов к схеме теплоснабжения; </w:t>
      </w:r>
    </w:p>
    <w:p w14:paraId="4648FE01" w14:textId="77777777" w:rsidR="00326079" w:rsidRPr="003E6745" w:rsidRDefault="00326079" w:rsidP="00840645">
      <w:pPr>
        <w:numPr>
          <w:ilvl w:val="0"/>
          <w:numId w:val="35"/>
        </w:numPr>
        <w:ind w:left="0" w:firstLine="709"/>
      </w:pPr>
      <w:r w:rsidRPr="003E6745">
        <w:t xml:space="preserve">Балансы водоподготовительных установок источников тепловой энергии приведены в главе 6 «Существующие и перспективные балансы производительности водоподготовительных установок и максимального потребления теплоносителя </w:t>
      </w:r>
      <w:r w:rsidRPr="003E6745">
        <w:lastRenderedPageBreak/>
        <w:t xml:space="preserve">теплопотребляющими установками потребителей, в том числе в аварийных режимах» обосновывающих материалов к схеме теплоснабжения. </w:t>
      </w:r>
    </w:p>
    <w:p w14:paraId="794533FE" w14:textId="77777777" w:rsidR="002F4942" w:rsidRPr="00FD6ABC" w:rsidRDefault="002F4942" w:rsidP="00840645">
      <w:pPr>
        <w:pStyle w:val="3"/>
        <w:ind w:firstLine="709"/>
        <w:rPr>
          <w:i/>
        </w:rPr>
      </w:pPr>
      <w:bookmarkStart w:id="390" w:name="_Toc191880890"/>
      <w:r w:rsidRPr="00FD6ABC">
        <w:rPr>
          <w:i/>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389"/>
      <w:bookmarkEnd w:id="390"/>
    </w:p>
    <w:p w14:paraId="6EE889FC" w14:textId="77777777" w:rsidR="00326079" w:rsidRPr="00FD6ABC" w:rsidRDefault="00326079" w:rsidP="004F53F0">
      <w:bookmarkStart w:id="391" w:name="_Toc8041256"/>
      <w:bookmarkStart w:id="392" w:name="sub_1236"/>
      <w:bookmarkEnd w:id="382"/>
      <w:r w:rsidRPr="00FD6ABC">
        <w:t xml:space="preserve">Вариант 1. Данный вариант развития системы теплоснабжения на территории </w:t>
      </w:r>
      <w:r w:rsidR="004F53F0">
        <w:t xml:space="preserve">Вознесенского городского поселения </w:t>
      </w:r>
      <w:r w:rsidRPr="00FD6ABC">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6A028C58" w14:textId="77777777" w:rsidR="00720DA7" w:rsidRPr="00273F08" w:rsidRDefault="00720DA7" w:rsidP="00720DA7">
      <w:pPr>
        <w:ind w:firstLine="709"/>
        <w:rPr>
          <w:color w:val="000000"/>
        </w:rPr>
      </w:pPr>
      <w:r w:rsidRPr="004E459E">
        <w:t xml:space="preserve">Вариант 2. </w:t>
      </w:r>
      <w:r w:rsidRPr="00273F08">
        <w:rPr>
          <w:color w:val="000000"/>
        </w:rPr>
        <w:t xml:space="preserve">Данный вариант развития системы теплоснабжения на территории </w:t>
      </w:r>
      <w:r w:rsidR="00996E90">
        <w:t>городского поселения</w:t>
      </w:r>
      <w:r w:rsidRPr="00273F08">
        <w:rPr>
          <w:color w:val="000000"/>
        </w:rPr>
        <w:t xml:space="preserve">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14:paraId="7ECEF949" w14:textId="77777777" w:rsidR="00720DA7" w:rsidRPr="00273F08" w:rsidRDefault="00720DA7" w:rsidP="00720DA7">
      <w:pPr>
        <w:rPr>
          <w:color w:val="000000"/>
        </w:rPr>
      </w:pPr>
      <w:r w:rsidRPr="00273F08">
        <w:rPr>
          <w:color w:val="000000"/>
        </w:rPr>
        <w:t>В качестве приоритетного варианта перспективного развития выбран вариант 1.</w:t>
      </w:r>
    </w:p>
    <w:p w14:paraId="653E663F" w14:textId="77777777" w:rsidR="002F4942" w:rsidRPr="00FD6ABC" w:rsidRDefault="002F4942" w:rsidP="007118AD">
      <w:pPr>
        <w:pStyle w:val="1"/>
      </w:pPr>
      <w:bookmarkStart w:id="393" w:name="_Toc191880891"/>
      <w:r w:rsidRPr="00FD6ABC">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1"/>
      <w:bookmarkEnd w:id="393"/>
    </w:p>
    <w:p w14:paraId="25E55B20" w14:textId="77777777" w:rsidR="002F4942" w:rsidRPr="00FD6ABC" w:rsidRDefault="002F4942" w:rsidP="00840645">
      <w:pPr>
        <w:pStyle w:val="3"/>
        <w:ind w:firstLine="709"/>
        <w:rPr>
          <w:i/>
        </w:rPr>
      </w:pPr>
      <w:bookmarkStart w:id="394" w:name="_Toc8041257"/>
      <w:bookmarkStart w:id="395" w:name="_Toc191880892"/>
      <w:bookmarkStart w:id="396" w:name="sub_1611"/>
      <w:r w:rsidRPr="00FD6ABC">
        <w:rPr>
          <w:i/>
        </w:rPr>
        <w:t>а) расчетная величина нормативных потерь теплоносителя в тепловых сетях в зонах действия источников тепловой энергии</w:t>
      </w:r>
      <w:bookmarkEnd w:id="394"/>
      <w:bookmarkEnd w:id="395"/>
    </w:p>
    <w:p w14:paraId="6AE5A51A" w14:textId="77777777" w:rsidR="00F666A2" w:rsidRPr="00FD6ABC" w:rsidRDefault="00F666A2" w:rsidP="00840645">
      <w:pPr>
        <w:ind w:firstLine="709"/>
        <w:rPr>
          <w:lang w:bidi="ru-RU"/>
        </w:rPr>
      </w:pPr>
      <w:r w:rsidRPr="00FD6ABC">
        <w:t xml:space="preserve">Расчет перспективных расходов воды на компенсацию потерь и затрат теплоносителя при передаче тепловой энергии </w:t>
      </w:r>
      <w:r w:rsidR="00543B23" w:rsidRPr="00FD6ABC">
        <w:t>выполнен и представлен в таблице</w:t>
      </w:r>
      <w:r w:rsidRPr="00FD6ABC">
        <w:t xml:space="preserve"> 6.1</w:t>
      </w:r>
      <w:r w:rsidR="00840645">
        <w:t xml:space="preserve"> </w:t>
      </w:r>
      <w:r w:rsidRPr="00FD6ABC">
        <w:t>с разбивкой по годам.</w:t>
      </w:r>
    </w:p>
    <w:p w14:paraId="06FBC56B" w14:textId="77777777" w:rsidR="006B3A49" w:rsidRPr="00100870" w:rsidRDefault="006B3A49" w:rsidP="007118AD">
      <w:pPr>
        <w:rPr>
          <w:highlight w:val="yellow"/>
          <w:lang w:bidi="ru-RU"/>
        </w:rPr>
        <w:sectPr w:rsidR="006B3A49" w:rsidRPr="00100870" w:rsidSect="00F55314">
          <w:pgSz w:w="11906" w:h="16838"/>
          <w:pgMar w:top="567" w:right="851" w:bottom="567" w:left="1418" w:header="0" w:footer="389" w:gutter="0"/>
          <w:cols w:space="708"/>
          <w:docGrid w:linePitch="360"/>
        </w:sectPr>
      </w:pPr>
    </w:p>
    <w:p w14:paraId="03D14DCD" w14:textId="77777777" w:rsidR="006B3A49" w:rsidRPr="00840645" w:rsidRDefault="006B3A49" w:rsidP="00840645">
      <w:pPr>
        <w:ind w:firstLine="709"/>
        <w:rPr>
          <w:color w:val="000000"/>
          <w:lang w:bidi="ru-RU"/>
        </w:rPr>
      </w:pPr>
      <w:r w:rsidRPr="00FD6ABC">
        <w:rPr>
          <w:color w:val="000000"/>
          <w:lang w:bidi="ru-RU"/>
        </w:rPr>
        <w:lastRenderedPageBreak/>
        <w:t>Таблица 6.1</w:t>
      </w:r>
      <w:r w:rsidR="00840645">
        <w:rPr>
          <w:color w:val="000000"/>
          <w:lang w:bidi="ru-RU"/>
        </w:rPr>
        <w:t xml:space="preserve"> - </w:t>
      </w:r>
      <w:r w:rsidRPr="00FD6ABC">
        <w:t xml:space="preserve">Перспективный расход воды на компенсацию потерь и затрат теплоносителя при передаче тепловой энергии в зоне действия котельных, </w:t>
      </w:r>
      <w:r w:rsidR="00D37ABD" w:rsidRPr="00FD6ABC">
        <w:t xml:space="preserve">тыс. </w:t>
      </w:r>
      <w:r w:rsidRPr="00FD6ABC">
        <w:t>м</w:t>
      </w:r>
      <w:r w:rsidRPr="00FD6ABC">
        <w:rPr>
          <w:vertAlign w:val="superscript"/>
        </w:rPr>
        <w:t>3</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165"/>
        <w:gridCol w:w="1166"/>
        <w:gridCol w:w="1165"/>
        <w:gridCol w:w="1166"/>
        <w:gridCol w:w="1165"/>
        <w:gridCol w:w="1166"/>
        <w:gridCol w:w="1165"/>
        <w:gridCol w:w="1166"/>
        <w:gridCol w:w="1166"/>
      </w:tblGrid>
      <w:tr w:rsidR="001E5510" w:rsidRPr="00FD6ABC" w14:paraId="66CB3445" w14:textId="77777777" w:rsidTr="0038483E">
        <w:trPr>
          <w:tblHeader/>
        </w:trPr>
        <w:tc>
          <w:tcPr>
            <w:tcW w:w="5148" w:type="dxa"/>
            <w:tcMar>
              <w:left w:w="11" w:type="dxa"/>
              <w:right w:w="11" w:type="dxa"/>
            </w:tcMar>
            <w:vAlign w:val="center"/>
          </w:tcPr>
          <w:p w14:paraId="0FA2603B" w14:textId="77777777" w:rsidR="001E5510" w:rsidRPr="00FD6ABC" w:rsidRDefault="001E5510" w:rsidP="001E5510">
            <w:pPr>
              <w:pStyle w:val="afffd"/>
              <w:spacing w:line="240" w:lineRule="auto"/>
              <w:ind w:firstLine="0"/>
              <w:jc w:val="center"/>
              <w:rPr>
                <w:rFonts w:ascii="Times New Roman" w:hAnsi="Times New Roman" w:cs="Times New Roman"/>
                <w:b/>
                <w:sz w:val="20"/>
                <w:szCs w:val="20"/>
              </w:rPr>
            </w:pPr>
            <w:r w:rsidRPr="00FD6ABC">
              <w:rPr>
                <w:rFonts w:ascii="Times New Roman" w:hAnsi="Times New Roman" w:cs="Times New Roman"/>
                <w:b/>
                <w:sz w:val="20"/>
                <w:szCs w:val="20"/>
              </w:rPr>
              <w:t>Наименование показателя</w:t>
            </w:r>
          </w:p>
        </w:tc>
        <w:tc>
          <w:tcPr>
            <w:tcW w:w="1165" w:type="dxa"/>
            <w:tcMar>
              <w:left w:w="11" w:type="dxa"/>
              <w:right w:w="11" w:type="dxa"/>
            </w:tcMar>
            <w:vAlign w:val="center"/>
          </w:tcPr>
          <w:p w14:paraId="63527818" w14:textId="647C65C3" w:rsidR="001E5510" w:rsidRPr="00FD6ABC" w:rsidRDefault="001E5510" w:rsidP="001E5510">
            <w:pPr>
              <w:pStyle w:val="aff1"/>
              <w:rPr>
                <w:b/>
              </w:rPr>
            </w:pPr>
            <w:r w:rsidRPr="00FD6ABC">
              <w:rPr>
                <w:b/>
              </w:rPr>
              <w:t>2024</w:t>
            </w:r>
          </w:p>
        </w:tc>
        <w:tc>
          <w:tcPr>
            <w:tcW w:w="1166" w:type="dxa"/>
            <w:tcMar>
              <w:left w:w="11" w:type="dxa"/>
              <w:right w:w="11" w:type="dxa"/>
            </w:tcMar>
            <w:vAlign w:val="center"/>
          </w:tcPr>
          <w:p w14:paraId="6DD6278D" w14:textId="53290FE9" w:rsidR="001E5510" w:rsidRPr="00FD6ABC" w:rsidRDefault="001E5510" w:rsidP="001E5510">
            <w:pPr>
              <w:pStyle w:val="aff1"/>
              <w:rPr>
                <w:b/>
              </w:rPr>
            </w:pPr>
            <w:r w:rsidRPr="00FD6ABC">
              <w:rPr>
                <w:b/>
              </w:rPr>
              <w:t>2025</w:t>
            </w:r>
          </w:p>
        </w:tc>
        <w:tc>
          <w:tcPr>
            <w:tcW w:w="1165" w:type="dxa"/>
            <w:tcMar>
              <w:left w:w="11" w:type="dxa"/>
              <w:right w:w="11" w:type="dxa"/>
            </w:tcMar>
            <w:vAlign w:val="center"/>
          </w:tcPr>
          <w:p w14:paraId="4BB84F92" w14:textId="618D82F0" w:rsidR="001E5510" w:rsidRPr="00FD6ABC" w:rsidRDefault="001E5510" w:rsidP="001E5510">
            <w:pPr>
              <w:pStyle w:val="aff1"/>
              <w:rPr>
                <w:b/>
              </w:rPr>
            </w:pPr>
            <w:r w:rsidRPr="00FD6ABC">
              <w:rPr>
                <w:b/>
              </w:rPr>
              <w:t>2026</w:t>
            </w:r>
          </w:p>
        </w:tc>
        <w:tc>
          <w:tcPr>
            <w:tcW w:w="1166" w:type="dxa"/>
            <w:tcMar>
              <w:left w:w="11" w:type="dxa"/>
              <w:right w:w="11" w:type="dxa"/>
            </w:tcMar>
            <w:vAlign w:val="center"/>
          </w:tcPr>
          <w:p w14:paraId="78D17DE9" w14:textId="4C51C148" w:rsidR="001E5510" w:rsidRPr="00FD6ABC" w:rsidRDefault="001E5510" w:rsidP="001E5510">
            <w:pPr>
              <w:pStyle w:val="aff1"/>
              <w:rPr>
                <w:b/>
              </w:rPr>
            </w:pPr>
            <w:r w:rsidRPr="00FD6ABC">
              <w:rPr>
                <w:b/>
              </w:rPr>
              <w:t>2027</w:t>
            </w:r>
          </w:p>
        </w:tc>
        <w:tc>
          <w:tcPr>
            <w:tcW w:w="1165" w:type="dxa"/>
            <w:tcMar>
              <w:left w:w="11" w:type="dxa"/>
              <w:right w:w="11" w:type="dxa"/>
            </w:tcMar>
            <w:vAlign w:val="center"/>
          </w:tcPr>
          <w:p w14:paraId="17D846BD" w14:textId="3A6C9689" w:rsidR="001E5510" w:rsidRPr="00FD6ABC" w:rsidRDefault="001E5510" w:rsidP="001E5510">
            <w:pPr>
              <w:pStyle w:val="aff1"/>
              <w:rPr>
                <w:b/>
              </w:rPr>
            </w:pPr>
            <w:r w:rsidRPr="00FD6ABC">
              <w:rPr>
                <w:b/>
              </w:rPr>
              <w:t>2028</w:t>
            </w:r>
          </w:p>
        </w:tc>
        <w:tc>
          <w:tcPr>
            <w:tcW w:w="1166" w:type="dxa"/>
            <w:tcMar>
              <w:left w:w="11" w:type="dxa"/>
              <w:right w:w="11" w:type="dxa"/>
            </w:tcMar>
          </w:tcPr>
          <w:p w14:paraId="5F1E7422" w14:textId="5D8AC246" w:rsidR="001E5510" w:rsidRPr="00FD6ABC" w:rsidRDefault="001E5510" w:rsidP="001E5510">
            <w:pPr>
              <w:pStyle w:val="aff1"/>
              <w:rPr>
                <w:b/>
              </w:rPr>
            </w:pPr>
            <w:r w:rsidRPr="00FD6ABC">
              <w:rPr>
                <w:b/>
              </w:rPr>
              <w:t>2029</w:t>
            </w:r>
          </w:p>
        </w:tc>
        <w:tc>
          <w:tcPr>
            <w:tcW w:w="1165" w:type="dxa"/>
            <w:tcMar>
              <w:left w:w="11" w:type="dxa"/>
              <w:right w:w="11" w:type="dxa"/>
            </w:tcMar>
          </w:tcPr>
          <w:p w14:paraId="2E5A3463" w14:textId="0EE0E51D" w:rsidR="001E5510" w:rsidRPr="00FD6ABC" w:rsidRDefault="001E5510" w:rsidP="001E5510">
            <w:pPr>
              <w:pStyle w:val="aff1"/>
              <w:rPr>
                <w:b/>
              </w:rPr>
            </w:pPr>
            <w:r w:rsidRPr="00FD6ABC">
              <w:rPr>
                <w:b/>
              </w:rPr>
              <w:t>2030</w:t>
            </w:r>
          </w:p>
        </w:tc>
        <w:tc>
          <w:tcPr>
            <w:tcW w:w="1166" w:type="dxa"/>
          </w:tcPr>
          <w:p w14:paraId="5598935A" w14:textId="0E1B0631" w:rsidR="001E5510" w:rsidRPr="00FD6ABC" w:rsidRDefault="001E5510" w:rsidP="001E5510">
            <w:pPr>
              <w:pStyle w:val="aff1"/>
              <w:rPr>
                <w:b/>
              </w:rPr>
            </w:pPr>
            <w:r w:rsidRPr="00FD6ABC">
              <w:rPr>
                <w:b/>
              </w:rPr>
              <w:t>203</w:t>
            </w:r>
            <w:r>
              <w:rPr>
                <w:b/>
              </w:rPr>
              <w:t>1</w:t>
            </w:r>
          </w:p>
        </w:tc>
        <w:tc>
          <w:tcPr>
            <w:tcW w:w="1166" w:type="dxa"/>
            <w:vAlign w:val="center"/>
          </w:tcPr>
          <w:p w14:paraId="5959D848" w14:textId="0F429E3B" w:rsidR="001E5510" w:rsidRPr="00FD6ABC" w:rsidRDefault="001E5510" w:rsidP="001E5510">
            <w:pPr>
              <w:pStyle w:val="aff1"/>
              <w:rPr>
                <w:b/>
              </w:rPr>
            </w:pPr>
            <w:r w:rsidRPr="00FD6ABC">
              <w:rPr>
                <w:b/>
              </w:rPr>
              <w:t>203</w:t>
            </w:r>
            <w:r>
              <w:rPr>
                <w:b/>
              </w:rPr>
              <w:t>2</w:t>
            </w:r>
            <w:r w:rsidRPr="00FD6ABC">
              <w:rPr>
                <w:b/>
              </w:rPr>
              <w:t>-203</w:t>
            </w:r>
            <w:r>
              <w:rPr>
                <w:b/>
              </w:rPr>
              <w:t>5</w:t>
            </w:r>
          </w:p>
        </w:tc>
      </w:tr>
      <w:tr w:rsidR="00674DDB" w:rsidRPr="00FD6ABC" w14:paraId="55E3C700" w14:textId="77777777" w:rsidTr="00674DDB">
        <w:tc>
          <w:tcPr>
            <w:tcW w:w="5148" w:type="dxa"/>
            <w:tcMar>
              <w:left w:w="11" w:type="dxa"/>
              <w:right w:w="11" w:type="dxa"/>
            </w:tcMar>
            <w:vAlign w:val="center"/>
          </w:tcPr>
          <w:p w14:paraId="1CA12D69" w14:textId="77777777"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Всего подпитка тепловой сети, в том числе:</w:t>
            </w:r>
          </w:p>
        </w:tc>
        <w:tc>
          <w:tcPr>
            <w:tcW w:w="1165" w:type="dxa"/>
            <w:shd w:val="clear" w:color="auto" w:fill="auto"/>
            <w:tcMar>
              <w:left w:w="11" w:type="dxa"/>
              <w:right w:w="11" w:type="dxa"/>
            </w:tcMar>
          </w:tcPr>
          <w:p w14:paraId="6E57CFA9"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14:paraId="39C68147"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14:paraId="0F5A5670"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14:paraId="17B2D1C5"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14:paraId="42262631"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14:paraId="4C940569"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14:paraId="65A05E4A"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tcPr>
          <w:p w14:paraId="544E3238"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tcPr>
          <w:p w14:paraId="56E9796A" w14:textId="77777777"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r>
      <w:tr w:rsidR="00674DDB" w:rsidRPr="00FD6ABC" w14:paraId="79EB4A2F" w14:textId="77777777" w:rsidTr="00674DDB">
        <w:tc>
          <w:tcPr>
            <w:tcW w:w="5148" w:type="dxa"/>
            <w:tcMar>
              <w:left w:w="11" w:type="dxa"/>
              <w:right w:w="11" w:type="dxa"/>
            </w:tcMar>
            <w:vAlign w:val="center"/>
          </w:tcPr>
          <w:p w14:paraId="1E562FA2" w14:textId="77777777"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нормативные утечки теплоносителя</w:t>
            </w:r>
          </w:p>
        </w:tc>
        <w:tc>
          <w:tcPr>
            <w:tcW w:w="1165" w:type="dxa"/>
            <w:shd w:val="clear" w:color="auto" w:fill="auto"/>
            <w:tcMar>
              <w:left w:w="11" w:type="dxa"/>
              <w:right w:w="11" w:type="dxa"/>
            </w:tcMar>
          </w:tcPr>
          <w:p w14:paraId="6B6E0B27"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14:paraId="77AEC4EF"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14:paraId="06C60914"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14:paraId="7656E84E"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14:paraId="7F1AE055"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14:paraId="451D2194"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14:paraId="099DF89F"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14:paraId="0C5794AD"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14:paraId="16EF6B12"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r>
      <w:tr w:rsidR="00674DDB" w:rsidRPr="00FD6ABC" w14:paraId="1F07E0A8" w14:textId="77777777" w:rsidTr="00674DDB">
        <w:tc>
          <w:tcPr>
            <w:tcW w:w="5148" w:type="dxa"/>
            <w:tcMar>
              <w:left w:w="11" w:type="dxa"/>
              <w:right w:w="11" w:type="dxa"/>
            </w:tcMar>
            <w:vAlign w:val="center"/>
          </w:tcPr>
          <w:p w14:paraId="5289D333" w14:textId="77777777"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сверхнормативные утечки теплоносителя</w:t>
            </w:r>
          </w:p>
        </w:tc>
        <w:tc>
          <w:tcPr>
            <w:tcW w:w="1165" w:type="dxa"/>
            <w:tcMar>
              <w:left w:w="11" w:type="dxa"/>
              <w:right w:w="11" w:type="dxa"/>
            </w:tcMar>
          </w:tcPr>
          <w:p w14:paraId="0C783B8C"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14:paraId="7B913289"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14:paraId="0C4CB951"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14:paraId="766E2287"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14:paraId="7A2F8788"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14:paraId="0C6F5B3B"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14:paraId="270B8C6D"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14:paraId="0116E899"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14:paraId="66E5F57E" w14:textId="77777777" w:rsidR="00674DDB" w:rsidRPr="00720DA7" w:rsidRDefault="00674DDB" w:rsidP="00674DDB">
            <w:pPr>
              <w:ind w:firstLine="0"/>
              <w:jc w:val="center"/>
              <w:rPr>
                <w:color w:val="000000" w:themeColor="text1"/>
              </w:rPr>
            </w:pPr>
            <w:r w:rsidRPr="00720DA7">
              <w:rPr>
                <w:color w:val="000000" w:themeColor="text1"/>
                <w:sz w:val="20"/>
                <w:szCs w:val="20"/>
              </w:rPr>
              <w:t>0</w:t>
            </w:r>
          </w:p>
        </w:tc>
      </w:tr>
      <w:tr w:rsidR="00674DDB" w:rsidRPr="00FD6ABC" w14:paraId="2FF72897" w14:textId="77777777" w:rsidTr="00674DDB">
        <w:tc>
          <w:tcPr>
            <w:tcW w:w="5148" w:type="dxa"/>
            <w:tcMar>
              <w:left w:w="11" w:type="dxa"/>
              <w:right w:w="11" w:type="dxa"/>
            </w:tcMar>
            <w:vAlign w:val="center"/>
          </w:tcPr>
          <w:p w14:paraId="0C4251F8" w14:textId="77777777" w:rsidR="00674DDB" w:rsidRPr="00FD6ABC" w:rsidRDefault="00674DDB" w:rsidP="00674DDB">
            <w:pPr>
              <w:pStyle w:val="affff"/>
              <w:rPr>
                <w:rFonts w:ascii="Times New Roman" w:hAnsi="Times New Roman" w:cs="Times New Roman"/>
                <w:sz w:val="20"/>
                <w:szCs w:val="20"/>
              </w:rPr>
            </w:pPr>
            <w:r w:rsidRPr="00FD6ABC">
              <w:rPr>
                <w:sz w:val="20"/>
                <w:szCs w:val="20"/>
              </w:rPr>
              <w:t>Расход воды на ГВС, тыс. м</w:t>
            </w:r>
            <w:r w:rsidRPr="00FD6ABC">
              <w:rPr>
                <w:sz w:val="20"/>
                <w:szCs w:val="20"/>
                <w:vertAlign w:val="superscript"/>
              </w:rPr>
              <w:t>3</w:t>
            </w:r>
          </w:p>
        </w:tc>
        <w:tc>
          <w:tcPr>
            <w:tcW w:w="1165" w:type="dxa"/>
            <w:tcMar>
              <w:left w:w="11" w:type="dxa"/>
              <w:right w:w="11" w:type="dxa"/>
            </w:tcMar>
          </w:tcPr>
          <w:p w14:paraId="674F4EC3"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14:paraId="688D8D77"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14:paraId="19790D63"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14:paraId="54034BCE"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14:paraId="1D800A8F"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14:paraId="5421D8EE"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14:paraId="318BF927"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Pr>
          <w:p w14:paraId="61E22D13"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Pr>
          <w:p w14:paraId="3CE81EEC" w14:textId="77777777"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r>
    </w:tbl>
    <w:p w14:paraId="37DCEF10" w14:textId="77777777" w:rsidR="00A90542" w:rsidRPr="00100870" w:rsidRDefault="00A90542" w:rsidP="00BD2DBF">
      <w:pPr>
        <w:rPr>
          <w:highlight w:val="yellow"/>
          <w:lang w:bidi="ru-RU"/>
        </w:rPr>
        <w:sectPr w:rsidR="00A90542" w:rsidRPr="00100870" w:rsidSect="00F55314">
          <w:pgSz w:w="16838" w:h="11906" w:orient="landscape"/>
          <w:pgMar w:top="1418" w:right="567" w:bottom="851" w:left="567" w:header="709" w:footer="411" w:gutter="0"/>
          <w:cols w:space="708"/>
          <w:docGrid w:linePitch="360"/>
        </w:sectPr>
      </w:pPr>
    </w:p>
    <w:p w14:paraId="31CC1A38" w14:textId="77777777" w:rsidR="002F4942" w:rsidRPr="00374B98" w:rsidRDefault="002F4942" w:rsidP="00840645">
      <w:pPr>
        <w:pStyle w:val="3"/>
        <w:ind w:firstLine="709"/>
        <w:rPr>
          <w:i/>
        </w:rPr>
      </w:pPr>
      <w:bookmarkStart w:id="397" w:name="_Toc8041258"/>
      <w:bookmarkStart w:id="398" w:name="_Toc191880893"/>
      <w:bookmarkStart w:id="399" w:name="sub_1612"/>
      <w:bookmarkEnd w:id="396"/>
      <w:r w:rsidRPr="00374B98">
        <w:rPr>
          <w:i/>
        </w:rPr>
        <w:lastRenderedPageBreak/>
        <w:t>б) </w:t>
      </w:r>
      <w:bookmarkEnd w:id="397"/>
      <w:r w:rsidR="00AF19CE" w:rsidRPr="00374B98">
        <w:rPr>
          <w:i/>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98"/>
    </w:p>
    <w:p w14:paraId="7E16B546" w14:textId="77777777" w:rsidR="0030349E" w:rsidRPr="00374B98" w:rsidRDefault="0030349E" w:rsidP="0030349E">
      <w:pPr>
        <w:ind w:firstLine="709"/>
      </w:pPr>
      <w:bookmarkStart w:id="400" w:name="_Toc8041259"/>
      <w:bookmarkStart w:id="401" w:name="sub_1613"/>
      <w:bookmarkEnd w:id="399"/>
      <w:r>
        <w:t>Максимальный и среднечасовой расход теплоносителя на горячее водоснабжение потребителей с использованием открытой системы теплоснабжения отсутствует.</w:t>
      </w:r>
    </w:p>
    <w:p w14:paraId="483543F4" w14:textId="77777777" w:rsidR="002F4942" w:rsidRPr="002F189F" w:rsidRDefault="002F4942" w:rsidP="00840645">
      <w:pPr>
        <w:pStyle w:val="3"/>
        <w:ind w:firstLine="709"/>
        <w:rPr>
          <w:i/>
        </w:rPr>
      </w:pPr>
      <w:bookmarkStart w:id="402" w:name="_Toc191880894"/>
      <w:r w:rsidRPr="002F189F">
        <w:rPr>
          <w:i/>
        </w:rPr>
        <w:t>в) сведения о наличии баков-аккумуляторов</w:t>
      </w:r>
      <w:bookmarkEnd w:id="400"/>
      <w:bookmarkEnd w:id="402"/>
    </w:p>
    <w:p w14:paraId="3E7CB57E" w14:textId="77777777" w:rsidR="002F4942" w:rsidRPr="002F189F" w:rsidRDefault="002F4942" w:rsidP="00840645">
      <w:pPr>
        <w:ind w:firstLine="709"/>
      </w:pPr>
      <w:r w:rsidRPr="002F189F">
        <w:t>Сведения о наличии баков-аккумуляторов представлено в таблице 6.</w:t>
      </w:r>
      <w:r w:rsidR="00560CBA" w:rsidRPr="002F189F">
        <w:t>2</w:t>
      </w:r>
    </w:p>
    <w:p w14:paraId="514B720C" w14:textId="77777777" w:rsidR="002F4942" w:rsidRPr="002F189F" w:rsidRDefault="002F4942" w:rsidP="00840645">
      <w:pPr>
        <w:ind w:firstLine="709"/>
      </w:pPr>
      <w:r w:rsidRPr="002F189F">
        <w:t>Таблица 6.</w:t>
      </w:r>
      <w:r w:rsidR="00560CBA" w:rsidRPr="002F189F">
        <w:t>2</w:t>
      </w:r>
      <w:r w:rsidR="00840645">
        <w:t xml:space="preserve"> - </w:t>
      </w:r>
      <w:r w:rsidRPr="002F189F">
        <w:t>Сведения о наличии баков-аккумуляторов</w:t>
      </w:r>
    </w:p>
    <w:tbl>
      <w:tblPr>
        <w:tblW w:w="9564" w:type="dxa"/>
        <w:tblInd w:w="103" w:type="dxa"/>
        <w:tblLayout w:type="fixed"/>
        <w:tblLook w:val="04A0" w:firstRow="1" w:lastRow="0" w:firstColumn="1" w:lastColumn="0" w:noHBand="0" w:noVBand="1"/>
      </w:tblPr>
      <w:tblGrid>
        <w:gridCol w:w="3327"/>
        <w:gridCol w:w="3402"/>
        <w:gridCol w:w="2835"/>
      </w:tblGrid>
      <w:tr w:rsidR="005D3DA2" w:rsidRPr="002F189F" w14:paraId="26602614" w14:textId="77777777" w:rsidTr="00543B23">
        <w:tc>
          <w:tcPr>
            <w:tcW w:w="33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6316F1" w14:textId="77777777" w:rsidR="002F4942" w:rsidRPr="002F189F" w:rsidRDefault="002F4942" w:rsidP="00D06A91">
            <w:pPr>
              <w:pStyle w:val="aff1"/>
              <w:rPr>
                <w:b/>
                <w:lang w:eastAsia="ru-RU"/>
              </w:rPr>
            </w:pPr>
            <w:r w:rsidRPr="002F189F">
              <w:rPr>
                <w:b/>
                <w:lang w:eastAsia="ru-RU"/>
              </w:rPr>
              <w:t>Наименование источника тепловой энергии</w:t>
            </w:r>
          </w:p>
        </w:tc>
        <w:tc>
          <w:tcPr>
            <w:tcW w:w="623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73FA90" w14:textId="77777777" w:rsidR="002F4942" w:rsidRPr="002F189F" w:rsidRDefault="002F4942" w:rsidP="00D06A91">
            <w:pPr>
              <w:pStyle w:val="aff1"/>
              <w:rPr>
                <w:b/>
                <w:lang w:eastAsia="ru-RU"/>
              </w:rPr>
            </w:pPr>
            <w:r w:rsidRPr="002F189F">
              <w:rPr>
                <w:b/>
                <w:lang w:eastAsia="ru-RU"/>
              </w:rPr>
              <w:t>Наличие бака-аккумулятора</w:t>
            </w:r>
          </w:p>
        </w:tc>
      </w:tr>
      <w:tr w:rsidR="00543B23" w:rsidRPr="002F189F" w14:paraId="6C739B20" w14:textId="77777777" w:rsidTr="00543B23">
        <w:tc>
          <w:tcPr>
            <w:tcW w:w="33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A196D8" w14:textId="77777777" w:rsidR="00543B23" w:rsidRPr="002F189F" w:rsidRDefault="00543B23" w:rsidP="00D06A91">
            <w:pPr>
              <w:pStyle w:val="aff1"/>
              <w:rPr>
                <w:b/>
                <w:lang w:eastAsia="ru-RU"/>
              </w:rPr>
            </w:pP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F24C48B" w14:textId="77777777" w:rsidR="00543B23" w:rsidRPr="002F189F" w:rsidRDefault="00543B23" w:rsidP="00D06A91">
            <w:pPr>
              <w:pStyle w:val="aff1"/>
              <w:rPr>
                <w:b/>
                <w:lang w:eastAsia="ru-RU"/>
              </w:rPr>
            </w:pPr>
            <w:r w:rsidRPr="002F189F">
              <w:rPr>
                <w:b/>
                <w:lang w:eastAsia="ru-RU"/>
              </w:rPr>
              <w:t>количество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94EDCE" w14:textId="77777777" w:rsidR="00543B23" w:rsidRPr="002F189F" w:rsidRDefault="00543B23" w:rsidP="00977D57">
            <w:pPr>
              <w:pStyle w:val="aff1"/>
              <w:rPr>
                <w:b/>
                <w:lang w:eastAsia="ru-RU"/>
              </w:rPr>
            </w:pPr>
            <w:r w:rsidRPr="002F189F">
              <w:rPr>
                <w:b/>
                <w:lang w:eastAsia="ru-RU"/>
              </w:rPr>
              <w:t>объем бака, м</w:t>
            </w:r>
            <w:r w:rsidRPr="002F189F">
              <w:rPr>
                <w:b/>
                <w:vertAlign w:val="superscript"/>
                <w:lang w:eastAsia="ru-RU"/>
              </w:rPr>
              <w:t>3</w:t>
            </w:r>
          </w:p>
        </w:tc>
      </w:tr>
      <w:tr w:rsidR="00244085" w:rsidRPr="002F189F" w14:paraId="05565679" w14:textId="77777777" w:rsidTr="00543B23">
        <w:tc>
          <w:tcPr>
            <w:tcW w:w="33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309AC" w14:textId="77777777" w:rsidR="00244085" w:rsidRPr="002F189F" w:rsidRDefault="00244085" w:rsidP="00720DA7">
            <w:pPr>
              <w:ind w:firstLine="39"/>
              <w:jc w:val="left"/>
              <w:rPr>
                <w:sz w:val="20"/>
                <w:szCs w:val="20"/>
              </w:rPr>
            </w:pPr>
            <w:r w:rsidRPr="002F189F">
              <w:rPr>
                <w:sz w:val="20"/>
                <w:szCs w:val="20"/>
              </w:rPr>
              <w:t xml:space="preserve">Котельная </w:t>
            </w:r>
            <w:r w:rsidR="00720DA7">
              <w:rPr>
                <w:sz w:val="20"/>
                <w:szCs w:val="20"/>
              </w:rPr>
              <w:t>на биотопливе №б/н</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766D1D8" w14:textId="5D26C857" w:rsidR="00244085" w:rsidRPr="002F189F" w:rsidRDefault="0038483E" w:rsidP="00244085">
            <w:pPr>
              <w:pStyle w:val="aff1"/>
              <w:rPr>
                <w:lang w:eastAsia="ru-RU"/>
              </w:rPr>
            </w:pPr>
            <w:r>
              <w:rPr>
                <w:lang w:eastAsia="ru-RU"/>
              </w:rPr>
              <w:t>2</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tcPr>
          <w:p w14:paraId="7E8D1472" w14:textId="546C1C45" w:rsidR="00244085" w:rsidRPr="002F189F" w:rsidRDefault="0038483E" w:rsidP="00244085">
            <w:pPr>
              <w:pStyle w:val="aff1"/>
              <w:rPr>
                <w:lang w:eastAsia="ru-RU"/>
              </w:rPr>
            </w:pPr>
            <w:r>
              <w:rPr>
                <w:lang w:eastAsia="ru-RU"/>
              </w:rPr>
              <w:t>6</w:t>
            </w:r>
            <w:r w:rsidR="00693CA3">
              <w:rPr>
                <w:lang w:eastAsia="ru-RU"/>
              </w:rPr>
              <w:t>3</w:t>
            </w:r>
          </w:p>
        </w:tc>
      </w:tr>
    </w:tbl>
    <w:p w14:paraId="5C401993" w14:textId="77777777" w:rsidR="002F4942" w:rsidRPr="002F189F" w:rsidRDefault="002F4942" w:rsidP="00840645">
      <w:pPr>
        <w:pStyle w:val="3"/>
        <w:ind w:firstLine="709"/>
        <w:rPr>
          <w:i/>
        </w:rPr>
      </w:pPr>
      <w:bookmarkStart w:id="403" w:name="_Toc8041260"/>
      <w:bookmarkStart w:id="404" w:name="_Toc191880895"/>
      <w:bookmarkStart w:id="405" w:name="sub_1614"/>
      <w:bookmarkEnd w:id="401"/>
      <w:r w:rsidRPr="002F189F">
        <w:rPr>
          <w:i/>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03"/>
      <w:bookmarkEnd w:id="404"/>
    </w:p>
    <w:p w14:paraId="22221065" w14:textId="77777777" w:rsidR="00777130" w:rsidRPr="002F189F" w:rsidRDefault="00777130" w:rsidP="00840645">
      <w:pPr>
        <w:ind w:firstLine="709"/>
      </w:pPr>
      <w:r w:rsidRPr="002F189F">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0FDBAD10" w14:textId="77777777" w:rsidR="002F4942" w:rsidRPr="002F189F" w:rsidRDefault="002F4942" w:rsidP="00840645">
      <w:pPr>
        <w:pStyle w:val="3"/>
        <w:ind w:firstLine="709"/>
        <w:rPr>
          <w:i/>
        </w:rPr>
      </w:pPr>
      <w:bookmarkStart w:id="406" w:name="_Toc8041261"/>
      <w:bookmarkStart w:id="407" w:name="_Toc191880896"/>
      <w:bookmarkEnd w:id="405"/>
      <w:r w:rsidRPr="002F189F">
        <w:rPr>
          <w:i/>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06"/>
      <w:bookmarkEnd w:id="407"/>
    </w:p>
    <w:p w14:paraId="798B0564" w14:textId="77777777" w:rsidR="00C77415" w:rsidRPr="002F189F" w:rsidRDefault="00657F46" w:rsidP="00840645">
      <w:pPr>
        <w:ind w:firstLine="709"/>
      </w:pPr>
      <w:r w:rsidRPr="002F189F">
        <w:t>В таблице 6.</w:t>
      </w:r>
      <w:r w:rsidR="00560CBA" w:rsidRPr="002F189F">
        <w:t>3</w:t>
      </w:r>
      <w:r w:rsidRPr="002F189F">
        <w:t xml:space="preserve">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14:paraId="655AD193" w14:textId="77777777" w:rsidR="00657F46" w:rsidRPr="00100870" w:rsidRDefault="00657F46" w:rsidP="00657F46">
      <w:pPr>
        <w:ind w:left="709" w:firstLine="0"/>
        <w:rPr>
          <w:highlight w:val="yellow"/>
        </w:rPr>
        <w:sectPr w:rsidR="00657F46" w:rsidRPr="00100870" w:rsidSect="00F55314">
          <w:pgSz w:w="11906" w:h="16838"/>
          <w:pgMar w:top="567" w:right="851" w:bottom="567" w:left="1418" w:header="0" w:footer="389" w:gutter="0"/>
          <w:cols w:space="708"/>
          <w:docGrid w:linePitch="360"/>
        </w:sectPr>
      </w:pPr>
    </w:p>
    <w:p w14:paraId="6826E52B" w14:textId="77777777" w:rsidR="00657F46" w:rsidRPr="002F189F" w:rsidRDefault="00657F46" w:rsidP="00840645">
      <w:pPr>
        <w:ind w:firstLine="709"/>
      </w:pPr>
      <w:r w:rsidRPr="002F189F">
        <w:lastRenderedPageBreak/>
        <w:t>Таблица 6.</w:t>
      </w:r>
      <w:r w:rsidR="00560CBA" w:rsidRPr="002F189F">
        <w:t>3</w:t>
      </w:r>
      <w:r w:rsidR="00840645">
        <w:t xml:space="preserve"> - </w:t>
      </w:r>
      <w:r w:rsidRPr="002F189F">
        <w:t>Существующие и перспективные балансы производительности водоподготовительных установок и подпитки тепловой сети от котельных</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999"/>
        <w:gridCol w:w="851"/>
        <w:gridCol w:w="870"/>
        <w:gridCol w:w="870"/>
        <w:gridCol w:w="870"/>
        <w:gridCol w:w="870"/>
        <w:gridCol w:w="870"/>
        <w:gridCol w:w="870"/>
        <w:gridCol w:w="870"/>
        <w:gridCol w:w="870"/>
        <w:gridCol w:w="870"/>
        <w:gridCol w:w="870"/>
        <w:gridCol w:w="870"/>
        <w:gridCol w:w="871"/>
        <w:gridCol w:w="1275"/>
      </w:tblGrid>
      <w:tr w:rsidR="00720DA7" w:rsidRPr="00720DA7" w14:paraId="364B38C3" w14:textId="77777777" w:rsidTr="00720DA7">
        <w:tc>
          <w:tcPr>
            <w:tcW w:w="422" w:type="dxa"/>
            <w:shd w:val="clear" w:color="auto" w:fill="auto"/>
            <w:noWrap/>
            <w:tcMar>
              <w:left w:w="11" w:type="dxa"/>
              <w:right w:w="11" w:type="dxa"/>
            </w:tcMar>
            <w:vAlign w:val="center"/>
          </w:tcPr>
          <w:p w14:paraId="37328A9F" w14:textId="77777777" w:rsidR="00720DA7" w:rsidRPr="00720DA7" w:rsidRDefault="00720DA7" w:rsidP="00720DA7">
            <w:pPr>
              <w:ind w:firstLine="0"/>
              <w:jc w:val="center"/>
              <w:rPr>
                <w:b/>
                <w:color w:val="000000" w:themeColor="text1"/>
                <w:sz w:val="20"/>
                <w:szCs w:val="20"/>
              </w:rPr>
            </w:pPr>
            <w:r w:rsidRPr="00720DA7">
              <w:rPr>
                <w:b/>
                <w:color w:val="000000" w:themeColor="text1"/>
                <w:sz w:val="20"/>
                <w:szCs w:val="20"/>
              </w:rPr>
              <w:t>№ п/п</w:t>
            </w:r>
          </w:p>
        </w:tc>
        <w:tc>
          <w:tcPr>
            <w:tcW w:w="1999" w:type="dxa"/>
            <w:shd w:val="clear" w:color="auto" w:fill="auto"/>
            <w:noWrap/>
            <w:tcMar>
              <w:left w:w="11" w:type="dxa"/>
              <w:right w:w="11" w:type="dxa"/>
            </w:tcMar>
            <w:vAlign w:val="center"/>
          </w:tcPr>
          <w:p w14:paraId="28FCD419" w14:textId="77777777" w:rsidR="00720DA7" w:rsidRPr="00720DA7" w:rsidRDefault="00720DA7" w:rsidP="00720DA7">
            <w:pPr>
              <w:ind w:firstLine="0"/>
              <w:jc w:val="center"/>
              <w:rPr>
                <w:b/>
                <w:color w:val="000000" w:themeColor="text1"/>
                <w:sz w:val="20"/>
                <w:szCs w:val="20"/>
              </w:rPr>
            </w:pPr>
            <w:r w:rsidRPr="00720DA7">
              <w:rPr>
                <w:b/>
                <w:color w:val="000000" w:themeColor="text1"/>
                <w:sz w:val="20"/>
                <w:szCs w:val="20"/>
              </w:rPr>
              <w:t>Показатель</w:t>
            </w:r>
          </w:p>
        </w:tc>
        <w:tc>
          <w:tcPr>
            <w:tcW w:w="851" w:type="dxa"/>
            <w:shd w:val="clear" w:color="auto" w:fill="auto"/>
            <w:tcMar>
              <w:left w:w="11" w:type="dxa"/>
              <w:right w:w="11" w:type="dxa"/>
            </w:tcMar>
            <w:vAlign w:val="center"/>
          </w:tcPr>
          <w:p w14:paraId="066190DD" w14:textId="77777777" w:rsidR="00720DA7" w:rsidRPr="00720DA7" w:rsidRDefault="00720DA7" w:rsidP="00720DA7">
            <w:pPr>
              <w:ind w:firstLine="0"/>
              <w:jc w:val="center"/>
              <w:rPr>
                <w:b/>
                <w:color w:val="000000" w:themeColor="text1"/>
                <w:sz w:val="20"/>
                <w:szCs w:val="20"/>
              </w:rPr>
            </w:pPr>
            <w:r w:rsidRPr="00720DA7">
              <w:rPr>
                <w:b/>
                <w:color w:val="000000" w:themeColor="text1"/>
                <w:sz w:val="20"/>
                <w:szCs w:val="20"/>
              </w:rPr>
              <w:t>Ед. изм.</w:t>
            </w:r>
          </w:p>
        </w:tc>
        <w:tc>
          <w:tcPr>
            <w:tcW w:w="870" w:type="dxa"/>
            <w:shd w:val="clear" w:color="auto" w:fill="auto"/>
            <w:tcMar>
              <w:left w:w="11" w:type="dxa"/>
              <w:right w:w="11" w:type="dxa"/>
            </w:tcMar>
            <w:vAlign w:val="center"/>
          </w:tcPr>
          <w:p w14:paraId="67FF103A"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Январь</w:t>
            </w:r>
          </w:p>
        </w:tc>
        <w:tc>
          <w:tcPr>
            <w:tcW w:w="870" w:type="dxa"/>
            <w:shd w:val="clear" w:color="auto" w:fill="auto"/>
            <w:tcMar>
              <w:left w:w="11" w:type="dxa"/>
              <w:right w:w="11" w:type="dxa"/>
            </w:tcMar>
            <w:vAlign w:val="center"/>
          </w:tcPr>
          <w:p w14:paraId="3F1E65C6"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Февраль</w:t>
            </w:r>
          </w:p>
        </w:tc>
        <w:tc>
          <w:tcPr>
            <w:tcW w:w="870" w:type="dxa"/>
            <w:shd w:val="clear" w:color="auto" w:fill="auto"/>
            <w:tcMar>
              <w:left w:w="11" w:type="dxa"/>
              <w:right w:w="11" w:type="dxa"/>
            </w:tcMar>
            <w:vAlign w:val="center"/>
          </w:tcPr>
          <w:p w14:paraId="0C333B91"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 xml:space="preserve">План </w:t>
            </w:r>
            <w:r w:rsidRPr="00720DA7">
              <w:rPr>
                <w:b/>
                <w:bCs/>
                <w:color w:val="000000" w:themeColor="text1"/>
                <w:sz w:val="20"/>
                <w:szCs w:val="20"/>
              </w:rPr>
              <w:br/>
              <w:t>Март</w:t>
            </w:r>
          </w:p>
        </w:tc>
        <w:tc>
          <w:tcPr>
            <w:tcW w:w="870" w:type="dxa"/>
            <w:shd w:val="clear" w:color="auto" w:fill="auto"/>
            <w:tcMar>
              <w:left w:w="11" w:type="dxa"/>
              <w:right w:w="11" w:type="dxa"/>
            </w:tcMar>
            <w:vAlign w:val="center"/>
          </w:tcPr>
          <w:p w14:paraId="2480ECF7" w14:textId="77777777" w:rsidR="00720DA7" w:rsidRPr="00720DA7" w:rsidRDefault="00592AD9" w:rsidP="00720DA7">
            <w:pPr>
              <w:ind w:firstLine="0"/>
              <w:jc w:val="center"/>
              <w:rPr>
                <w:b/>
                <w:bCs/>
                <w:color w:val="000000" w:themeColor="text1"/>
                <w:sz w:val="20"/>
                <w:szCs w:val="20"/>
              </w:rPr>
            </w:pPr>
            <w:r>
              <w:rPr>
                <w:b/>
                <w:bCs/>
                <w:color w:val="000000" w:themeColor="text1"/>
                <w:sz w:val="20"/>
                <w:szCs w:val="20"/>
              </w:rPr>
              <w:t>План</w:t>
            </w:r>
            <w:r w:rsidR="00720DA7" w:rsidRPr="00720DA7">
              <w:rPr>
                <w:b/>
                <w:bCs/>
                <w:color w:val="000000" w:themeColor="text1"/>
                <w:sz w:val="20"/>
                <w:szCs w:val="20"/>
              </w:rPr>
              <w:t xml:space="preserve"> Апрель</w:t>
            </w:r>
          </w:p>
        </w:tc>
        <w:tc>
          <w:tcPr>
            <w:tcW w:w="870" w:type="dxa"/>
            <w:shd w:val="clear" w:color="auto" w:fill="auto"/>
            <w:tcMar>
              <w:left w:w="11" w:type="dxa"/>
              <w:right w:w="11" w:type="dxa"/>
            </w:tcMar>
            <w:vAlign w:val="center"/>
          </w:tcPr>
          <w:p w14:paraId="010F778E"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Май</w:t>
            </w:r>
          </w:p>
        </w:tc>
        <w:tc>
          <w:tcPr>
            <w:tcW w:w="870" w:type="dxa"/>
            <w:shd w:val="clear" w:color="auto" w:fill="auto"/>
            <w:tcMar>
              <w:left w:w="11" w:type="dxa"/>
              <w:right w:w="11" w:type="dxa"/>
            </w:tcMar>
            <w:vAlign w:val="center"/>
          </w:tcPr>
          <w:p w14:paraId="496A426D"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Июнь</w:t>
            </w:r>
          </w:p>
        </w:tc>
        <w:tc>
          <w:tcPr>
            <w:tcW w:w="870" w:type="dxa"/>
            <w:shd w:val="clear" w:color="auto" w:fill="auto"/>
            <w:tcMar>
              <w:left w:w="11" w:type="dxa"/>
              <w:right w:w="11" w:type="dxa"/>
            </w:tcMar>
            <w:vAlign w:val="center"/>
          </w:tcPr>
          <w:p w14:paraId="0C832026"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Июль</w:t>
            </w:r>
          </w:p>
        </w:tc>
        <w:tc>
          <w:tcPr>
            <w:tcW w:w="870" w:type="dxa"/>
            <w:shd w:val="clear" w:color="auto" w:fill="auto"/>
            <w:tcMar>
              <w:left w:w="11" w:type="dxa"/>
              <w:right w:w="11" w:type="dxa"/>
            </w:tcMar>
            <w:vAlign w:val="center"/>
          </w:tcPr>
          <w:p w14:paraId="1D751ADD"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Август</w:t>
            </w:r>
          </w:p>
        </w:tc>
        <w:tc>
          <w:tcPr>
            <w:tcW w:w="870" w:type="dxa"/>
            <w:shd w:val="clear" w:color="auto" w:fill="auto"/>
            <w:tcMar>
              <w:left w:w="11" w:type="dxa"/>
              <w:right w:w="11" w:type="dxa"/>
            </w:tcMar>
            <w:vAlign w:val="center"/>
          </w:tcPr>
          <w:p w14:paraId="30944795"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Сентябрь</w:t>
            </w:r>
          </w:p>
        </w:tc>
        <w:tc>
          <w:tcPr>
            <w:tcW w:w="870" w:type="dxa"/>
            <w:shd w:val="clear" w:color="auto" w:fill="auto"/>
            <w:tcMar>
              <w:left w:w="11" w:type="dxa"/>
              <w:right w:w="11" w:type="dxa"/>
            </w:tcMar>
            <w:vAlign w:val="center"/>
          </w:tcPr>
          <w:p w14:paraId="438AFAEB"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Октябрь</w:t>
            </w:r>
          </w:p>
        </w:tc>
        <w:tc>
          <w:tcPr>
            <w:tcW w:w="870" w:type="dxa"/>
            <w:shd w:val="clear" w:color="auto" w:fill="auto"/>
            <w:tcMar>
              <w:left w:w="11" w:type="dxa"/>
              <w:right w:w="11" w:type="dxa"/>
            </w:tcMar>
            <w:vAlign w:val="center"/>
          </w:tcPr>
          <w:p w14:paraId="45C8D067"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Ноябрь</w:t>
            </w:r>
          </w:p>
        </w:tc>
        <w:tc>
          <w:tcPr>
            <w:tcW w:w="871" w:type="dxa"/>
            <w:shd w:val="clear" w:color="auto" w:fill="auto"/>
            <w:tcMar>
              <w:left w:w="11" w:type="dxa"/>
              <w:right w:w="11" w:type="dxa"/>
            </w:tcMar>
            <w:vAlign w:val="center"/>
          </w:tcPr>
          <w:p w14:paraId="43EFE0C0" w14:textId="77777777"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Декабрь</w:t>
            </w:r>
          </w:p>
        </w:tc>
        <w:tc>
          <w:tcPr>
            <w:tcW w:w="1275" w:type="dxa"/>
            <w:shd w:val="clear" w:color="auto" w:fill="auto"/>
            <w:noWrap/>
            <w:tcMar>
              <w:left w:w="11" w:type="dxa"/>
              <w:right w:w="11" w:type="dxa"/>
            </w:tcMar>
            <w:vAlign w:val="center"/>
          </w:tcPr>
          <w:p w14:paraId="648DFDB7" w14:textId="24EC27FD"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Итого за отопительный период 202</w:t>
            </w:r>
            <w:r w:rsidR="001E5510">
              <w:rPr>
                <w:b/>
                <w:bCs/>
                <w:color w:val="000000" w:themeColor="text1"/>
                <w:sz w:val="20"/>
                <w:szCs w:val="20"/>
              </w:rPr>
              <w:t>5</w:t>
            </w:r>
            <w:r w:rsidRPr="00720DA7">
              <w:rPr>
                <w:b/>
                <w:bCs/>
                <w:color w:val="000000" w:themeColor="text1"/>
                <w:sz w:val="20"/>
                <w:szCs w:val="20"/>
              </w:rPr>
              <w:t>-202</w:t>
            </w:r>
            <w:r w:rsidR="001E5510">
              <w:rPr>
                <w:b/>
                <w:bCs/>
                <w:color w:val="000000" w:themeColor="text1"/>
                <w:sz w:val="20"/>
                <w:szCs w:val="20"/>
              </w:rPr>
              <w:t>6</w:t>
            </w:r>
            <w:r w:rsidRPr="00720DA7">
              <w:rPr>
                <w:b/>
                <w:bCs/>
                <w:color w:val="000000" w:themeColor="text1"/>
                <w:sz w:val="20"/>
                <w:szCs w:val="20"/>
              </w:rPr>
              <w:t xml:space="preserve"> гг.</w:t>
            </w:r>
          </w:p>
        </w:tc>
      </w:tr>
      <w:tr w:rsidR="001E5510" w:rsidRPr="00720DA7" w14:paraId="70BE6DA8" w14:textId="77777777" w:rsidTr="00720DA7">
        <w:tc>
          <w:tcPr>
            <w:tcW w:w="422" w:type="dxa"/>
            <w:shd w:val="clear" w:color="auto" w:fill="auto"/>
            <w:noWrap/>
            <w:tcMar>
              <w:left w:w="11" w:type="dxa"/>
              <w:right w:w="11" w:type="dxa"/>
            </w:tcMar>
            <w:vAlign w:val="center"/>
          </w:tcPr>
          <w:p w14:paraId="7ECD5E2A"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1</w:t>
            </w:r>
          </w:p>
        </w:tc>
        <w:tc>
          <w:tcPr>
            <w:tcW w:w="1999" w:type="dxa"/>
            <w:shd w:val="clear" w:color="auto" w:fill="auto"/>
            <w:tcMar>
              <w:left w:w="11" w:type="dxa"/>
              <w:right w:w="11" w:type="dxa"/>
            </w:tcMar>
            <w:vAlign w:val="center"/>
          </w:tcPr>
          <w:p w14:paraId="27A25C7B"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Производство т/э</w:t>
            </w:r>
          </w:p>
        </w:tc>
        <w:tc>
          <w:tcPr>
            <w:tcW w:w="851" w:type="dxa"/>
            <w:shd w:val="clear" w:color="auto" w:fill="auto"/>
            <w:tcMar>
              <w:left w:w="11" w:type="dxa"/>
              <w:right w:w="11" w:type="dxa"/>
            </w:tcMar>
            <w:vAlign w:val="center"/>
          </w:tcPr>
          <w:p w14:paraId="1AC2B1D4"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3A2CCF02" w14:textId="23EC6A6F" w:rsidR="001E5510" w:rsidRPr="00720DA7" w:rsidRDefault="001E5510" w:rsidP="001E5510">
            <w:pPr>
              <w:ind w:firstLine="0"/>
              <w:jc w:val="center"/>
              <w:rPr>
                <w:color w:val="000000" w:themeColor="text1"/>
                <w:sz w:val="20"/>
                <w:szCs w:val="20"/>
              </w:rPr>
            </w:pPr>
            <w:r>
              <w:rPr>
                <w:sz w:val="20"/>
                <w:szCs w:val="20"/>
              </w:rPr>
              <w:t>2,06</w:t>
            </w:r>
          </w:p>
        </w:tc>
        <w:tc>
          <w:tcPr>
            <w:tcW w:w="870" w:type="dxa"/>
            <w:shd w:val="clear" w:color="auto" w:fill="auto"/>
            <w:noWrap/>
            <w:tcMar>
              <w:left w:w="11" w:type="dxa"/>
              <w:right w:w="11" w:type="dxa"/>
            </w:tcMar>
            <w:vAlign w:val="center"/>
          </w:tcPr>
          <w:p w14:paraId="640E5405" w14:textId="294EEBBA" w:rsidR="001E5510" w:rsidRPr="00720DA7" w:rsidRDefault="001E5510" w:rsidP="001E5510">
            <w:pPr>
              <w:ind w:firstLine="0"/>
              <w:jc w:val="center"/>
              <w:rPr>
                <w:color w:val="000000" w:themeColor="text1"/>
                <w:sz w:val="20"/>
                <w:szCs w:val="20"/>
              </w:rPr>
            </w:pPr>
            <w:r>
              <w:rPr>
                <w:sz w:val="20"/>
                <w:szCs w:val="20"/>
              </w:rPr>
              <w:t>1,90</w:t>
            </w:r>
          </w:p>
        </w:tc>
        <w:tc>
          <w:tcPr>
            <w:tcW w:w="870" w:type="dxa"/>
            <w:shd w:val="clear" w:color="auto" w:fill="auto"/>
            <w:noWrap/>
            <w:tcMar>
              <w:left w:w="11" w:type="dxa"/>
              <w:right w:w="11" w:type="dxa"/>
            </w:tcMar>
            <w:vAlign w:val="center"/>
          </w:tcPr>
          <w:p w14:paraId="14BA2AEC" w14:textId="07C2B4A3" w:rsidR="001E5510" w:rsidRPr="00720DA7" w:rsidRDefault="001E5510" w:rsidP="001E5510">
            <w:pPr>
              <w:ind w:firstLine="0"/>
              <w:jc w:val="center"/>
              <w:rPr>
                <w:color w:val="000000" w:themeColor="text1"/>
                <w:sz w:val="20"/>
                <w:szCs w:val="20"/>
              </w:rPr>
            </w:pPr>
            <w:r>
              <w:rPr>
                <w:sz w:val="20"/>
                <w:szCs w:val="20"/>
              </w:rPr>
              <w:t>1,76</w:t>
            </w:r>
          </w:p>
        </w:tc>
        <w:tc>
          <w:tcPr>
            <w:tcW w:w="870" w:type="dxa"/>
            <w:shd w:val="clear" w:color="auto" w:fill="auto"/>
            <w:noWrap/>
            <w:tcMar>
              <w:left w:w="11" w:type="dxa"/>
              <w:right w:w="11" w:type="dxa"/>
            </w:tcMar>
            <w:vAlign w:val="center"/>
          </w:tcPr>
          <w:p w14:paraId="450D50D0" w14:textId="1C6F5441" w:rsidR="001E5510" w:rsidRPr="00720DA7" w:rsidRDefault="001E5510" w:rsidP="001E5510">
            <w:pPr>
              <w:ind w:firstLine="0"/>
              <w:jc w:val="center"/>
              <w:rPr>
                <w:color w:val="000000" w:themeColor="text1"/>
                <w:sz w:val="20"/>
                <w:szCs w:val="20"/>
              </w:rPr>
            </w:pPr>
            <w:r>
              <w:rPr>
                <w:sz w:val="20"/>
                <w:szCs w:val="20"/>
              </w:rPr>
              <w:t>1,38</w:t>
            </w:r>
          </w:p>
        </w:tc>
        <w:tc>
          <w:tcPr>
            <w:tcW w:w="870" w:type="dxa"/>
            <w:shd w:val="clear" w:color="auto" w:fill="auto"/>
            <w:noWrap/>
            <w:tcMar>
              <w:left w:w="11" w:type="dxa"/>
              <w:right w:w="11" w:type="dxa"/>
            </w:tcMar>
            <w:vAlign w:val="center"/>
          </w:tcPr>
          <w:p w14:paraId="2AE2146E" w14:textId="76A10E14" w:rsidR="001E5510" w:rsidRPr="00720DA7" w:rsidRDefault="001E5510" w:rsidP="001E5510">
            <w:pPr>
              <w:ind w:firstLine="0"/>
              <w:jc w:val="center"/>
              <w:rPr>
                <w:color w:val="000000" w:themeColor="text1"/>
                <w:sz w:val="20"/>
                <w:szCs w:val="20"/>
              </w:rPr>
            </w:pPr>
            <w:r>
              <w:rPr>
                <w:sz w:val="20"/>
                <w:szCs w:val="20"/>
              </w:rPr>
              <w:t>0,65</w:t>
            </w:r>
          </w:p>
        </w:tc>
        <w:tc>
          <w:tcPr>
            <w:tcW w:w="870" w:type="dxa"/>
            <w:shd w:val="clear" w:color="auto" w:fill="auto"/>
            <w:noWrap/>
            <w:tcMar>
              <w:left w:w="11" w:type="dxa"/>
              <w:right w:w="11" w:type="dxa"/>
            </w:tcMar>
            <w:vAlign w:val="center"/>
          </w:tcPr>
          <w:p w14:paraId="3E3683C5" w14:textId="4ABE0EEE"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4C6A052A" w14:textId="2240DDBD"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1A550BFB" w14:textId="3F6BCFEA"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4BB948FE" w14:textId="6E22CFFB" w:rsidR="001E5510" w:rsidRPr="00720DA7" w:rsidRDefault="001E5510" w:rsidP="001E5510">
            <w:pPr>
              <w:ind w:firstLine="0"/>
              <w:jc w:val="center"/>
              <w:rPr>
                <w:color w:val="000000" w:themeColor="text1"/>
                <w:sz w:val="20"/>
                <w:szCs w:val="20"/>
              </w:rPr>
            </w:pPr>
            <w:r>
              <w:rPr>
                <w:sz w:val="20"/>
                <w:szCs w:val="20"/>
              </w:rPr>
              <w:t>0,49</w:t>
            </w:r>
          </w:p>
        </w:tc>
        <w:tc>
          <w:tcPr>
            <w:tcW w:w="870" w:type="dxa"/>
            <w:shd w:val="clear" w:color="auto" w:fill="auto"/>
            <w:noWrap/>
            <w:tcMar>
              <w:left w:w="11" w:type="dxa"/>
              <w:right w:w="11" w:type="dxa"/>
            </w:tcMar>
            <w:vAlign w:val="center"/>
          </w:tcPr>
          <w:p w14:paraId="1E320394" w14:textId="1D83F13F" w:rsidR="001E5510" w:rsidRPr="00720DA7" w:rsidRDefault="001E5510" w:rsidP="001E5510">
            <w:pPr>
              <w:ind w:firstLine="0"/>
              <w:jc w:val="center"/>
              <w:rPr>
                <w:color w:val="000000" w:themeColor="text1"/>
                <w:sz w:val="20"/>
                <w:szCs w:val="20"/>
              </w:rPr>
            </w:pPr>
            <w:r>
              <w:rPr>
                <w:sz w:val="20"/>
                <w:szCs w:val="20"/>
              </w:rPr>
              <w:t>1,21</w:t>
            </w:r>
          </w:p>
        </w:tc>
        <w:tc>
          <w:tcPr>
            <w:tcW w:w="870" w:type="dxa"/>
            <w:shd w:val="clear" w:color="auto" w:fill="auto"/>
            <w:noWrap/>
            <w:tcMar>
              <w:left w:w="11" w:type="dxa"/>
              <w:right w:w="11" w:type="dxa"/>
            </w:tcMar>
            <w:vAlign w:val="center"/>
          </w:tcPr>
          <w:p w14:paraId="7FC00D4B" w14:textId="249AB991" w:rsidR="001E5510" w:rsidRPr="00720DA7" w:rsidRDefault="001E5510" w:rsidP="001E5510">
            <w:pPr>
              <w:ind w:firstLine="0"/>
              <w:jc w:val="center"/>
              <w:rPr>
                <w:color w:val="000000" w:themeColor="text1"/>
                <w:sz w:val="20"/>
                <w:szCs w:val="20"/>
              </w:rPr>
            </w:pPr>
            <w:r>
              <w:rPr>
                <w:sz w:val="20"/>
                <w:szCs w:val="20"/>
              </w:rPr>
              <w:t>1,69</w:t>
            </w:r>
          </w:p>
        </w:tc>
        <w:tc>
          <w:tcPr>
            <w:tcW w:w="871" w:type="dxa"/>
            <w:shd w:val="clear" w:color="auto" w:fill="auto"/>
            <w:noWrap/>
            <w:tcMar>
              <w:left w:w="11" w:type="dxa"/>
              <w:right w:w="11" w:type="dxa"/>
            </w:tcMar>
            <w:vAlign w:val="center"/>
          </w:tcPr>
          <w:p w14:paraId="05CAEFDC" w14:textId="12467D5A" w:rsidR="001E5510" w:rsidRPr="00720DA7" w:rsidRDefault="001E5510" w:rsidP="001E5510">
            <w:pPr>
              <w:ind w:firstLine="0"/>
              <w:jc w:val="center"/>
              <w:rPr>
                <w:color w:val="000000" w:themeColor="text1"/>
                <w:sz w:val="20"/>
                <w:szCs w:val="20"/>
              </w:rPr>
            </w:pPr>
            <w:r>
              <w:rPr>
                <w:sz w:val="20"/>
                <w:szCs w:val="20"/>
              </w:rPr>
              <w:t>1,84</w:t>
            </w:r>
          </w:p>
        </w:tc>
        <w:tc>
          <w:tcPr>
            <w:tcW w:w="1275" w:type="dxa"/>
            <w:shd w:val="clear" w:color="auto" w:fill="auto"/>
            <w:noWrap/>
            <w:tcMar>
              <w:left w:w="11" w:type="dxa"/>
              <w:right w:w="11" w:type="dxa"/>
            </w:tcMar>
            <w:vAlign w:val="center"/>
          </w:tcPr>
          <w:p w14:paraId="556076E7" w14:textId="7DD958D5" w:rsidR="001E5510" w:rsidRPr="00720DA7" w:rsidRDefault="001E5510" w:rsidP="001E5510">
            <w:pPr>
              <w:ind w:firstLine="0"/>
              <w:jc w:val="center"/>
              <w:rPr>
                <w:b/>
                <w:bCs/>
                <w:color w:val="000000" w:themeColor="text1"/>
                <w:sz w:val="20"/>
                <w:szCs w:val="20"/>
              </w:rPr>
            </w:pPr>
            <w:r>
              <w:rPr>
                <w:b/>
                <w:bCs/>
                <w:sz w:val="20"/>
                <w:szCs w:val="20"/>
              </w:rPr>
              <w:t>13,46</w:t>
            </w:r>
          </w:p>
        </w:tc>
      </w:tr>
      <w:tr w:rsidR="001E5510" w:rsidRPr="00720DA7" w14:paraId="70738F84" w14:textId="77777777" w:rsidTr="00720DA7">
        <w:tc>
          <w:tcPr>
            <w:tcW w:w="422" w:type="dxa"/>
            <w:shd w:val="clear" w:color="auto" w:fill="auto"/>
            <w:noWrap/>
            <w:tcMar>
              <w:left w:w="11" w:type="dxa"/>
              <w:right w:w="11" w:type="dxa"/>
            </w:tcMar>
            <w:vAlign w:val="center"/>
          </w:tcPr>
          <w:p w14:paraId="5481BBE4"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2</w:t>
            </w:r>
          </w:p>
        </w:tc>
        <w:tc>
          <w:tcPr>
            <w:tcW w:w="1999" w:type="dxa"/>
            <w:shd w:val="clear" w:color="auto" w:fill="auto"/>
            <w:tcMar>
              <w:left w:w="11" w:type="dxa"/>
              <w:right w:w="11" w:type="dxa"/>
            </w:tcMar>
            <w:vAlign w:val="center"/>
          </w:tcPr>
          <w:p w14:paraId="10120F65"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Производственные нужды (водоподготовка)</w:t>
            </w:r>
          </w:p>
        </w:tc>
        <w:tc>
          <w:tcPr>
            <w:tcW w:w="851" w:type="dxa"/>
            <w:shd w:val="clear" w:color="auto" w:fill="auto"/>
            <w:tcMar>
              <w:left w:w="11" w:type="dxa"/>
              <w:right w:w="11" w:type="dxa"/>
            </w:tcMar>
            <w:vAlign w:val="center"/>
          </w:tcPr>
          <w:p w14:paraId="1FE548F2"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3A2C28AE" w14:textId="13D7B2BD"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4B2180F7" w14:textId="2FDBA950"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5F5D50D5" w14:textId="75C3664A"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19F2D1B3" w14:textId="58C2B103"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13637D19" w14:textId="65DCA55D"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AC2DCFB" w14:textId="69FDAFB3"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50A46C2A" w14:textId="711C06D3"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4ED65F13" w14:textId="1120B7EF"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110A3140" w14:textId="55037D26"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4F101374" w14:textId="487E849F"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36C7339D" w14:textId="371CA310" w:rsidR="001E5510" w:rsidRPr="00720DA7" w:rsidRDefault="001E5510" w:rsidP="001E5510">
            <w:pPr>
              <w:ind w:firstLine="0"/>
              <w:jc w:val="center"/>
              <w:rPr>
                <w:color w:val="000000" w:themeColor="text1"/>
                <w:sz w:val="20"/>
                <w:szCs w:val="20"/>
              </w:rPr>
            </w:pPr>
            <w:r>
              <w:rPr>
                <w:sz w:val="20"/>
                <w:szCs w:val="20"/>
              </w:rPr>
              <w:t>-</w:t>
            </w:r>
          </w:p>
        </w:tc>
        <w:tc>
          <w:tcPr>
            <w:tcW w:w="871" w:type="dxa"/>
            <w:shd w:val="clear" w:color="auto" w:fill="auto"/>
            <w:noWrap/>
            <w:tcMar>
              <w:left w:w="11" w:type="dxa"/>
              <w:right w:w="11" w:type="dxa"/>
            </w:tcMar>
            <w:vAlign w:val="center"/>
          </w:tcPr>
          <w:p w14:paraId="1313EC26" w14:textId="3786D13E" w:rsidR="001E5510" w:rsidRPr="00720DA7" w:rsidRDefault="001E5510" w:rsidP="001E5510">
            <w:pPr>
              <w:ind w:firstLine="0"/>
              <w:jc w:val="center"/>
              <w:rPr>
                <w:color w:val="000000" w:themeColor="text1"/>
                <w:sz w:val="20"/>
                <w:szCs w:val="20"/>
              </w:rPr>
            </w:pPr>
            <w:r>
              <w:rPr>
                <w:sz w:val="20"/>
                <w:szCs w:val="20"/>
              </w:rPr>
              <w:t>-</w:t>
            </w:r>
          </w:p>
        </w:tc>
        <w:tc>
          <w:tcPr>
            <w:tcW w:w="1275" w:type="dxa"/>
            <w:shd w:val="clear" w:color="auto" w:fill="auto"/>
            <w:noWrap/>
            <w:tcMar>
              <w:left w:w="11" w:type="dxa"/>
              <w:right w:w="11" w:type="dxa"/>
            </w:tcMar>
            <w:vAlign w:val="center"/>
          </w:tcPr>
          <w:p w14:paraId="7E5726AC" w14:textId="47CDDAB0" w:rsidR="001E5510" w:rsidRPr="00720DA7" w:rsidRDefault="001E5510" w:rsidP="001E5510">
            <w:pPr>
              <w:ind w:firstLine="0"/>
              <w:jc w:val="center"/>
              <w:rPr>
                <w:b/>
                <w:bCs/>
                <w:color w:val="000000" w:themeColor="text1"/>
                <w:sz w:val="20"/>
                <w:szCs w:val="20"/>
              </w:rPr>
            </w:pPr>
            <w:r>
              <w:rPr>
                <w:b/>
                <w:bCs/>
                <w:sz w:val="20"/>
                <w:szCs w:val="20"/>
              </w:rPr>
              <w:t>-</w:t>
            </w:r>
          </w:p>
        </w:tc>
      </w:tr>
      <w:tr w:rsidR="001E5510" w:rsidRPr="00720DA7" w14:paraId="3D5026AC" w14:textId="77777777" w:rsidTr="00720DA7">
        <w:tc>
          <w:tcPr>
            <w:tcW w:w="422" w:type="dxa"/>
            <w:shd w:val="clear" w:color="auto" w:fill="auto"/>
            <w:noWrap/>
            <w:tcMar>
              <w:left w:w="11" w:type="dxa"/>
              <w:right w:w="11" w:type="dxa"/>
            </w:tcMar>
            <w:vAlign w:val="center"/>
          </w:tcPr>
          <w:p w14:paraId="1C559EAF"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3</w:t>
            </w:r>
          </w:p>
        </w:tc>
        <w:tc>
          <w:tcPr>
            <w:tcW w:w="1999" w:type="dxa"/>
            <w:shd w:val="clear" w:color="auto" w:fill="auto"/>
            <w:tcMar>
              <w:left w:w="11" w:type="dxa"/>
              <w:right w:w="11" w:type="dxa"/>
            </w:tcMar>
            <w:vAlign w:val="center"/>
          </w:tcPr>
          <w:p w14:paraId="1BB5706D"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Отпуск т/э с коллекторов</w:t>
            </w:r>
          </w:p>
        </w:tc>
        <w:tc>
          <w:tcPr>
            <w:tcW w:w="851" w:type="dxa"/>
            <w:shd w:val="clear" w:color="auto" w:fill="auto"/>
            <w:tcMar>
              <w:left w:w="11" w:type="dxa"/>
              <w:right w:w="11" w:type="dxa"/>
            </w:tcMar>
            <w:vAlign w:val="center"/>
          </w:tcPr>
          <w:p w14:paraId="1AA6B8B4"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09088039" w14:textId="49E01512" w:rsidR="001E5510" w:rsidRPr="00720DA7" w:rsidRDefault="001E5510" w:rsidP="001E5510">
            <w:pPr>
              <w:ind w:firstLine="0"/>
              <w:jc w:val="center"/>
              <w:rPr>
                <w:color w:val="000000" w:themeColor="text1"/>
                <w:sz w:val="20"/>
                <w:szCs w:val="20"/>
              </w:rPr>
            </w:pPr>
            <w:r>
              <w:rPr>
                <w:sz w:val="20"/>
                <w:szCs w:val="20"/>
              </w:rPr>
              <w:t>1,97</w:t>
            </w:r>
          </w:p>
        </w:tc>
        <w:tc>
          <w:tcPr>
            <w:tcW w:w="870" w:type="dxa"/>
            <w:shd w:val="clear" w:color="auto" w:fill="auto"/>
            <w:noWrap/>
            <w:tcMar>
              <w:left w:w="11" w:type="dxa"/>
              <w:right w:w="11" w:type="dxa"/>
            </w:tcMar>
            <w:vAlign w:val="center"/>
          </w:tcPr>
          <w:p w14:paraId="262BD257" w14:textId="5A22F219" w:rsidR="001E5510" w:rsidRPr="00720DA7" w:rsidRDefault="001E5510" w:rsidP="001E5510">
            <w:pPr>
              <w:ind w:firstLine="0"/>
              <w:jc w:val="center"/>
              <w:rPr>
                <w:color w:val="000000" w:themeColor="text1"/>
                <w:sz w:val="20"/>
                <w:szCs w:val="20"/>
              </w:rPr>
            </w:pPr>
            <w:r>
              <w:rPr>
                <w:sz w:val="20"/>
                <w:szCs w:val="20"/>
              </w:rPr>
              <w:t>1,82</w:t>
            </w:r>
          </w:p>
        </w:tc>
        <w:tc>
          <w:tcPr>
            <w:tcW w:w="870" w:type="dxa"/>
            <w:shd w:val="clear" w:color="auto" w:fill="auto"/>
            <w:noWrap/>
            <w:tcMar>
              <w:left w:w="11" w:type="dxa"/>
              <w:right w:w="11" w:type="dxa"/>
            </w:tcMar>
            <w:vAlign w:val="center"/>
          </w:tcPr>
          <w:p w14:paraId="7A311FF4" w14:textId="09AA4956" w:rsidR="001E5510" w:rsidRPr="00720DA7" w:rsidRDefault="001E5510" w:rsidP="001E5510">
            <w:pPr>
              <w:ind w:firstLine="0"/>
              <w:jc w:val="center"/>
              <w:rPr>
                <w:color w:val="000000" w:themeColor="text1"/>
                <w:sz w:val="20"/>
                <w:szCs w:val="20"/>
              </w:rPr>
            </w:pPr>
            <w:r>
              <w:rPr>
                <w:sz w:val="20"/>
                <w:szCs w:val="20"/>
              </w:rPr>
              <w:t>1,68</w:t>
            </w:r>
          </w:p>
        </w:tc>
        <w:tc>
          <w:tcPr>
            <w:tcW w:w="870" w:type="dxa"/>
            <w:shd w:val="clear" w:color="auto" w:fill="auto"/>
            <w:noWrap/>
            <w:tcMar>
              <w:left w:w="11" w:type="dxa"/>
              <w:right w:w="11" w:type="dxa"/>
            </w:tcMar>
            <w:vAlign w:val="center"/>
          </w:tcPr>
          <w:p w14:paraId="49A3D75D" w14:textId="074FDC80" w:rsidR="001E5510" w:rsidRPr="00720DA7" w:rsidRDefault="001E5510" w:rsidP="001E5510">
            <w:pPr>
              <w:ind w:firstLine="0"/>
              <w:jc w:val="center"/>
              <w:rPr>
                <w:color w:val="000000" w:themeColor="text1"/>
                <w:sz w:val="20"/>
                <w:szCs w:val="20"/>
              </w:rPr>
            </w:pPr>
            <w:r>
              <w:rPr>
                <w:sz w:val="20"/>
                <w:szCs w:val="20"/>
              </w:rPr>
              <w:t>1,32</w:t>
            </w:r>
          </w:p>
        </w:tc>
        <w:tc>
          <w:tcPr>
            <w:tcW w:w="870" w:type="dxa"/>
            <w:shd w:val="clear" w:color="auto" w:fill="auto"/>
            <w:noWrap/>
            <w:tcMar>
              <w:left w:w="11" w:type="dxa"/>
              <w:right w:w="11" w:type="dxa"/>
            </w:tcMar>
            <w:vAlign w:val="center"/>
          </w:tcPr>
          <w:p w14:paraId="2D89F137" w14:textId="07894A4A" w:rsidR="001E5510" w:rsidRPr="00720DA7" w:rsidRDefault="001E5510" w:rsidP="001E5510">
            <w:pPr>
              <w:ind w:firstLine="0"/>
              <w:jc w:val="center"/>
              <w:rPr>
                <w:color w:val="000000" w:themeColor="text1"/>
                <w:sz w:val="20"/>
                <w:szCs w:val="20"/>
              </w:rPr>
            </w:pPr>
            <w:r>
              <w:rPr>
                <w:sz w:val="20"/>
                <w:szCs w:val="20"/>
              </w:rPr>
              <w:t>0,62</w:t>
            </w:r>
          </w:p>
        </w:tc>
        <w:tc>
          <w:tcPr>
            <w:tcW w:w="870" w:type="dxa"/>
            <w:shd w:val="clear" w:color="auto" w:fill="auto"/>
            <w:noWrap/>
            <w:tcMar>
              <w:left w:w="11" w:type="dxa"/>
              <w:right w:w="11" w:type="dxa"/>
            </w:tcMar>
            <w:vAlign w:val="center"/>
          </w:tcPr>
          <w:p w14:paraId="1FF78A13" w14:textId="78D743B1"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7678AC21" w14:textId="202277E4"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0E7054CB" w14:textId="664293E7"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0671AB51" w14:textId="273A2EFE" w:rsidR="001E5510" w:rsidRPr="00720DA7" w:rsidRDefault="001E5510" w:rsidP="001E5510">
            <w:pPr>
              <w:ind w:firstLine="0"/>
              <w:jc w:val="center"/>
              <w:rPr>
                <w:color w:val="000000" w:themeColor="text1"/>
                <w:sz w:val="20"/>
                <w:szCs w:val="20"/>
              </w:rPr>
            </w:pPr>
            <w:r>
              <w:rPr>
                <w:sz w:val="20"/>
                <w:szCs w:val="20"/>
              </w:rPr>
              <w:t>0,47</w:t>
            </w:r>
          </w:p>
        </w:tc>
        <w:tc>
          <w:tcPr>
            <w:tcW w:w="870" w:type="dxa"/>
            <w:shd w:val="clear" w:color="auto" w:fill="auto"/>
            <w:noWrap/>
            <w:tcMar>
              <w:left w:w="11" w:type="dxa"/>
              <w:right w:w="11" w:type="dxa"/>
            </w:tcMar>
            <w:vAlign w:val="center"/>
          </w:tcPr>
          <w:p w14:paraId="51C60569" w14:textId="1AA8EFF9" w:rsidR="001E5510" w:rsidRPr="00720DA7" w:rsidRDefault="001E5510" w:rsidP="001E5510">
            <w:pPr>
              <w:ind w:firstLine="0"/>
              <w:jc w:val="center"/>
              <w:rPr>
                <w:color w:val="000000" w:themeColor="text1"/>
                <w:sz w:val="20"/>
                <w:szCs w:val="20"/>
              </w:rPr>
            </w:pPr>
            <w:r>
              <w:rPr>
                <w:sz w:val="20"/>
                <w:szCs w:val="20"/>
              </w:rPr>
              <w:t>1,16</w:t>
            </w:r>
          </w:p>
        </w:tc>
        <w:tc>
          <w:tcPr>
            <w:tcW w:w="870" w:type="dxa"/>
            <w:shd w:val="clear" w:color="auto" w:fill="auto"/>
            <w:noWrap/>
            <w:tcMar>
              <w:left w:w="11" w:type="dxa"/>
              <w:right w:w="11" w:type="dxa"/>
            </w:tcMar>
            <w:vAlign w:val="center"/>
          </w:tcPr>
          <w:p w14:paraId="34CA75D2" w14:textId="62F548B3" w:rsidR="001E5510" w:rsidRPr="00720DA7" w:rsidRDefault="001E5510" w:rsidP="001E5510">
            <w:pPr>
              <w:ind w:firstLine="0"/>
              <w:jc w:val="center"/>
              <w:rPr>
                <w:color w:val="000000" w:themeColor="text1"/>
                <w:sz w:val="20"/>
                <w:szCs w:val="20"/>
              </w:rPr>
            </w:pPr>
            <w:r>
              <w:rPr>
                <w:sz w:val="20"/>
                <w:szCs w:val="20"/>
              </w:rPr>
              <w:t>1,62</w:t>
            </w:r>
          </w:p>
        </w:tc>
        <w:tc>
          <w:tcPr>
            <w:tcW w:w="871" w:type="dxa"/>
            <w:shd w:val="clear" w:color="auto" w:fill="auto"/>
            <w:noWrap/>
            <w:tcMar>
              <w:left w:w="11" w:type="dxa"/>
              <w:right w:w="11" w:type="dxa"/>
            </w:tcMar>
            <w:vAlign w:val="center"/>
          </w:tcPr>
          <w:p w14:paraId="5616C99C" w14:textId="5E24CB93" w:rsidR="001E5510" w:rsidRPr="00720DA7" w:rsidRDefault="001E5510" w:rsidP="001E5510">
            <w:pPr>
              <w:ind w:firstLine="0"/>
              <w:jc w:val="center"/>
              <w:rPr>
                <w:color w:val="000000" w:themeColor="text1"/>
                <w:sz w:val="20"/>
                <w:szCs w:val="20"/>
              </w:rPr>
            </w:pPr>
            <w:r>
              <w:rPr>
                <w:sz w:val="20"/>
                <w:szCs w:val="20"/>
              </w:rPr>
              <w:t>1,76</w:t>
            </w:r>
          </w:p>
        </w:tc>
        <w:tc>
          <w:tcPr>
            <w:tcW w:w="1275" w:type="dxa"/>
            <w:shd w:val="clear" w:color="auto" w:fill="auto"/>
            <w:noWrap/>
            <w:tcMar>
              <w:left w:w="11" w:type="dxa"/>
              <w:right w:w="11" w:type="dxa"/>
            </w:tcMar>
            <w:vAlign w:val="center"/>
          </w:tcPr>
          <w:p w14:paraId="43415B16" w14:textId="322E8B0D" w:rsidR="001E5510" w:rsidRPr="00720DA7" w:rsidRDefault="001E5510" w:rsidP="001E5510">
            <w:pPr>
              <w:ind w:firstLine="0"/>
              <w:jc w:val="center"/>
              <w:rPr>
                <w:b/>
                <w:bCs/>
                <w:color w:val="000000" w:themeColor="text1"/>
                <w:sz w:val="20"/>
                <w:szCs w:val="20"/>
              </w:rPr>
            </w:pPr>
            <w:r>
              <w:rPr>
                <w:b/>
                <w:bCs/>
                <w:sz w:val="20"/>
                <w:szCs w:val="20"/>
              </w:rPr>
              <w:t>12,9</w:t>
            </w:r>
          </w:p>
        </w:tc>
      </w:tr>
      <w:tr w:rsidR="001E5510" w:rsidRPr="00720DA7" w14:paraId="36D62F72" w14:textId="77777777" w:rsidTr="00720DA7">
        <w:tc>
          <w:tcPr>
            <w:tcW w:w="422" w:type="dxa"/>
            <w:shd w:val="clear" w:color="auto" w:fill="auto"/>
            <w:noWrap/>
            <w:tcMar>
              <w:left w:w="11" w:type="dxa"/>
              <w:right w:w="11" w:type="dxa"/>
            </w:tcMar>
            <w:vAlign w:val="center"/>
          </w:tcPr>
          <w:p w14:paraId="46E8597E"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4</w:t>
            </w:r>
          </w:p>
        </w:tc>
        <w:tc>
          <w:tcPr>
            <w:tcW w:w="1999" w:type="dxa"/>
            <w:shd w:val="clear" w:color="auto" w:fill="auto"/>
            <w:tcMar>
              <w:left w:w="11" w:type="dxa"/>
              <w:right w:w="11" w:type="dxa"/>
            </w:tcMar>
            <w:vAlign w:val="center"/>
          </w:tcPr>
          <w:p w14:paraId="5ABE1BC7"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Собственные нужды, Хозяйственные нужды</w:t>
            </w:r>
          </w:p>
        </w:tc>
        <w:tc>
          <w:tcPr>
            <w:tcW w:w="851" w:type="dxa"/>
            <w:shd w:val="clear" w:color="auto" w:fill="auto"/>
            <w:tcMar>
              <w:left w:w="11" w:type="dxa"/>
              <w:right w:w="11" w:type="dxa"/>
            </w:tcMar>
            <w:vAlign w:val="center"/>
          </w:tcPr>
          <w:p w14:paraId="4A3C7570"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0C7222DB" w14:textId="1AEBD9DD" w:rsidR="001E5510" w:rsidRPr="00720DA7" w:rsidRDefault="001E5510" w:rsidP="001E5510">
            <w:pPr>
              <w:ind w:firstLine="0"/>
              <w:jc w:val="center"/>
              <w:rPr>
                <w:color w:val="000000" w:themeColor="text1"/>
                <w:sz w:val="20"/>
                <w:szCs w:val="20"/>
              </w:rPr>
            </w:pPr>
            <w:r>
              <w:rPr>
                <w:sz w:val="20"/>
                <w:szCs w:val="20"/>
              </w:rPr>
              <w:t>0,09</w:t>
            </w:r>
          </w:p>
        </w:tc>
        <w:tc>
          <w:tcPr>
            <w:tcW w:w="870" w:type="dxa"/>
            <w:shd w:val="clear" w:color="auto" w:fill="auto"/>
            <w:noWrap/>
            <w:tcMar>
              <w:left w:w="11" w:type="dxa"/>
              <w:right w:w="11" w:type="dxa"/>
            </w:tcMar>
            <w:vAlign w:val="center"/>
          </w:tcPr>
          <w:p w14:paraId="11AFE4E2" w14:textId="758726D9" w:rsidR="001E5510" w:rsidRPr="00720DA7" w:rsidRDefault="001E5510" w:rsidP="001E5510">
            <w:pPr>
              <w:ind w:firstLine="0"/>
              <w:jc w:val="center"/>
              <w:rPr>
                <w:color w:val="000000" w:themeColor="text1"/>
                <w:sz w:val="20"/>
                <w:szCs w:val="20"/>
              </w:rPr>
            </w:pPr>
            <w:r>
              <w:rPr>
                <w:sz w:val="20"/>
                <w:szCs w:val="20"/>
              </w:rPr>
              <w:t>0,08</w:t>
            </w:r>
          </w:p>
        </w:tc>
        <w:tc>
          <w:tcPr>
            <w:tcW w:w="870" w:type="dxa"/>
            <w:shd w:val="clear" w:color="auto" w:fill="auto"/>
            <w:noWrap/>
            <w:tcMar>
              <w:left w:w="11" w:type="dxa"/>
              <w:right w:w="11" w:type="dxa"/>
            </w:tcMar>
            <w:vAlign w:val="center"/>
          </w:tcPr>
          <w:p w14:paraId="23EC63DB" w14:textId="22FF2359" w:rsidR="001E5510" w:rsidRPr="00720DA7" w:rsidRDefault="001E5510" w:rsidP="001E5510">
            <w:pPr>
              <w:ind w:firstLine="0"/>
              <w:jc w:val="center"/>
              <w:rPr>
                <w:color w:val="000000" w:themeColor="text1"/>
                <w:sz w:val="20"/>
                <w:szCs w:val="20"/>
              </w:rPr>
            </w:pPr>
            <w:r>
              <w:rPr>
                <w:sz w:val="20"/>
                <w:szCs w:val="20"/>
              </w:rPr>
              <w:t>0,07</w:t>
            </w:r>
          </w:p>
        </w:tc>
        <w:tc>
          <w:tcPr>
            <w:tcW w:w="870" w:type="dxa"/>
            <w:shd w:val="clear" w:color="auto" w:fill="auto"/>
            <w:noWrap/>
            <w:tcMar>
              <w:left w:w="11" w:type="dxa"/>
              <w:right w:w="11" w:type="dxa"/>
            </w:tcMar>
            <w:vAlign w:val="center"/>
          </w:tcPr>
          <w:p w14:paraId="3EBF936A" w14:textId="485F517F" w:rsidR="001E5510" w:rsidRPr="00720DA7" w:rsidRDefault="001E5510" w:rsidP="001E5510">
            <w:pPr>
              <w:ind w:firstLine="0"/>
              <w:jc w:val="center"/>
              <w:rPr>
                <w:color w:val="000000" w:themeColor="text1"/>
                <w:sz w:val="20"/>
                <w:szCs w:val="20"/>
              </w:rPr>
            </w:pPr>
            <w:r>
              <w:rPr>
                <w:sz w:val="20"/>
                <w:szCs w:val="20"/>
              </w:rPr>
              <w:t>0,06</w:t>
            </w:r>
          </w:p>
        </w:tc>
        <w:tc>
          <w:tcPr>
            <w:tcW w:w="870" w:type="dxa"/>
            <w:shd w:val="clear" w:color="auto" w:fill="auto"/>
            <w:noWrap/>
            <w:tcMar>
              <w:left w:w="11" w:type="dxa"/>
              <w:right w:w="11" w:type="dxa"/>
            </w:tcMar>
            <w:vAlign w:val="center"/>
          </w:tcPr>
          <w:p w14:paraId="56870E97" w14:textId="517D423E" w:rsidR="001E5510" w:rsidRPr="00720DA7" w:rsidRDefault="001E5510" w:rsidP="001E5510">
            <w:pPr>
              <w:ind w:firstLine="0"/>
              <w:jc w:val="center"/>
              <w:rPr>
                <w:color w:val="000000" w:themeColor="text1"/>
                <w:sz w:val="20"/>
                <w:szCs w:val="20"/>
              </w:rPr>
            </w:pPr>
            <w:r>
              <w:rPr>
                <w:sz w:val="20"/>
                <w:szCs w:val="20"/>
              </w:rPr>
              <w:t>0,03</w:t>
            </w:r>
          </w:p>
        </w:tc>
        <w:tc>
          <w:tcPr>
            <w:tcW w:w="870" w:type="dxa"/>
            <w:shd w:val="clear" w:color="auto" w:fill="auto"/>
            <w:noWrap/>
            <w:tcMar>
              <w:left w:w="11" w:type="dxa"/>
              <w:right w:w="11" w:type="dxa"/>
            </w:tcMar>
            <w:vAlign w:val="center"/>
          </w:tcPr>
          <w:p w14:paraId="1647A2D4" w14:textId="6F29009A" w:rsidR="001E5510" w:rsidRPr="00720DA7" w:rsidRDefault="001E5510" w:rsidP="001E5510">
            <w:pPr>
              <w:ind w:firstLine="0"/>
              <w:jc w:val="center"/>
              <w:rPr>
                <w:color w:val="000000" w:themeColor="text1"/>
                <w:sz w:val="20"/>
                <w:szCs w:val="20"/>
              </w:rPr>
            </w:pPr>
            <w:r>
              <w:rPr>
                <w:sz w:val="20"/>
                <w:szCs w:val="20"/>
              </w:rPr>
              <w:t>0,007</w:t>
            </w:r>
          </w:p>
        </w:tc>
        <w:tc>
          <w:tcPr>
            <w:tcW w:w="870" w:type="dxa"/>
            <w:shd w:val="clear" w:color="auto" w:fill="auto"/>
            <w:noWrap/>
            <w:tcMar>
              <w:left w:w="11" w:type="dxa"/>
              <w:right w:w="11" w:type="dxa"/>
            </w:tcMar>
            <w:vAlign w:val="center"/>
          </w:tcPr>
          <w:p w14:paraId="553E6F0A" w14:textId="5A491650" w:rsidR="001E5510" w:rsidRPr="00720DA7" w:rsidRDefault="001E5510" w:rsidP="001E5510">
            <w:pPr>
              <w:ind w:firstLine="0"/>
              <w:jc w:val="center"/>
              <w:rPr>
                <w:color w:val="000000" w:themeColor="text1"/>
                <w:sz w:val="20"/>
                <w:szCs w:val="20"/>
              </w:rPr>
            </w:pPr>
            <w:r>
              <w:rPr>
                <w:sz w:val="20"/>
                <w:szCs w:val="20"/>
              </w:rPr>
              <w:t>0,007</w:t>
            </w:r>
          </w:p>
        </w:tc>
        <w:tc>
          <w:tcPr>
            <w:tcW w:w="870" w:type="dxa"/>
            <w:shd w:val="clear" w:color="auto" w:fill="auto"/>
            <w:noWrap/>
            <w:tcMar>
              <w:left w:w="11" w:type="dxa"/>
              <w:right w:w="11" w:type="dxa"/>
            </w:tcMar>
            <w:vAlign w:val="center"/>
          </w:tcPr>
          <w:p w14:paraId="5736AC2C" w14:textId="665A0AEC" w:rsidR="001E5510" w:rsidRPr="00720DA7" w:rsidRDefault="001E5510" w:rsidP="001E5510">
            <w:pPr>
              <w:ind w:firstLine="0"/>
              <w:jc w:val="center"/>
              <w:rPr>
                <w:color w:val="000000" w:themeColor="text1"/>
                <w:sz w:val="20"/>
                <w:szCs w:val="20"/>
              </w:rPr>
            </w:pPr>
            <w:r>
              <w:rPr>
                <w:sz w:val="20"/>
                <w:szCs w:val="20"/>
              </w:rPr>
              <w:t>0,007</w:t>
            </w:r>
          </w:p>
        </w:tc>
        <w:tc>
          <w:tcPr>
            <w:tcW w:w="870" w:type="dxa"/>
            <w:shd w:val="clear" w:color="auto" w:fill="auto"/>
            <w:noWrap/>
            <w:tcMar>
              <w:left w:w="11" w:type="dxa"/>
              <w:right w:w="11" w:type="dxa"/>
            </w:tcMar>
            <w:vAlign w:val="center"/>
          </w:tcPr>
          <w:p w14:paraId="6777F025" w14:textId="7470D9B2" w:rsidR="001E5510" w:rsidRPr="00720DA7" w:rsidRDefault="001E5510" w:rsidP="001E5510">
            <w:pPr>
              <w:ind w:firstLine="0"/>
              <w:jc w:val="center"/>
              <w:rPr>
                <w:color w:val="000000" w:themeColor="text1"/>
                <w:sz w:val="20"/>
                <w:szCs w:val="20"/>
              </w:rPr>
            </w:pPr>
            <w:r>
              <w:rPr>
                <w:sz w:val="20"/>
                <w:szCs w:val="20"/>
              </w:rPr>
              <w:t>0,02</w:t>
            </w:r>
          </w:p>
        </w:tc>
        <w:tc>
          <w:tcPr>
            <w:tcW w:w="870" w:type="dxa"/>
            <w:shd w:val="clear" w:color="auto" w:fill="auto"/>
            <w:noWrap/>
            <w:tcMar>
              <w:left w:w="11" w:type="dxa"/>
              <w:right w:w="11" w:type="dxa"/>
            </w:tcMar>
            <w:vAlign w:val="center"/>
          </w:tcPr>
          <w:p w14:paraId="7F44A550" w14:textId="7CF535BD" w:rsidR="001E5510" w:rsidRPr="00720DA7" w:rsidRDefault="001E5510" w:rsidP="001E5510">
            <w:pPr>
              <w:ind w:firstLine="0"/>
              <w:jc w:val="center"/>
              <w:rPr>
                <w:color w:val="000000" w:themeColor="text1"/>
                <w:sz w:val="20"/>
                <w:szCs w:val="20"/>
              </w:rPr>
            </w:pPr>
            <w:r>
              <w:rPr>
                <w:sz w:val="20"/>
                <w:szCs w:val="20"/>
              </w:rPr>
              <w:t>0,05</w:t>
            </w:r>
          </w:p>
        </w:tc>
        <w:tc>
          <w:tcPr>
            <w:tcW w:w="870" w:type="dxa"/>
            <w:shd w:val="clear" w:color="auto" w:fill="auto"/>
            <w:noWrap/>
            <w:tcMar>
              <w:left w:w="11" w:type="dxa"/>
              <w:right w:w="11" w:type="dxa"/>
            </w:tcMar>
            <w:vAlign w:val="center"/>
          </w:tcPr>
          <w:p w14:paraId="0786E128" w14:textId="49F90322" w:rsidR="001E5510" w:rsidRPr="00720DA7" w:rsidRDefault="001E5510" w:rsidP="001E5510">
            <w:pPr>
              <w:ind w:firstLine="0"/>
              <w:jc w:val="center"/>
              <w:rPr>
                <w:color w:val="000000" w:themeColor="text1"/>
                <w:sz w:val="20"/>
                <w:szCs w:val="20"/>
              </w:rPr>
            </w:pPr>
            <w:r>
              <w:rPr>
                <w:sz w:val="20"/>
                <w:szCs w:val="20"/>
              </w:rPr>
              <w:t>0,07</w:t>
            </w:r>
          </w:p>
        </w:tc>
        <w:tc>
          <w:tcPr>
            <w:tcW w:w="871" w:type="dxa"/>
            <w:shd w:val="clear" w:color="auto" w:fill="auto"/>
            <w:noWrap/>
            <w:tcMar>
              <w:left w:w="11" w:type="dxa"/>
              <w:right w:w="11" w:type="dxa"/>
            </w:tcMar>
            <w:vAlign w:val="center"/>
          </w:tcPr>
          <w:p w14:paraId="5C786F01" w14:textId="453677D7" w:rsidR="001E5510" w:rsidRPr="00720DA7" w:rsidRDefault="001E5510" w:rsidP="001E5510">
            <w:pPr>
              <w:ind w:firstLine="0"/>
              <w:jc w:val="center"/>
              <w:rPr>
                <w:color w:val="000000" w:themeColor="text1"/>
                <w:sz w:val="20"/>
                <w:szCs w:val="20"/>
              </w:rPr>
            </w:pPr>
            <w:r>
              <w:rPr>
                <w:sz w:val="20"/>
                <w:szCs w:val="20"/>
              </w:rPr>
              <w:t>0,08</w:t>
            </w:r>
          </w:p>
        </w:tc>
        <w:tc>
          <w:tcPr>
            <w:tcW w:w="1275" w:type="dxa"/>
            <w:shd w:val="clear" w:color="auto" w:fill="auto"/>
            <w:noWrap/>
            <w:tcMar>
              <w:left w:w="11" w:type="dxa"/>
              <w:right w:w="11" w:type="dxa"/>
            </w:tcMar>
            <w:vAlign w:val="center"/>
          </w:tcPr>
          <w:p w14:paraId="13477167" w14:textId="02CE64EB" w:rsidR="001E5510" w:rsidRPr="00720DA7" w:rsidRDefault="001E5510" w:rsidP="001E5510">
            <w:pPr>
              <w:ind w:firstLine="0"/>
              <w:jc w:val="center"/>
              <w:rPr>
                <w:b/>
                <w:bCs/>
                <w:color w:val="000000" w:themeColor="text1"/>
                <w:sz w:val="20"/>
                <w:szCs w:val="20"/>
              </w:rPr>
            </w:pPr>
            <w:r>
              <w:rPr>
                <w:b/>
                <w:bCs/>
                <w:sz w:val="20"/>
                <w:szCs w:val="20"/>
              </w:rPr>
              <w:t>0,566</w:t>
            </w:r>
          </w:p>
        </w:tc>
      </w:tr>
      <w:tr w:rsidR="001E5510" w:rsidRPr="00720DA7" w14:paraId="2D143606" w14:textId="77777777" w:rsidTr="00720DA7">
        <w:tc>
          <w:tcPr>
            <w:tcW w:w="422" w:type="dxa"/>
            <w:shd w:val="clear" w:color="auto" w:fill="auto"/>
            <w:noWrap/>
            <w:tcMar>
              <w:left w:w="11" w:type="dxa"/>
              <w:right w:w="11" w:type="dxa"/>
            </w:tcMar>
            <w:vAlign w:val="center"/>
          </w:tcPr>
          <w:p w14:paraId="51E6F6A3"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5</w:t>
            </w:r>
          </w:p>
        </w:tc>
        <w:tc>
          <w:tcPr>
            <w:tcW w:w="1999" w:type="dxa"/>
            <w:shd w:val="clear" w:color="auto" w:fill="auto"/>
            <w:tcMar>
              <w:left w:w="11" w:type="dxa"/>
              <w:right w:w="11" w:type="dxa"/>
            </w:tcMar>
            <w:vAlign w:val="center"/>
          </w:tcPr>
          <w:p w14:paraId="2490BD55"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Отпуск тепла с коллекторов, уменьшенный на собств. нужды, хоз.нужды (сумма п.6 и п.7),</w:t>
            </w:r>
          </w:p>
          <w:p w14:paraId="5FBC31DB"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в том числе:</w:t>
            </w:r>
          </w:p>
        </w:tc>
        <w:tc>
          <w:tcPr>
            <w:tcW w:w="851" w:type="dxa"/>
            <w:shd w:val="clear" w:color="auto" w:fill="auto"/>
            <w:tcMar>
              <w:left w:w="11" w:type="dxa"/>
              <w:right w:w="11" w:type="dxa"/>
            </w:tcMar>
            <w:vAlign w:val="center"/>
          </w:tcPr>
          <w:p w14:paraId="51D17F71"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6D12E691" w14:textId="45188033" w:rsidR="001E5510" w:rsidRPr="00720DA7" w:rsidRDefault="001E5510" w:rsidP="001E5510">
            <w:pPr>
              <w:ind w:firstLine="0"/>
              <w:jc w:val="center"/>
              <w:rPr>
                <w:color w:val="000000" w:themeColor="text1"/>
                <w:sz w:val="20"/>
                <w:szCs w:val="20"/>
              </w:rPr>
            </w:pPr>
            <w:r>
              <w:rPr>
                <w:sz w:val="20"/>
                <w:szCs w:val="20"/>
              </w:rPr>
              <w:t>1,97</w:t>
            </w:r>
          </w:p>
        </w:tc>
        <w:tc>
          <w:tcPr>
            <w:tcW w:w="870" w:type="dxa"/>
            <w:shd w:val="clear" w:color="auto" w:fill="auto"/>
            <w:noWrap/>
            <w:tcMar>
              <w:left w:w="11" w:type="dxa"/>
              <w:right w:w="11" w:type="dxa"/>
            </w:tcMar>
            <w:vAlign w:val="center"/>
          </w:tcPr>
          <w:p w14:paraId="092444B0" w14:textId="5458FE2C" w:rsidR="001E5510" w:rsidRPr="00720DA7" w:rsidRDefault="001E5510" w:rsidP="001E5510">
            <w:pPr>
              <w:ind w:firstLine="0"/>
              <w:jc w:val="center"/>
              <w:rPr>
                <w:color w:val="000000" w:themeColor="text1"/>
                <w:sz w:val="20"/>
                <w:szCs w:val="20"/>
              </w:rPr>
            </w:pPr>
            <w:r>
              <w:rPr>
                <w:sz w:val="20"/>
                <w:szCs w:val="20"/>
              </w:rPr>
              <w:t>1,82</w:t>
            </w:r>
          </w:p>
        </w:tc>
        <w:tc>
          <w:tcPr>
            <w:tcW w:w="870" w:type="dxa"/>
            <w:shd w:val="clear" w:color="auto" w:fill="auto"/>
            <w:noWrap/>
            <w:tcMar>
              <w:left w:w="11" w:type="dxa"/>
              <w:right w:w="11" w:type="dxa"/>
            </w:tcMar>
            <w:vAlign w:val="center"/>
          </w:tcPr>
          <w:p w14:paraId="4F6BB8BA" w14:textId="43598BF9" w:rsidR="001E5510" w:rsidRPr="00720DA7" w:rsidRDefault="001E5510" w:rsidP="001E5510">
            <w:pPr>
              <w:ind w:firstLine="0"/>
              <w:jc w:val="center"/>
              <w:rPr>
                <w:color w:val="000000" w:themeColor="text1"/>
                <w:sz w:val="20"/>
                <w:szCs w:val="20"/>
              </w:rPr>
            </w:pPr>
            <w:r>
              <w:rPr>
                <w:sz w:val="20"/>
                <w:szCs w:val="20"/>
              </w:rPr>
              <w:t>1,68</w:t>
            </w:r>
          </w:p>
        </w:tc>
        <w:tc>
          <w:tcPr>
            <w:tcW w:w="870" w:type="dxa"/>
            <w:shd w:val="clear" w:color="auto" w:fill="auto"/>
            <w:noWrap/>
            <w:tcMar>
              <w:left w:w="11" w:type="dxa"/>
              <w:right w:w="11" w:type="dxa"/>
            </w:tcMar>
            <w:vAlign w:val="center"/>
          </w:tcPr>
          <w:p w14:paraId="729A9886" w14:textId="1DC2F995" w:rsidR="001E5510" w:rsidRPr="00720DA7" w:rsidRDefault="001E5510" w:rsidP="001E5510">
            <w:pPr>
              <w:ind w:firstLine="0"/>
              <w:jc w:val="center"/>
              <w:rPr>
                <w:color w:val="000000" w:themeColor="text1"/>
                <w:sz w:val="20"/>
                <w:szCs w:val="20"/>
              </w:rPr>
            </w:pPr>
            <w:r>
              <w:rPr>
                <w:sz w:val="20"/>
                <w:szCs w:val="20"/>
              </w:rPr>
              <w:t>1,32</w:t>
            </w:r>
          </w:p>
        </w:tc>
        <w:tc>
          <w:tcPr>
            <w:tcW w:w="870" w:type="dxa"/>
            <w:shd w:val="clear" w:color="auto" w:fill="auto"/>
            <w:noWrap/>
            <w:tcMar>
              <w:left w:w="11" w:type="dxa"/>
              <w:right w:w="11" w:type="dxa"/>
            </w:tcMar>
            <w:vAlign w:val="center"/>
          </w:tcPr>
          <w:p w14:paraId="2FDA4E88" w14:textId="40BB1904" w:rsidR="001E5510" w:rsidRPr="00720DA7" w:rsidRDefault="001E5510" w:rsidP="001E5510">
            <w:pPr>
              <w:ind w:firstLine="0"/>
              <w:jc w:val="center"/>
              <w:rPr>
                <w:color w:val="000000" w:themeColor="text1"/>
                <w:sz w:val="20"/>
                <w:szCs w:val="20"/>
              </w:rPr>
            </w:pPr>
            <w:r>
              <w:rPr>
                <w:sz w:val="20"/>
                <w:szCs w:val="20"/>
              </w:rPr>
              <w:t>0,62</w:t>
            </w:r>
          </w:p>
        </w:tc>
        <w:tc>
          <w:tcPr>
            <w:tcW w:w="870" w:type="dxa"/>
            <w:shd w:val="clear" w:color="auto" w:fill="auto"/>
            <w:noWrap/>
            <w:tcMar>
              <w:left w:w="11" w:type="dxa"/>
              <w:right w:w="11" w:type="dxa"/>
            </w:tcMar>
            <w:vAlign w:val="center"/>
          </w:tcPr>
          <w:p w14:paraId="65038900" w14:textId="08884102"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53ABBDC9" w14:textId="28E20D40"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7E9C9A5D" w14:textId="75E79379"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58DAD386" w14:textId="4CB387F7" w:rsidR="001E5510" w:rsidRPr="00720DA7" w:rsidRDefault="001E5510" w:rsidP="001E5510">
            <w:pPr>
              <w:ind w:firstLine="0"/>
              <w:jc w:val="center"/>
              <w:rPr>
                <w:color w:val="000000" w:themeColor="text1"/>
                <w:sz w:val="20"/>
                <w:szCs w:val="20"/>
              </w:rPr>
            </w:pPr>
            <w:r>
              <w:rPr>
                <w:sz w:val="20"/>
                <w:szCs w:val="20"/>
              </w:rPr>
              <w:t>0,47</w:t>
            </w:r>
          </w:p>
        </w:tc>
        <w:tc>
          <w:tcPr>
            <w:tcW w:w="870" w:type="dxa"/>
            <w:shd w:val="clear" w:color="auto" w:fill="auto"/>
            <w:noWrap/>
            <w:tcMar>
              <w:left w:w="11" w:type="dxa"/>
              <w:right w:w="11" w:type="dxa"/>
            </w:tcMar>
            <w:vAlign w:val="center"/>
          </w:tcPr>
          <w:p w14:paraId="5DF1B1B1" w14:textId="5F5A9E76" w:rsidR="001E5510" w:rsidRPr="00720DA7" w:rsidRDefault="001E5510" w:rsidP="001E5510">
            <w:pPr>
              <w:ind w:firstLine="0"/>
              <w:jc w:val="center"/>
              <w:rPr>
                <w:color w:val="000000" w:themeColor="text1"/>
                <w:sz w:val="20"/>
                <w:szCs w:val="20"/>
              </w:rPr>
            </w:pPr>
            <w:r>
              <w:rPr>
                <w:sz w:val="20"/>
                <w:szCs w:val="20"/>
              </w:rPr>
              <w:t>1,16</w:t>
            </w:r>
          </w:p>
        </w:tc>
        <w:tc>
          <w:tcPr>
            <w:tcW w:w="870" w:type="dxa"/>
            <w:shd w:val="clear" w:color="auto" w:fill="auto"/>
            <w:noWrap/>
            <w:tcMar>
              <w:left w:w="11" w:type="dxa"/>
              <w:right w:w="11" w:type="dxa"/>
            </w:tcMar>
            <w:vAlign w:val="center"/>
          </w:tcPr>
          <w:p w14:paraId="1C3AB05D" w14:textId="24D3C093" w:rsidR="001E5510" w:rsidRPr="00720DA7" w:rsidRDefault="001E5510" w:rsidP="001E5510">
            <w:pPr>
              <w:ind w:firstLine="0"/>
              <w:jc w:val="center"/>
              <w:rPr>
                <w:color w:val="000000" w:themeColor="text1"/>
                <w:sz w:val="20"/>
                <w:szCs w:val="20"/>
              </w:rPr>
            </w:pPr>
            <w:r>
              <w:rPr>
                <w:sz w:val="20"/>
                <w:szCs w:val="20"/>
              </w:rPr>
              <w:t>1,62</w:t>
            </w:r>
          </w:p>
        </w:tc>
        <w:tc>
          <w:tcPr>
            <w:tcW w:w="871" w:type="dxa"/>
            <w:shd w:val="clear" w:color="auto" w:fill="auto"/>
            <w:noWrap/>
            <w:tcMar>
              <w:left w:w="11" w:type="dxa"/>
              <w:right w:w="11" w:type="dxa"/>
            </w:tcMar>
            <w:vAlign w:val="center"/>
          </w:tcPr>
          <w:p w14:paraId="128CAA31" w14:textId="1F1BE7E2" w:rsidR="001E5510" w:rsidRPr="00720DA7" w:rsidRDefault="001E5510" w:rsidP="001E5510">
            <w:pPr>
              <w:ind w:firstLine="0"/>
              <w:jc w:val="center"/>
              <w:rPr>
                <w:color w:val="000000" w:themeColor="text1"/>
                <w:sz w:val="20"/>
                <w:szCs w:val="20"/>
              </w:rPr>
            </w:pPr>
            <w:r>
              <w:rPr>
                <w:sz w:val="20"/>
                <w:szCs w:val="20"/>
              </w:rPr>
              <w:t>1,76</w:t>
            </w:r>
          </w:p>
        </w:tc>
        <w:tc>
          <w:tcPr>
            <w:tcW w:w="1275" w:type="dxa"/>
            <w:shd w:val="clear" w:color="auto" w:fill="auto"/>
            <w:noWrap/>
            <w:tcMar>
              <w:left w:w="11" w:type="dxa"/>
              <w:right w:w="11" w:type="dxa"/>
            </w:tcMar>
            <w:vAlign w:val="center"/>
          </w:tcPr>
          <w:p w14:paraId="3969DB70" w14:textId="4870B89D" w:rsidR="001E5510" w:rsidRPr="00720DA7" w:rsidRDefault="001E5510" w:rsidP="001E5510">
            <w:pPr>
              <w:ind w:firstLine="0"/>
              <w:jc w:val="center"/>
              <w:rPr>
                <w:b/>
                <w:bCs/>
                <w:color w:val="000000" w:themeColor="text1"/>
                <w:sz w:val="20"/>
                <w:szCs w:val="20"/>
              </w:rPr>
            </w:pPr>
            <w:r>
              <w:rPr>
                <w:b/>
                <w:bCs/>
                <w:sz w:val="20"/>
                <w:szCs w:val="20"/>
              </w:rPr>
              <w:t>12,9</w:t>
            </w:r>
          </w:p>
        </w:tc>
      </w:tr>
      <w:tr w:rsidR="001E5510" w:rsidRPr="00720DA7" w14:paraId="0C9DC9C6" w14:textId="77777777" w:rsidTr="00720DA7">
        <w:tc>
          <w:tcPr>
            <w:tcW w:w="422" w:type="dxa"/>
            <w:shd w:val="clear" w:color="auto" w:fill="auto"/>
            <w:noWrap/>
            <w:tcMar>
              <w:left w:w="11" w:type="dxa"/>
              <w:right w:w="11" w:type="dxa"/>
            </w:tcMar>
            <w:vAlign w:val="center"/>
          </w:tcPr>
          <w:p w14:paraId="7B6951F4"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6</w:t>
            </w:r>
          </w:p>
        </w:tc>
        <w:tc>
          <w:tcPr>
            <w:tcW w:w="1999" w:type="dxa"/>
            <w:shd w:val="clear" w:color="auto" w:fill="auto"/>
            <w:tcMar>
              <w:left w:w="11" w:type="dxa"/>
              <w:right w:w="11" w:type="dxa"/>
            </w:tcMar>
            <w:vAlign w:val="center"/>
          </w:tcPr>
          <w:p w14:paraId="1279EC50"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Теплоснабжающая (сетевая) организация (</w:t>
            </w:r>
            <w:r w:rsidRPr="00720DA7">
              <w:rPr>
                <w:b/>
                <w:color w:val="000000" w:themeColor="text1"/>
                <w:sz w:val="20"/>
                <w:szCs w:val="20"/>
                <w:u w:val="single"/>
              </w:rPr>
              <w:t>ООО «НИЛА»</w:t>
            </w:r>
            <w:r w:rsidRPr="00720DA7">
              <w:rPr>
                <w:color w:val="000000" w:themeColor="text1"/>
                <w:sz w:val="20"/>
                <w:szCs w:val="20"/>
              </w:rPr>
              <w:t>)</w:t>
            </w:r>
          </w:p>
        </w:tc>
        <w:tc>
          <w:tcPr>
            <w:tcW w:w="851" w:type="dxa"/>
            <w:shd w:val="clear" w:color="auto" w:fill="auto"/>
            <w:tcMar>
              <w:left w:w="11" w:type="dxa"/>
              <w:right w:w="11" w:type="dxa"/>
            </w:tcMar>
            <w:vAlign w:val="center"/>
          </w:tcPr>
          <w:p w14:paraId="6A6B777A"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37D368ED" w14:textId="3CAD6A2E" w:rsidR="001E5510" w:rsidRPr="00720DA7" w:rsidRDefault="001E5510" w:rsidP="001E5510">
            <w:pPr>
              <w:ind w:firstLine="0"/>
              <w:jc w:val="center"/>
              <w:rPr>
                <w:color w:val="000000" w:themeColor="text1"/>
                <w:sz w:val="20"/>
                <w:szCs w:val="20"/>
              </w:rPr>
            </w:pPr>
            <w:r>
              <w:rPr>
                <w:sz w:val="20"/>
                <w:szCs w:val="20"/>
              </w:rPr>
              <w:t>1,97</w:t>
            </w:r>
          </w:p>
        </w:tc>
        <w:tc>
          <w:tcPr>
            <w:tcW w:w="870" w:type="dxa"/>
            <w:shd w:val="clear" w:color="auto" w:fill="auto"/>
            <w:noWrap/>
            <w:tcMar>
              <w:left w:w="11" w:type="dxa"/>
              <w:right w:w="11" w:type="dxa"/>
            </w:tcMar>
            <w:vAlign w:val="center"/>
          </w:tcPr>
          <w:p w14:paraId="446D0B43" w14:textId="1E5FB041" w:rsidR="001E5510" w:rsidRPr="00720DA7" w:rsidRDefault="001E5510" w:rsidP="001E5510">
            <w:pPr>
              <w:ind w:firstLine="0"/>
              <w:jc w:val="center"/>
              <w:rPr>
                <w:color w:val="000000" w:themeColor="text1"/>
                <w:sz w:val="20"/>
                <w:szCs w:val="20"/>
              </w:rPr>
            </w:pPr>
            <w:r>
              <w:rPr>
                <w:sz w:val="20"/>
                <w:szCs w:val="20"/>
              </w:rPr>
              <w:t>1,82</w:t>
            </w:r>
          </w:p>
        </w:tc>
        <w:tc>
          <w:tcPr>
            <w:tcW w:w="870" w:type="dxa"/>
            <w:shd w:val="clear" w:color="auto" w:fill="auto"/>
            <w:noWrap/>
            <w:tcMar>
              <w:left w:w="11" w:type="dxa"/>
              <w:right w:w="11" w:type="dxa"/>
            </w:tcMar>
            <w:vAlign w:val="center"/>
          </w:tcPr>
          <w:p w14:paraId="2655E7E7" w14:textId="17338854" w:rsidR="001E5510" w:rsidRPr="00720DA7" w:rsidRDefault="001E5510" w:rsidP="001E5510">
            <w:pPr>
              <w:ind w:firstLine="0"/>
              <w:jc w:val="center"/>
              <w:rPr>
                <w:color w:val="000000" w:themeColor="text1"/>
                <w:sz w:val="20"/>
                <w:szCs w:val="20"/>
              </w:rPr>
            </w:pPr>
            <w:r>
              <w:rPr>
                <w:sz w:val="20"/>
                <w:szCs w:val="20"/>
              </w:rPr>
              <w:t>1,68</w:t>
            </w:r>
          </w:p>
        </w:tc>
        <w:tc>
          <w:tcPr>
            <w:tcW w:w="870" w:type="dxa"/>
            <w:shd w:val="clear" w:color="auto" w:fill="auto"/>
            <w:noWrap/>
            <w:tcMar>
              <w:left w:w="11" w:type="dxa"/>
              <w:right w:w="11" w:type="dxa"/>
            </w:tcMar>
            <w:vAlign w:val="center"/>
          </w:tcPr>
          <w:p w14:paraId="48AE453C" w14:textId="71CAEFC6" w:rsidR="001E5510" w:rsidRPr="00720DA7" w:rsidRDefault="001E5510" w:rsidP="001E5510">
            <w:pPr>
              <w:ind w:firstLine="0"/>
              <w:jc w:val="center"/>
              <w:rPr>
                <w:color w:val="000000" w:themeColor="text1"/>
                <w:sz w:val="20"/>
                <w:szCs w:val="20"/>
              </w:rPr>
            </w:pPr>
            <w:r>
              <w:rPr>
                <w:sz w:val="20"/>
                <w:szCs w:val="20"/>
              </w:rPr>
              <w:t>1,32</w:t>
            </w:r>
          </w:p>
        </w:tc>
        <w:tc>
          <w:tcPr>
            <w:tcW w:w="870" w:type="dxa"/>
            <w:shd w:val="clear" w:color="auto" w:fill="auto"/>
            <w:noWrap/>
            <w:tcMar>
              <w:left w:w="11" w:type="dxa"/>
              <w:right w:w="11" w:type="dxa"/>
            </w:tcMar>
            <w:vAlign w:val="center"/>
          </w:tcPr>
          <w:p w14:paraId="60A2F11A" w14:textId="4B75A694" w:rsidR="001E5510" w:rsidRPr="00720DA7" w:rsidRDefault="001E5510" w:rsidP="001E5510">
            <w:pPr>
              <w:ind w:firstLine="0"/>
              <w:jc w:val="center"/>
              <w:rPr>
                <w:color w:val="000000" w:themeColor="text1"/>
                <w:sz w:val="20"/>
                <w:szCs w:val="20"/>
              </w:rPr>
            </w:pPr>
            <w:r>
              <w:rPr>
                <w:sz w:val="20"/>
                <w:szCs w:val="20"/>
              </w:rPr>
              <w:t>0,62</w:t>
            </w:r>
          </w:p>
        </w:tc>
        <w:tc>
          <w:tcPr>
            <w:tcW w:w="870" w:type="dxa"/>
            <w:shd w:val="clear" w:color="auto" w:fill="auto"/>
            <w:noWrap/>
            <w:tcMar>
              <w:left w:w="11" w:type="dxa"/>
              <w:right w:w="11" w:type="dxa"/>
            </w:tcMar>
            <w:vAlign w:val="center"/>
          </w:tcPr>
          <w:p w14:paraId="66085845" w14:textId="1E1A1564"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692F497F" w14:textId="1F078252"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562385B2" w14:textId="116C5CCA" w:rsidR="001E5510" w:rsidRPr="00720DA7" w:rsidRDefault="001E5510" w:rsidP="001E5510">
            <w:pPr>
              <w:ind w:firstLine="0"/>
              <w:jc w:val="center"/>
              <w:rPr>
                <w:color w:val="000000" w:themeColor="text1"/>
                <w:sz w:val="20"/>
                <w:szCs w:val="20"/>
              </w:rPr>
            </w:pPr>
            <w:r>
              <w:rPr>
                <w:sz w:val="20"/>
                <w:szCs w:val="20"/>
              </w:rPr>
              <w:t>0,16</w:t>
            </w:r>
          </w:p>
        </w:tc>
        <w:tc>
          <w:tcPr>
            <w:tcW w:w="870" w:type="dxa"/>
            <w:shd w:val="clear" w:color="auto" w:fill="auto"/>
            <w:noWrap/>
            <w:tcMar>
              <w:left w:w="11" w:type="dxa"/>
              <w:right w:w="11" w:type="dxa"/>
            </w:tcMar>
            <w:vAlign w:val="center"/>
          </w:tcPr>
          <w:p w14:paraId="2BCCE178" w14:textId="2C2722C5" w:rsidR="001E5510" w:rsidRPr="00720DA7" w:rsidRDefault="001E5510" w:rsidP="001E5510">
            <w:pPr>
              <w:ind w:firstLine="0"/>
              <w:jc w:val="center"/>
              <w:rPr>
                <w:color w:val="000000" w:themeColor="text1"/>
                <w:sz w:val="20"/>
                <w:szCs w:val="20"/>
              </w:rPr>
            </w:pPr>
            <w:r>
              <w:rPr>
                <w:sz w:val="20"/>
                <w:szCs w:val="20"/>
              </w:rPr>
              <w:t>0,47</w:t>
            </w:r>
          </w:p>
        </w:tc>
        <w:tc>
          <w:tcPr>
            <w:tcW w:w="870" w:type="dxa"/>
            <w:shd w:val="clear" w:color="auto" w:fill="auto"/>
            <w:noWrap/>
            <w:tcMar>
              <w:left w:w="11" w:type="dxa"/>
              <w:right w:w="11" w:type="dxa"/>
            </w:tcMar>
            <w:vAlign w:val="center"/>
          </w:tcPr>
          <w:p w14:paraId="6DF29055" w14:textId="2C528BCA" w:rsidR="001E5510" w:rsidRPr="00720DA7" w:rsidRDefault="001E5510" w:rsidP="001E5510">
            <w:pPr>
              <w:ind w:firstLine="0"/>
              <w:jc w:val="center"/>
              <w:rPr>
                <w:color w:val="000000" w:themeColor="text1"/>
                <w:sz w:val="20"/>
                <w:szCs w:val="20"/>
              </w:rPr>
            </w:pPr>
            <w:r>
              <w:rPr>
                <w:sz w:val="20"/>
                <w:szCs w:val="20"/>
              </w:rPr>
              <w:t>1,16</w:t>
            </w:r>
          </w:p>
        </w:tc>
        <w:tc>
          <w:tcPr>
            <w:tcW w:w="870" w:type="dxa"/>
            <w:shd w:val="clear" w:color="auto" w:fill="auto"/>
            <w:noWrap/>
            <w:tcMar>
              <w:left w:w="11" w:type="dxa"/>
              <w:right w:w="11" w:type="dxa"/>
            </w:tcMar>
            <w:vAlign w:val="center"/>
          </w:tcPr>
          <w:p w14:paraId="0D98019F" w14:textId="4EC8706B" w:rsidR="001E5510" w:rsidRPr="00720DA7" w:rsidRDefault="001E5510" w:rsidP="001E5510">
            <w:pPr>
              <w:ind w:firstLine="0"/>
              <w:jc w:val="center"/>
              <w:rPr>
                <w:color w:val="000000" w:themeColor="text1"/>
                <w:sz w:val="20"/>
                <w:szCs w:val="20"/>
              </w:rPr>
            </w:pPr>
            <w:r>
              <w:rPr>
                <w:sz w:val="20"/>
                <w:szCs w:val="20"/>
              </w:rPr>
              <w:t>1,62</w:t>
            </w:r>
          </w:p>
        </w:tc>
        <w:tc>
          <w:tcPr>
            <w:tcW w:w="871" w:type="dxa"/>
            <w:shd w:val="clear" w:color="auto" w:fill="auto"/>
            <w:noWrap/>
            <w:tcMar>
              <w:left w:w="11" w:type="dxa"/>
              <w:right w:w="11" w:type="dxa"/>
            </w:tcMar>
            <w:vAlign w:val="center"/>
          </w:tcPr>
          <w:p w14:paraId="1B82E43D" w14:textId="259B1246" w:rsidR="001E5510" w:rsidRPr="00720DA7" w:rsidRDefault="001E5510" w:rsidP="001E5510">
            <w:pPr>
              <w:ind w:firstLine="0"/>
              <w:jc w:val="center"/>
              <w:rPr>
                <w:color w:val="000000" w:themeColor="text1"/>
                <w:sz w:val="20"/>
                <w:szCs w:val="20"/>
              </w:rPr>
            </w:pPr>
            <w:r>
              <w:rPr>
                <w:sz w:val="20"/>
                <w:szCs w:val="20"/>
              </w:rPr>
              <w:t>1,76</w:t>
            </w:r>
          </w:p>
        </w:tc>
        <w:tc>
          <w:tcPr>
            <w:tcW w:w="1275" w:type="dxa"/>
            <w:shd w:val="clear" w:color="auto" w:fill="auto"/>
            <w:noWrap/>
            <w:tcMar>
              <w:left w:w="11" w:type="dxa"/>
              <w:right w:w="11" w:type="dxa"/>
            </w:tcMar>
            <w:vAlign w:val="center"/>
          </w:tcPr>
          <w:p w14:paraId="077AC9D6" w14:textId="555CA13A" w:rsidR="001E5510" w:rsidRPr="00720DA7" w:rsidRDefault="001E5510" w:rsidP="001E5510">
            <w:pPr>
              <w:ind w:firstLine="0"/>
              <w:jc w:val="center"/>
              <w:rPr>
                <w:b/>
                <w:bCs/>
                <w:color w:val="000000" w:themeColor="text1"/>
                <w:sz w:val="20"/>
                <w:szCs w:val="20"/>
              </w:rPr>
            </w:pPr>
            <w:r>
              <w:rPr>
                <w:b/>
                <w:bCs/>
                <w:sz w:val="20"/>
                <w:szCs w:val="20"/>
              </w:rPr>
              <w:t>12,9</w:t>
            </w:r>
          </w:p>
        </w:tc>
      </w:tr>
      <w:tr w:rsidR="001E5510" w:rsidRPr="00720DA7" w14:paraId="72F18DC6" w14:textId="77777777" w:rsidTr="00720DA7">
        <w:tc>
          <w:tcPr>
            <w:tcW w:w="422" w:type="dxa"/>
            <w:shd w:val="clear" w:color="auto" w:fill="auto"/>
            <w:noWrap/>
            <w:tcMar>
              <w:left w:w="11" w:type="dxa"/>
              <w:right w:w="11" w:type="dxa"/>
            </w:tcMar>
            <w:vAlign w:val="center"/>
          </w:tcPr>
          <w:p w14:paraId="1C5258CB"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7</w:t>
            </w:r>
          </w:p>
        </w:tc>
        <w:tc>
          <w:tcPr>
            <w:tcW w:w="1999" w:type="dxa"/>
            <w:shd w:val="clear" w:color="auto" w:fill="auto"/>
            <w:tcMar>
              <w:left w:w="11" w:type="dxa"/>
              <w:right w:w="11" w:type="dxa"/>
            </w:tcMar>
            <w:vAlign w:val="center"/>
          </w:tcPr>
          <w:p w14:paraId="1E252F80" w14:textId="77777777" w:rsidR="001E5510" w:rsidRPr="00720DA7" w:rsidRDefault="001E5510" w:rsidP="001E5510">
            <w:pPr>
              <w:ind w:firstLine="0"/>
              <w:jc w:val="left"/>
              <w:rPr>
                <w:color w:val="000000" w:themeColor="text1"/>
                <w:sz w:val="20"/>
                <w:szCs w:val="20"/>
              </w:rPr>
            </w:pPr>
            <w:r w:rsidRPr="00720DA7">
              <w:rPr>
                <w:color w:val="000000" w:themeColor="text1"/>
                <w:sz w:val="20"/>
                <w:szCs w:val="20"/>
              </w:rPr>
              <w:t>Прочие (сторонние организации)</w:t>
            </w:r>
          </w:p>
        </w:tc>
        <w:tc>
          <w:tcPr>
            <w:tcW w:w="851" w:type="dxa"/>
            <w:shd w:val="clear" w:color="auto" w:fill="auto"/>
            <w:tcMar>
              <w:left w:w="11" w:type="dxa"/>
              <w:right w:w="11" w:type="dxa"/>
            </w:tcMar>
            <w:vAlign w:val="center"/>
          </w:tcPr>
          <w:p w14:paraId="139C0D7B" w14:textId="77777777" w:rsidR="001E5510" w:rsidRPr="00720DA7" w:rsidRDefault="001E5510" w:rsidP="001E5510">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14:paraId="64BDE233" w14:textId="2E666CAD"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39BB968" w14:textId="58F8F4EB"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824C6C9" w14:textId="55D43A70"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5EAFE75" w14:textId="34C8E0AE"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0330CEDC" w14:textId="1C901362"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027C872C" w14:textId="7E4AA261"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7E5A4DC4" w14:textId="2C066805"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9666489" w14:textId="57FB176F"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182BDC93" w14:textId="74DDBA92"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65B9B018" w14:textId="5C495D72" w:rsidR="001E5510" w:rsidRPr="00720DA7" w:rsidRDefault="001E5510" w:rsidP="001E5510">
            <w:pPr>
              <w:ind w:firstLine="0"/>
              <w:jc w:val="center"/>
              <w:rPr>
                <w:color w:val="000000" w:themeColor="text1"/>
                <w:sz w:val="20"/>
                <w:szCs w:val="20"/>
              </w:rPr>
            </w:pPr>
            <w:r>
              <w:rPr>
                <w:sz w:val="20"/>
                <w:szCs w:val="20"/>
              </w:rPr>
              <w:t>-</w:t>
            </w:r>
          </w:p>
        </w:tc>
        <w:tc>
          <w:tcPr>
            <w:tcW w:w="870" w:type="dxa"/>
            <w:shd w:val="clear" w:color="auto" w:fill="auto"/>
            <w:noWrap/>
            <w:tcMar>
              <w:left w:w="11" w:type="dxa"/>
              <w:right w:w="11" w:type="dxa"/>
            </w:tcMar>
            <w:vAlign w:val="center"/>
          </w:tcPr>
          <w:p w14:paraId="1FA56781" w14:textId="6D483285" w:rsidR="001E5510" w:rsidRPr="00720DA7" w:rsidRDefault="001E5510" w:rsidP="001E5510">
            <w:pPr>
              <w:ind w:firstLine="0"/>
              <w:jc w:val="center"/>
              <w:rPr>
                <w:color w:val="000000" w:themeColor="text1"/>
                <w:sz w:val="20"/>
                <w:szCs w:val="20"/>
              </w:rPr>
            </w:pPr>
            <w:r>
              <w:rPr>
                <w:sz w:val="20"/>
                <w:szCs w:val="20"/>
              </w:rPr>
              <w:t>-</w:t>
            </w:r>
          </w:p>
        </w:tc>
        <w:tc>
          <w:tcPr>
            <w:tcW w:w="871" w:type="dxa"/>
            <w:shd w:val="clear" w:color="auto" w:fill="auto"/>
            <w:noWrap/>
            <w:tcMar>
              <w:left w:w="11" w:type="dxa"/>
              <w:right w:w="11" w:type="dxa"/>
            </w:tcMar>
            <w:vAlign w:val="center"/>
          </w:tcPr>
          <w:p w14:paraId="27809116" w14:textId="3D306FAC" w:rsidR="001E5510" w:rsidRPr="00720DA7" w:rsidRDefault="001E5510" w:rsidP="001E5510">
            <w:pPr>
              <w:ind w:firstLine="0"/>
              <w:jc w:val="center"/>
              <w:rPr>
                <w:color w:val="000000" w:themeColor="text1"/>
                <w:sz w:val="20"/>
                <w:szCs w:val="20"/>
              </w:rPr>
            </w:pPr>
            <w:r>
              <w:rPr>
                <w:sz w:val="20"/>
                <w:szCs w:val="20"/>
              </w:rPr>
              <w:t>-</w:t>
            </w:r>
          </w:p>
        </w:tc>
        <w:tc>
          <w:tcPr>
            <w:tcW w:w="1275" w:type="dxa"/>
            <w:shd w:val="clear" w:color="auto" w:fill="auto"/>
            <w:noWrap/>
            <w:tcMar>
              <w:left w:w="11" w:type="dxa"/>
              <w:right w:w="11" w:type="dxa"/>
            </w:tcMar>
            <w:vAlign w:val="center"/>
          </w:tcPr>
          <w:p w14:paraId="0A4ACEF0" w14:textId="53EF50E6" w:rsidR="001E5510" w:rsidRPr="00720DA7" w:rsidRDefault="001E5510" w:rsidP="001E5510">
            <w:pPr>
              <w:ind w:firstLine="0"/>
              <w:jc w:val="center"/>
              <w:rPr>
                <w:b/>
                <w:bCs/>
                <w:color w:val="000000" w:themeColor="text1"/>
                <w:sz w:val="20"/>
                <w:szCs w:val="20"/>
              </w:rPr>
            </w:pPr>
            <w:r>
              <w:rPr>
                <w:b/>
                <w:bCs/>
                <w:sz w:val="20"/>
                <w:szCs w:val="20"/>
              </w:rPr>
              <w:t>-</w:t>
            </w:r>
          </w:p>
        </w:tc>
      </w:tr>
    </w:tbl>
    <w:p w14:paraId="37D8D4CC" w14:textId="77777777" w:rsidR="00657F46" w:rsidRPr="00100870" w:rsidRDefault="00657F46" w:rsidP="00657F46">
      <w:pPr>
        <w:ind w:left="709" w:firstLine="0"/>
        <w:rPr>
          <w:highlight w:val="yellow"/>
        </w:rPr>
      </w:pPr>
    </w:p>
    <w:p w14:paraId="1468774B" w14:textId="77777777" w:rsidR="00C77415" w:rsidRPr="00100870" w:rsidRDefault="00C77415" w:rsidP="00657F46">
      <w:pPr>
        <w:rPr>
          <w:highlight w:val="yellow"/>
        </w:rPr>
      </w:pPr>
    </w:p>
    <w:p w14:paraId="06B54247" w14:textId="77777777" w:rsidR="00657F46" w:rsidRPr="00100870" w:rsidRDefault="00657F46" w:rsidP="006C2FAA">
      <w:pPr>
        <w:pStyle w:val="1"/>
        <w:rPr>
          <w:highlight w:val="yellow"/>
        </w:rPr>
        <w:sectPr w:rsidR="00657F46" w:rsidRPr="00100870" w:rsidSect="00592AD9">
          <w:pgSz w:w="16838" w:h="11906" w:orient="landscape"/>
          <w:pgMar w:top="1418" w:right="567" w:bottom="851" w:left="1134" w:header="709" w:footer="553" w:gutter="0"/>
          <w:cols w:space="708"/>
          <w:docGrid w:linePitch="360"/>
        </w:sectPr>
      </w:pPr>
      <w:bookmarkStart w:id="408" w:name="_Toc8041262"/>
      <w:bookmarkStart w:id="409" w:name="sub_1237"/>
      <w:bookmarkEnd w:id="392"/>
    </w:p>
    <w:p w14:paraId="72BC62F3" w14:textId="77777777" w:rsidR="002F4942" w:rsidRPr="00324B17" w:rsidRDefault="00E61E28" w:rsidP="006C2FAA">
      <w:pPr>
        <w:pStyle w:val="1"/>
      </w:pPr>
      <w:bookmarkStart w:id="410" w:name="_Toc191880897"/>
      <w:r w:rsidRPr="00324B17">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408"/>
      <w:bookmarkEnd w:id="410"/>
    </w:p>
    <w:p w14:paraId="402CF738" w14:textId="77777777" w:rsidR="002F4942" w:rsidRPr="00324B17" w:rsidRDefault="002F4942" w:rsidP="00840645">
      <w:pPr>
        <w:pStyle w:val="3"/>
        <w:ind w:firstLine="709"/>
        <w:rPr>
          <w:i/>
        </w:rPr>
      </w:pPr>
      <w:bookmarkStart w:id="411" w:name="_Toc8041263"/>
      <w:bookmarkStart w:id="412" w:name="_Toc191880898"/>
      <w:bookmarkStart w:id="413" w:name="sub_1631"/>
      <w:r w:rsidRPr="00324B17">
        <w:rPr>
          <w:i/>
        </w:rPr>
        <w:t>а) описание условий организации централизованного теплоснабжения, индивидуального теплоснабжения, а также поквартирного отопления</w:t>
      </w:r>
      <w:bookmarkEnd w:id="411"/>
      <w:bookmarkEnd w:id="412"/>
    </w:p>
    <w:p w14:paraId="1814EB66" w14:textId="77777777" w:rsidR="00977D57" w:rsidRPr="00324B17" w:rsidRDefault="00977D57" w:rsidP="00840645">
      <w:pPr>
        <w:ind w:firstLine="709"/>
      </w:pPr>
      <w:r w:rsidRPr="00324B17">
        <w:t xml:space="preserve">Системы централизованного теплоснабжения (СЦТ) характеризуются сочетанием трёх основных звеньев: теплоисточников, тепловых сетей и местных систем теплоиспользования (теплопотребления) отдельных зданий или сооружений. Наличие трёх основных звеньев определяет возможность организации централизованного теплоснабжения. </w:t>
      </w:r>
    </w:p>
    <w:p w14:paraId="7597698A" w14:textId="77777777" w:rsidR="00977D57" w:rsidRPr="00324B17" w:rsidRDefault="00977D57" w:rsidP="00840645">
      <w:pPr>
        <w:ind w:firstLine="709"/>
      </w:pPr>
      <w:r w:rsidRPr="00324B17">
        <w:t xml:space="preserve">Отсутствие одного из звеньев, отвечающего за транспорт теплоносителя – тепловые сети, определяет условия создания индивидуального теплоснабжения. </w:t>
      </w:r>
    </w:p>
    <w:p w14:paraId="4CB8C9E5" w14:textId="77777777" w:rsidR="00977D57" w:rsidRPr="00324B17" w:rsidRDefault="00977D57" w:rsidP="00840645">
      <w:pPr>
        <w:ind w:firstLine="709"/>
      </w:pPr>
      <w:r w:rsidRPr="00324B17">
        <w:t>Теплообеспечение перспективной индивидуальной малоэтажной застройки предлагается решать за счет использования котлов, работающих на твёрдом топливе или электроэнергии, горячее водоснабжение предлагается осуществлять от водонагревателей.</w:t>
      </w:r>
    </w:p>
    <w:p w14:paraId="68262C48" w14:textId="77777777" w:rsidR="002F4942" w:rsidRPr="00324B17" w:rsidRDefault="002F4942" w:rsidP="00840645">
      <w:pPr>
        <w:pStyle w:val="3"/>
        <w:ind w:firstLine="709"/>
        <w:rPr>
          <w:i/>
        </w:rPr>
      </w:pPr>
      <w:bookmarkStart w:id="414" w:name="_Toc8041264"/>
      <w:bookmarkStart w:id="415" w:name="_Toc191880899"/>
      <w:bookmarkStart w:id="416" w:name="sub_1632"/>
      <w:bookmarkEnd w:id="413"/>
      <w:r w:rsidRPr="00324B17">
        <w:rPr>
          <w:i/>
        </w:rPr>
        <w:t xml:space="preserve">б) описание текущей ситуации, связанной с ранее принятыми в соответствии с </w:t>
      </w:r>
      <w:hyperlink r:id="rId34" w:history="1">
        <w:r w:rsidRPr="00324B17">
          <w:rPr>
            <w:i/>
          </w:rPr>
          <w:t>законодательством</w:t>
        </w:r>
      </w:hyperlink>
      <w:r w:rsidRPr="00324B17">
        <w:rPr>
          <w:i/>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14"/>
      <w:bookmarkEnd w:id="415"/>
    </w:p>
    <w:p w14:paraId="1B7DBB0C" w14:textId="77777777" w:rsidR="002F4942" w:rsidRPr="00324B17" w:rsidRDefault="002F4942" w:rsidP="00840645">
      <w:pPr>
        <w:ind w:firstLine="709"/>
      </w:pPr>
      <w:r w:rsidRPr="00324B17">
        <w:t xml:space="preserve">На территории </w:t>
      </w:r>
      <w:r w:rsidR="00720DA7">
        <w:t>Вознесенского городского</w:t>
      </w:r>
      <w:r w:rsidR="00711CFE">
        <w:t xml:space="preserve"> поселения</w:t>
      </w:r>
      <w:r w:rsidRPr="00324B17">
        <w:t xml:space="preserve"> отсутствуют источники комбинированной выработки электрической и тепловой энергии.</w:t>
      </w:r>
    </w:p>
    <w:p w14:paraId="417D7C9F" w14:textId="77777777" w:rsidR="002F4942" w:rsidRPr="00324B17" w:rsidRDefault="002F4942" w:rsidP="00840645">
      <w:pPr>
        <w:pStyle w:val="3"/>
        <w:ind w:firstLine="709"/>
        <w:rPr>
          <w:i/>
        </w:rPr>
      </w:pPr>
      <w:bookmarkStart w:id="417" w:name="_Toc8041265"/>
      <w:bookmarkStart w:id="418" w:name="_Toc191880900"/>
      <w:bookmarkStart w:id="419" w:name="sub_1633"/>
      <w:bookmarkEnd w:id="416"/>
      <w:r w:rsidRPr="00324B17">
        <w:rPr>
          <w:i/>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17"/>
      <w:bookmarkEnd w:id="418"/>
    </w:p>
    <w:p w14:paraId="0622C19F" w14:textId="77777777" w:rsidR="002F4942" w:rsidRPr="00324B17" w:rsidRDefault="002F4942" w:rsidP="00840645">
      <w:pPr>
        <w:ind w:firstLine="709"/>
      </w:pPr>
      <w:bookmarkStart w:id="420" w:name="sub_1634"/>
      <w:bookmarkEnd w:id="419"/>
      <w:r w:rsidRPr="00324B17">
        <w:t xml:space="preserve">На территории </w:t>
      </w:r>
      <w:r w:rsidR="00720DA7">
        <w:t xml:space="preserve">Вознесенского городского </w:t>
      </w:r>
      <w:r w:rsidR="00711CFE">
        <w:t>поселения</w:t>
      </w:r>
      <w:r w:rsidR="00720DA7">
        <w:t xml:space="preserve"> </w:t>
      </w:r>
      <w:r w:rsidRPr="00324B17">
        <w:t>отсутствуют источники комбинированной выработки электрической и тепловой энергии.</w:t>
      </w:r>
    </w:p>
    <w:p w14:paraId="7E6AACC7" w14:textId="77777777" w:rsidR="002F4942" w:rsidRPr="00324B17" w:rsidRDefault="002F4942" w:rsidP="00840645">
      <w:pPr>
        <w:pStyle w:val="3"/>
        <w:ind w:firstLine="709"/>
        <w:rPr>
          <w:i/>
        </w:rPr>
      </w:pPr>
      <w:bookmarkStart w:id="421" w:name="_Toc8041266"/>
      <w:bookmarkStart w:id="422" w:name="_Toc191880901"/>
      <w:r w:rsidRPr="00324B17">
        <w:rPr>
          <w:i/>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21"/>
      <w:bookmarkEnd w:id="422"/>
    </w:p>
    <w:p w14:paraId="5D733B16" w14:textId="77777777" w:rsidR="000F4AE0" w:rsidRPr="00324B17" w:rsidRDefault="000F4AE0" w:rsidP="00840645">
      <w:pPr>
        <w:ind w:firstLine="709"/>
      </w:pPr>
      <w:bookmarkStart w:id="423" w:name="_Toc8041267"/>
      <w:bookmarkStart w:id="424" w:name="sub_1635"/>
      <w:bookmarkEnd w:id="420"/>
      <w:r w:rsidRPr="00324B17">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14:paraId="28AEB14E" w14:textId="77777777" w:rsidR="002F4942" w:rsidRPr="00324B17" w:rsidRDefault="002F4942" w:rsidP="00840645">
      <w:pPr>
        <w:pStyle w:val="3"/>
        <w:ind w:firstLine="709"/>
        <w:rPr>
          <w:i/>
        </w:rPr>
      </w:pPr>
      <w:bookmarkStart w:id="425" w:name="_Toc191880902"/>
      <w:r w:rsidRPr="00324B17">
        <w:rPr>
          <w:i/>
        </w:rPr>
        <w:t>д) </w:t>
      </w:r>
      <w:bookmarkEnd w:id="423"/>
      <w:r w:rsidR="003D1806" w:rsidRPr="00324B17">
        <w:rPr>
          <w:i/>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5"/>
    </w:p>
    <w:p w14:paraId="50D4CFE8" w14:textId="77777777" w:rsidR="00977D57" w:rsidRPr="00324B17" w:rsidRDefault="00977D57" w:rsidP="00840645">
      <w:pPr>
        <w:ind w:firstLine="709"/>
      </w:pPr>
      <w:r w:rsidRPr="00324B17">
        <w:t>Источники тепловой энергии с комбинированной выработкой тепловой и электрической энергии для обеспечения перспективных приростов тепловых нагрузок отсутствуют, поэтому реконструкция не планируется.</w:t>
      </w:r>
    </w:p>
    <w:p w14:paraId="0F38D791" w14:textId="77777777" w:rsidR="002F4942" w:rsidRPr="00324B17" w:rsidRDefault="002F4942" w:rsidP="00840645">
      <w:pPr>
        <w:pStyle w:val="3"/>
        <w:ind w:firstLine="709"/>
        <w:rPr>
          <w:i/>
        </w:rPr>
      </w:pPr>
      <w:bookmarkStart w:id="426" w:name="_Toc8041268"/>
      <w:bookmarkStart w:id="427" w:name="_Toc191880903"/>
      <w:bookmarkStart w:id="428" w:name="sub_1636"/>
      <w:bookmarkEnd w:id="424"/>
      <w:r w:rsidRPr="00324B17">
        <w:rPr>
          <w:i/>
        </w:rPr>
        <w:lastRenderedPageBreak/>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26"/>
      <w:bookmarkEnd w:id="427"/>
    </w:p>
    <w:p w14:paraId="12B298D1" w14:textId="77777777" w:rsidR="00977D57" w:rsidRPr="00324B17" w:rsidRDefault="00977D57" w:rsidP="00840645">
      <w:pPr>
        <w:ind w:firstLine="709"/>
        <w:rPr>
          <w:szCs w:val="28"/>
        </w:rPr>
      </w:pPr>
      <w:r w:rsidRPr="00324B17">
        <w:rPr>
          <w:szCs w:val="28"/>
        </w:rPr>
        <w:t xml:space="preserve">Мероприятия по реконструкции котельных для выработки электроэнергии в комбинированном цикле на </w:t>
      </w:r>
      <w:r w:rsidR="00A429AD" w:rsidRPr="00324B17">
        <w:rPr>
          <w:szCs w:val="28"/>
        </w:rPr>
        <w:t xml:space="preserve">базе </w:t>
      </w:r>
      <w:r w:rsidRPr="00324B17">
        <w:rPr>
          <w:szCs w:val="28"/>
        </w:rPr>
        <w:t>существующих и перспективных тепловых нагрузок не планируются.</w:t>
      </w:r>
    </w:p>
    <w:p w14:paraId="689D33CF" w14:textId="77777777" w:rsidR="002F4942" w:rsidRPr="00324B17" w:rsidRDefault="002F4942" w:rsidP="00840645">
      <w:pPr>
        <w:pStyle w:val="3"/>
        <w:ind w:firstLine="709"/>
        <w:rPr>
          <w:i/>
        </w:rPr>
      </w:pPr>
      <w:bookmarkStart w:id="429" w:name="_Toc8041269"/>
      <w:bookmarkStart w:id="430" w:name="_Toc191880904"/>
      <w:bookmarkStart w:id="431" w:name="sub_1637"/>
      <w:bookmarkEnd w:id="428"/>
      <w:r w:rsidRPr="00324B17">
        <w:rPr>
          <w:i/>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29"/>
      <w:bookmarkEnd w:id="430"/>
    </w:p>
    <w:p w14:paraId="71D97AA4" w14:textId="77777777" w:rsidR="00977D57" w:rsidRPr="00324B17" w:rsidRDefault="00977D57" w:rsidP="00840645">
      <w:pPr>
        <w:ind w:firstLine="709"/>
      </w:pPr>
      <w:r w:rsidRPr="00324B17">
        <w:t>Реконструкция и (или) модернизация к</w:t>
      </w:r>
      <w:r w:rsidR="007E7090" w:rsidRPr="00324B17">
        <w:t xml:space="preserve">отельных с целью увеличения их зоны действия, </w:t>
      </w:r>
      <w:r w:rsidRPr="00324B17">
        <w:t>за счё</w:t>
      </w:r>
      <w:r w:rsidR="007E7090" w:rsidRPr="00324B17">
        <w:t xml:space="preserve">т включения в неё зон действия </w:t>
      </w:r>
      <w:r w:rsidRPr="00324B17">
        <w:t>существующих источников тепловой энергии не планируется.</w:t>
      </w:r>
    </w:p>
    <w:p w14:paraId="3F42DBBE" w14:textId="77777777" w:rsidR="002F4942" w:rsidRPr="00324B17" w:rsidRDefault="002F4942" w:rsidP="00840645">
      <w:pPr>
        <w:pStyle w:val="3"/>
        <w:ind w:firstLine="709"/>
        <w:rPr>
          <w:i/>
        </w:rPr>
      </w:pPr>
      <w:bookmarkStart w:id="432" w:name="_Toc8041270"/>
      <w:bookmarkStart w:id="433" w:name="_Toc191880905"/>
      <w:bookmarkStart w:id="434" w:name="sub_1638"/>
      <w:bookmarkEnd w:id="431"/>
      <w:r w:rsidRPr="00324B17">
        <w:rPr>
          <w:i/>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32"/>
      <w:bookmarkEnd w:id="433"/>
    </w:p>
    <w:p w14:paraId="02F4CCBD" w14:textId="77777777" w:rsidR="007E7090" w:rsidRPr="00324B17" w:rsidRDefault="007E7090" w:rsidP="00840645">
      <w:pPr>
        <w:ind w:firstLine="709"/>
      </w:pPr>
      <w:r w:rsidRPr="00324B17">
        <w:t xml:space="preserve">Перевод котельных в пиковый режим работы по отношению к источникам тепловой энергии с комбинированной выработкой тепловой и электрической энергии целесообразен в случаях: </w:t>
      </w:r>
    </w:p>
    <w:p w14:paraId="045F116E" w14:textId="77777777" w:rsidR="007E7090" w:rsidRPr="00324B17" w:rsidRDefault="007E7090" w:rsidP="00840645">
      <w:pPr>
        <w:pStyle w:val="aa"/>
        <w:numPr>
          <w:ilvl w:val="0"/>
          <w:numId w:val="30"/>
        </w:numPr>
        <w:ind w:left="0" w:firstLine="709"/>
      </w:pPr>
      <w:r w:rsidRPr="00324B17">
        <w:t xml:space="preserve">расположения котельных и потребителей, подключенных к ним, в пределах радиуса эффективного теплоснабжения источника теплоэнергии с комбинированной выработкой тепло- и электро- энергии; </w:t>
      </w:r>
    </w:p>
    <w:p w14:paraId="4E2C673A" w14:textId="77777777" w:rsidR="007E7090" w:rsidRPr="00324B17" w:rsidRDefault="007E7090" w:rsidP="00840645">
      <w:pPr>
        <w:pStyle w:val="aa"/>
        <w:numPr>
          <w:ilvl w:val="0"/>
          <w:numId w:val="30"/>
        </w:numPr>
        <w:ind w:left="0" w:firstLine="709"/>
      </w:pPr>
      <w:r w:rsidRPr="00324B17">
        <w:t xml:space="preserve">несоблюдения установленного температурного графика источником теплоэнергии с комбинированной выработкой тепло- и электроэнергии; </w:t>
      </w:r>
    </w:p>
    <w:p w14:paraId="18810ABC" w14:textId="77777777" w:rsidR="007E7090" w:rsidRPr="00324B17" w:rsidRDefault="007E7090" w:rsidP="00840645">
      <w:pPr>
        <w:pStyle w:val="aa"/>
        <w:numPr>
          <w:ilvl w:val="0"/>
          <w:numId w:val="30"/>
        </w:numPr>
        <w:ind w:left="0" w:firstLine="709"/>
      </w:pPr>
      <w:r w:rsidRPr="00324B17">
        <w:t xml:space="preserve">несоответствия оборудования котельных требованиям законодательства в области энергосбережения и повышения энергетической эффективности (например: высокий уровень износа оборудования, перерасход топливно-энергетических ресурсов и т.д.). </w:t>
      </w:r>
    </w:p>
    <w:p w14:paraId="29857D5B" w14:textId="77777777" w:rsidR="007E7090" w:rsidRPr="00324B17" w:rsidRDefault="007E7090" w:rsidP="00840645">
      <w:pPr>
        <w:ind w:firstLine="709"/>
      </w:pPr>
      <w:r w:rsidRPr="00324B17">
        <w:t xml:space="preserve">По результатам проведённого анализа установлено, что перевод действующих на территории </w:t>
      </w:r>
      <w:r w:rsidR="008D0FE0">
        <w:t xml:space="preserve">Вознесенского городского </w:t>
      </w:r>
      <w:r w:rsidR="00711CFE">
        <w:t>поселения</w:t>
      </w:r>
      <w:r w:rsidRPr="00324B17">
        <w:t xml:space="preserve"> котельных в пиковый режим работы нецелесообразен, ввиду несоответствия существующего положения в сфере производства и передачи тепловой энергии вышеприведённым условиям.</w:t>
      </w:r>
    </w:p>
    <w:p w14:paraId="0126C23C" w14:textId="77777777" w:rsidR="002F4942" w:rsidRPr="00324B17" w:rsidRDefault="002F4942" w:rsidP="00840645">
      <w:pPr>
        <w:pStyle w:val="3"/>
        <w:ind w:firstLine="709"/>
        <w:rPr>
          <w:i/>
        </w:rPr>
      </w:pPr>
      <w:bookmarkStart w:id="435" w:name="_Toc8041271"/>
      <w:bookmarkStart w:id="436" w:name="_Toc191880906"/>
      <w:bookmarkStart w:id="437" w:name="sub_1639"/>
      <w:bookmarkEnd w:id="434"/>
      <w:r w:rsidRPr="00324B17">
        <w:rPr>
          <w:i/>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35"/>
      <w:bookmarkEnd w:id="436"/>
    </w:p>
    <w:p w14:paraId="46F637C9" w14:textId="77777777" w:rsidR="007E7090" w:rsidRPr="00324B17" w:rsidRDefault="007E7090" w:rsidP="00840645">
      <w:pPr>
        <w:ind w:firstLine="709"/>
      </w:pPr>
      <w:r w:rsidRPr="00324B17">
        <w:t>Источники тепловой энергии с комбинированной выработкой тепловой и электрической энергии отсутствуют, поэтому мероприятия по расширению зон действия не планируются.</w:t>
      </w:r>
    </w:p>
    <w:p w14:paraId="6EC6F881" w14:textId="77777777" w:rsidR="002F4942" w:rsidRPr="00324B17" w:rsidRDefault="002F4942" w:rsidP="00840645">
      <w:pPr>
        <w:pStyle w:val="3"/>
        <w:ind w:firstLine="709"/>
        <w:rPr>
          <w:i/>
        </w:rPr>
      </w:pPr>
      <w:bookmarkStart w:id="438" w:name="_Toc8041272"/>
      <w:bookmarkStart w:id="439" w:name="_Toc191880907"/>
      <w:bookmarkStart w:id="440" w:name="sub_16310"/>
      <w:bookmarkEnd w:id="437"/>
      <w:r w:rsidRPr="00324B17">
        <w:rPr>
          <w:i/>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38"/>
      <w:bookmarkEnd w:id="439"/>
    </w:p>
    <w:p w14:paraId="6238540A" w14:textId="77777777" w:rsidR="00100759" w:rsidRPr="00324B17" w:rsidRDefault="00765F72" w:rsidP="00840645">
      <w:pPr>
        <w:ind w:firstLine="709"/>
      </w:pPr>
      <w:r w:rsidRPr="00324B17">
        <w:t xml:space="preserve">На территории </w:t>
      </w:r>
      <w:r w:rsidR="008D0FE0">
        <w:t xml:space="preserve">Вознесенского городского </w:t>
      </w:r>
      <w:r w:rsidR="00711CFE">
        <w:t>поселения</w:t>
      </w:r>
      <w:r w:rsidRPr="00324B17">
        <w:t xml:space="preserve"> не предусматривается вывод в резерв и (или) вывод из эксплуатации котельных при передаче тепловых нагрузок на другие источники тепловой энергии.</w:t>
      </w:r>
    </w:p>
    <w:p w14:paraId="25FCE21F" w14:textId="77777777" w:rsidR="002F4942" w:rsidRPr="0001180C" w:rsidRDefault="002F4942" w:rsidP="00840645">
      <w:pPr>
        <w:pStyle w:val="3"/>
        <w:ind w:firstLine="709"/>
        <w:rPr>
          <w:i/>
        </w:rPr>
      </w:pPr>
      <w:bookmarkStart w:id="441" w:name="_Toc8041273"/>
      <w:bookmarkStart w:id="442" w:name="_Toc191880908"/>
      <w:bookmarkStart w:id="443" w:name="sub_16311"/>
      <w:bookmarkEnd w:id="440"/>
      <w:r w:rsidRPr="0001180C">
        <w:rPr>
          <w:i/>
        </w:rPr>
        <w:lastRenderedPageBreak/>
        <w:t>л) обоснование организации индивидуального теплоснабжения в зонах застройки поселения малоэтажными жилыми зданиями</w:t>
      </w:r>
      <w:bookmarkEnd w:id="441"/>
      <w:bookmarkEnd w:id="442"/>
    </w:p>
    <w:p w14:paraId="717B749C" w14:textId="77777777" w:rsidR="007E7090" w:rsidRPr="0001180C" w:rsidRDefault="007E7090" w:rsidP="00840645">
      <w:pPr>
        <w:ind w:firstLine="709"/>
      </w:pPr>
      <w:r w:rsidRPr="0001180C">
        <w:t>Индивидуальное теплоснабжение предусматривается для индивидуальной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14:paraId="28356B1A" w14:textId="77777777" w:rsidR="002F4942" w:rsidRPr="0001180C" w:rsidRDefault="002F4942" w:rsidP="00840645">
      <w:pPr>
        <w:pStyle w:val="3"/>
        <w:ind w:firstLine="709"/>
        <w:rPr>
          <w:i/>
        </w:rPr>
      </w:pPr>
      <w:bookmarkStart w:id="444" w:name="_Toc8041274"/>
      <w:bookmarkStart w:id="445" w:name="_Toc191880909"/>
      <w:bookmarkStart w:id="446" w:name="sub_16312"/>
      <w:bookmarkEnd w:id="443"/>
      <w:r w:rsidRPr="0001180C">
        <w:rPr>
          <w:i/>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444"/>
      <w:bookmarkEnd w:id="445"/>
    </w:p>
    <w:p w14:paraId="245A839D" w14:textId="46F1C9BC" w:rsidR="002F4942" w:rsidRPr="0001180C" w:rsidRDefault="002F4942" w:rsidP="00840645">
      <w:pPr>
        <w:ind w:firstLine="709"/>
      </w:pPr>
      <w:r w:rsidRPr="0001180C">
        <w:t>Согласно</w:t>
      </w:r>
      <w:r w:rsidR="007E7090" w:rsidRPr="0001180C">
        <w:t>,</w:t>
      </w:r>
      <w:r w:rsidR="00840645">
        <w:t xml:space="preserve"> расчету</w:t>
      </w:r>
      <w:r w:rsidRPr="0001180C">
        <w:t xml:space="preserve"> балансов тепловой мощности существующих источников теплоснабжения с учетом перспективного развития на период </w:t>
      </w:r>
      <w:r w:rsidR="00B13129" w:rsidRPr="0001180C">
        <w:t xml:space="preserve">до </w:t>
      </w:r>
      <w:r w:rsidRPr="0001180C">
        <w:t>20</w:t>
      </w:r>
      <w:r w:rsidR="0001180C" w:rsidRPr="0001180C">
        <w:t>3</w:t>
      </w:r>
      <w:r w:rsidR="001E5510">
        <w:t>5</w:t>
      </w:r>
      <w:r w:rsidRPr="0001180C">
        <w:t xml:space="preserve"> г., источники теплоснабжения не будут иметь дефицит тепловой мощности.</w:t>
      </w:r>
    </w:p>
    <w:p w14:paraId="3F77D63B" w14:textId="77777777" w:rsidR="002F4942" w:rsidRPr="0001180C" w:rsidRDefault="002F4942" w:rsidP="00840645">
      <w:pPr>
        <w:pStyle w:val="3"/>
        <w:ind w:firstLine="709"/>
        <w:rPr>
          <w:i/>
        </w:rPr>
      </w:pPr>
      <w:bookmarkStart w:id="447" w:name="_Toc8041275"/>
      <w:bookmarkStart w:id="448" w:name="_Toc191880910"/>
      <w:bookmarkStart w:id="449" w:name="sub_16313"/>
      <w:bookmarkEnd w:id="446"/>
      <w:r w:rsidRPr="0001180C">
        <w:rPr>
          <w:i/>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47"/>
      <w:bookmarkEnd w:id="448"/>
    </w:p>
    <w:p w14:paraId="7362781D" w14:textId="77777777" w:rsidR="002F4942" w:rsidRPr="0001180C" w:rsidRDefault="002F4942" w:rsidP="00840645">
      <w:pPr>
        <w:ind w:firstLine="709"/>
      </w:pPr>
      <w:r w:rsidRPr="0001180C">
        <w:t>Мероприятия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на расчетный срок не предусматриваются.</w:t>
      </w:r>
    </w:p>
    <w:p w14:paraId="23A6D2D8" w14:textId="77777777" w:rsidR="002F4942" w:rsidRPr="0001180C" w:rsidRDefault="002F4942" w:rsidP="00840645">
      <w:pPr>
        <w:pStyle w:val="3"/>
        <w:ind w:firstLine="709"/>
        <w:rPr>
          <w:i/>
        </w:rPr>
      </w:pPr>
      <w:bookmarkStart w:id="450" w:name="_Toc8041276"/>
      <w:bookmarkStart w:id="451" w:name="_Toc191880911"/>
      <w:bookmarkStart w:id="452" w:name="sub_16314"/>
      <w:bookmarkEnd w:id="449"/>
      <w:r w:rsidRPr="0001180C">
        <w:rPr>
          <w:i/>
        </w:rPr>
        <w:t>о) обоснование организации теплоснабжения в производственных зонах на территории поселения</w:t>
      </w:r>
      <w:bookmarkEnd w:id="450"/>
      <w:bookmarkEnd w:id="451"/>
    </w:p>
    <w:p w14:paraId="51F367EF" w14:textId="77777777" w:rsidR="007E7090" w:rsidRPr="0001180C" w:rsidRDefault="007E7090" w:rsidP="00840645">
      <w:pPr>
        <w:ind w:firstLine="709"/>
      </w:pPr>
      <w:r w:rsidRPr="0001180C">
        <w:t xml:space="preserve">Существующая в производственных зонах на территории </w:t>
      </w:r>
      <w:r w:rsidR="008D0FE0">
        <w:t xml:space="preserve">Вознесенского городского </w:t>
      </w:r>
      <w:r w:rsidR="00711CFE">
        <w:t>поселения</w:t>
      </w:r>
      <w:r w:rsidRPr="0001180C">
        <w:t xml:space="preserve"> организация теплоснабжения сохранится без изменений, поскольку развитие и новое строительство производственных мощностей не предполагается.</w:t>
      </w:r>
    </w:p>
    <w:p w14:paraId="01E70FE6" w14:textId="77777777" w:rsidR="002F4942" w:rsidRPr="0001180C" w:rsidRDefault="002F4942" w:rsidP="00840645">
      <w:pPr>
        <w:pStyle w:val="3"/>
        <w:ind w:firstLine="709"/>
        <w:rPr>
          <w:i/>
        </w:rPr>
      </w:pPr>
      <w:bookmarkStart w:id="453" w:name="_Toc8041277"/>
      <w:bookmarkStart w:id="454" w:name="_Toc191880912"/>
      <w:bookmarkStart w:id="455" w:name="sub_16315"/>
      <w:bookmarkEnd w:id="452"/>
      <w:r w:rsidRPr="0001180C">
        <w:rPr>
          <w:i/>
        </w:rPr>
        <w:t>п) результаты расчетов радиуса эффективного теплоснабжения</w:t>
      </w:r>
      <w:bookmarkEnd w:id="453"/>
      <w:bookmarkEnd w:id="454"/>
    </w:p>
    <w:p w14:paraId="18599664" w14:textId="77777777" w:rsidR="00604B3C" w:rsidRPr="0001180C" w:rsidRDefault="00604B3C" w:rsidP="00840645">
      <w:pPr>
        <w:ind w:firstLine="709"/>
      </w:pPr>
      <w:r w:rsidRPr="0001180C">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FEB37C6" w14:textId="77777777" w:rsidR="00604B3C" w:rsidRPr="0001180C" w:rsidRDefault="00604B3C" w:rsidP="00840645">
      <w:pPr>
        <w:ind w:firstLine="709"/>
      </w:pPr>
      <w:r w:rsidRPr="0001180C">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3DC76F50" w14:textId="77777777" w:rsidR="00604B3C" w:rsidRPr="0001180C" w:rsidRDefault="00604B3C" w:rsidP="00840645">
      <w:pPr>
        <w:ind w:firstLine="709"/>
      </w:pPr>
      <w:r w:rsidRPr="0001180C">
        <w:t xml:space="preserve">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w:t>
      </w:r>
      <w:r w:rsidRPr="0001180C">
        <w:lastRenderedPageBreak/>
        <w:t>(ОК 013-94), то подключение объекта является нецелесообразным и объект заявителя находятся за пределами радиуса эффективного теплоснабжения.</w:t>
      </w:r>
    </w:p>
    <w:p w14:paraId="2706155F" w14:textId="77777777" w:rsidR="00604B3C" w:rsidRPr="0001180C" w:rsidRDefault="00604B3C" w:rsidP="00840645">
      <w:pPr>
        <w:ind w:firstLine="709"/>
      </w:pPr>
      <w:r w:rsidRPr="0001180C">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604B3C" w:rsidRPr="0001180C" w14:paraId="4596A834" w14:textId="77777777" w:rsidTr="00863673">
        <w:trPr>
          <w:trHeight w:val="1156"/>
        </w:trPr>
        <w:tc>
          <w:tcPr>
            <w:tcW w:w="9609" w:type="dxa"/>
            <w:tcBorders>
              <w:top w:val="nil"/>
              <w:left w:val="nil"/>
              <w:bottom w:val="nil"/>
              <w:right w:val="nil"/>
            </w:tcBorders>
            <w:hideMark/>
          </w:tcPr>
          <w:p w14:paraId="2F6EB807" w14:textId="77777777" w:rsidR="00604B3C" w:rsidRPr="0001180C" w:rsidRDefault="00604B3C" w:rsidP="00840645">
            <w:pPr>
              <w:ind w:firstLine="709"/>
              <w:jc w:val="center"/>
            </w:pPr>
            <w:r w:rsidRPr="0001180C">
              <w:rPr>
                <w:noProof/>
              </w:rPr>
              <w:drawing>
                <wp:inline distT="0" distB="0" distL="0" distR="0" wp14:anchorId="0F48CAFA" wp14:editId="769F83D3">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3FBFAD8E" w14:textId="77777777" w:rsidR="00604B3C" w:rsidRPr="0001180C" w:rsidRDefault="00604B3C" w:rsidP="00840645">
      <w:pPr>
        <w:ind w:firstLine="709"/>
      </w:pPr>
      <w:r w:rsidRPr="0001180C">
        <w:t>где</w:t>
      </w:r>
    </w:p>
    <w:tbl>
      <w:tblPr>
        <w:tblW w:w="9639" w:type="dxa"/>
        <w:tblInd w:w="108" w:type="dxa"/>
        <w:tblLayout w:type="fixed"/>
        <w:tblLook w:val="04A0" w:firstRow="1" w:lastRow="0" w:firstColumn="1" w:lastColumn="0" w:noHBand="0" w:noVBand="1"/>
      </w:tblPr>
      <w:tblGrid>
        <w:gridCol w:w="1115"/>
        <w:gridCol w:w="412"/>
        <w:gridCol w:w="8112"/>
      </w:tblGrid>
      <w:tr w:rsidR="00604B3C" w:rsidRPr="0001180C" w14:paraId="1018D16E" w14:textId="77777777" w:rsidTr="00604B3C">
        <w:tc>
          <w:tcPr>
            <w:tcW w:w="1115" w:type="dxa"/>
            <w:hideMark/>
          </w:tcPr>
          <w:p w14:paraId="3771F22F" w14:textId="77777777" w:rsidR="00604B3C" w:rsidRPr="0001180C" w:rsidRDefault="00604B3C" w:rsidP="00840645">
            <w:pPr>
              <w:ind w:firstLine="709"/>
            </w:pPr>
            <w:r w:rsidRPr="0001180C">
              <w:rPr>
                <w:noProof/>
              </w:rPr>
              <w:drawing>
                <wp:inline distT="0" distB="0" distL="0" distR="0" wp14:anchorId="60913FE5" wp14:editId="3F4D12FA">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2964C77F" w14:textId="77777777" w:rsidR="00604B3C" w:rsidRPr="0001180C" w:rsidRDefault="00604B3C" w:rsidP="00840645">
            <w:pPr>
              <w:ind w:firstLine="709"/>
            </w:pPr>
            <w:r w:rsidRPr="0001180C">
              <w:t>-</w:t>
            </w:r>
          </w:p>
        </w:tc>
        <w:tc>
          <w:tcPr>
            <w:tcW w:w="8112" w:type="dxa"/>
            <w:hideMark/>
          </w:tcPr>
          <w:p w14:paraId="1A46257C" w14:textId="77777777" w:rsidR="00604B3C" w:rsidRPr="0001180C" w:rsidRDefault="00604B3C" w:rsidP="00840645">
            <w:pPr>
              <w:ind w:firstLine="709"/>
            </w:pPr>
            <w:r w:rsidRPr="0001180C">
              <w:t>дисконтированный срок окупаемости инвестиций в строительство тепловой сети, лет;</w:t>
            </w:r>
          </w:p>
        </w:tc>
      </w:tr>
      <w:tr w:rsidR="00604B3C" w:rsidRPr="0001180C" w14:paraId="7D550DCD" w14:textId="77777777" w:rsidTr="00604B3C">
        <w:tc>
          <w:tcPr>
            <w:tcW w:w="1115" w:type="dxa"/>
          </w:tcPr>
          <w:p w14:paraId="23271219" w14:textId="77777777" w:rsidR="00604B3C" w:rsidRPr="0001180C" w:rsidRDefault="00604B3C" w:rsidP="00840645">
            <w:pPr>
              <w:ind w:firstLine="709"/>
            </w:pPr>
            <w:r w:rsidRPr="0001180C">
              <w:rPr>
                <w:lang w:val="en-US"/>
              </w:rPr>
              <w:t>n</w:t>
            </w:r>
          </w:p>
        </w:tc>
        <w:tc>
          <w:tcPr>
            <w:tcW w:w="412" w:type="dxa"/>
          </w:tcPr>
          <w:p w14:paraId="2CEE1835" w14:textId="77777777" w:rsidR="00604B3C" w:rsidRPr="0001180C" w:rsidRDefault="00604B3C" w:rsidP="00840645">
            <w:pPr>
              <w:ind w:firstLine="709"/>
            </w:pPr>
            <w:r w:rsidRPr="0001180C">
              <w:t>-</w:t>
            </w:r>
          </w:p>
        </w:tc>
        <w:tc>
          <w:tcPr>
            <w:tcW w:w="8112" w:type="dxa"/>
          </w:tcPr>
          <w:p w14:paraId="45237BE6" w14:textId="77777777" w:rsidR="00604B3C" w:rsidRPr="0001180C" w:rsidRDefault="00604B3C" w:rsidP="00840645">
            <w:pPr>
              <w:ind w:firstLine="709"/>
            </w:pPr>
            <w:r w:rsidRPr="0001180C">
              <w:t>число периодов окупаемости, лет;</w:t>
            </w:r>
          </w:p>
        </w:tc>
      </w:tr>
      <w:tr w:rsidR="00604B3C" w:rsidRPr="0001180C" w14:paraId="6DBF4518" w14:textId="77777777" w:rsidTr="00604B3C">
        <w:tc>
          <w:tcPr>
            <w:tcW w:w="1115" w:type="dxa"/>
            <w:hideMark/>
          </w:tcPr>
          <w:p w14:paraId="42FF7D37" w14:textId="77777777" w:rsidR="00604B3C" w:rsidRPr="0001180C" w:rsidRDefault="00604B3C" w:rsidP="00840645">
            <w:pPr>
              <w:ind w:firstLine="709"/>
            </w:pPr>
            <w:r w:rsidRPr="0001180C">
              <w:rPr>
                <w:noProof/>
              </w:rPr>
              <w:drawing>
                <wp:inline distT="0" distB="0" distL="0" distR="0" wp14:anchorId="0ADDD20C" wp14:editId="7ACFC5F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5E7377AD" w14:textId="77777777" w:rsidR="00604B3C" w:rsidRPr="0001180C" w:rsidRDefault="00604B3C" w:rsidP="00840645">
            <w:pPr>
              <w:ind w:firstLine="709"/>
            </w:pPr>
            <w:r w:rsidRPr="0001180C">
              <w:t>-</w:t>
            </w:r>
          </w:p>
        </w:tc>
        <w:tc>
          <w:tcPr>
            <w:tcW w:w="8112" w:type="dxa"/>
            <w:hideMark/>
          </w:tcPr>
          <w:p w14:paraId="0EC319BE" w14:textId="77777777" w:rsidR="00604B3C" w:rsidRPr="0001180C" w:rsidRDefault="00604B3C" w:rsidP="00840645">
            <w:pPr>
              <w:ind w:firstLine="709"/>
            </w:pPr>
            <w:r w:rsidRPr="0001180C">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04B3C" w:rsidRPr="0001180C" w14:paraId="37887DB1" w14:textId="77777777" w:rsidTr="00604B3C">
        <w:tc>
          <w:tcPr>
            <w:tcW w:w="1115" w:type="dxa"/>
            <w:hideMark/>
          </w:tcPr>
          <w:p w14:paraId="5DCA96F6" w14:textId="77777777" w:rsidR="00604B3C" w:rsidRPr="0001180C" w:rsidRDefault="00604B3C" w:rsidP="00840645">
            <w:pPr>
              <w:ind w:firstLine="709"/>
            </w:pPr>
            <w:r w:rsidRPr="0001180C">
              <w:rPr>
                <w:noProof/>
              </w:rPr>
              <w:drawing>
                <wp:inline distT="0" distB="0" distL="0" distR="0" wp14:anchorId="0FE96F24" wp14:editId="095981BC">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400E5547" w14:textId="77777777" w:rsidR="00604B3C" w:rsidRPr="0001180C" w:rsidRDefault="00604B3C" w:rsidP="00840645">
            <w:pPr>
              <w:ind w:firstLine="709"/>
            </w:pPr>
            <w:r w:rsidRPr="0001180C">
              <w:t>-</w:t>
            </w:r>
          </w:p>
        </w:tc>
        <w:tc>
          <w:tcPr>
            <w:tcW w:w="8112" w:type="dxa"/>
            <w:hideMark/>
          </w:tcPr>
          <w:p w14:paraId="00EA4C94" w14:textId="77777777" w:rsidR="00604B3C" w:rsidRPr="0001180C" w:rsidRDefault="00604B3C" w:rsidP="00840645">
            <w:pPr>
              <w:ind w:firstLine="709"/>
            </w:pPr>
            <w:r w:rsidRPr="0001180C">
              <w:t>норма доходности инвестированного капитала;</w:t>
            </w:r>
          </w:p>
        </w:tc>
      </w:tr>
      <w:tr w:rsidR="00604B3C" w:rsidRPr="00100870" w14:paraId="07C0D5E1" w14:textId="77777777" w:rsidTr="00604B3C">
        <w:tc>
          <w:tcPr>
            <w:tcW w:w="1115" w:type="dxa"/>
            <w:hideMark/>
          </w:tcPr>
          <w:p w14:paraId="0A4AC46D" w14:textId="77777777" w:rsidR="00604B3C" w:rsidRPr="0001180C" w:rsidRDefault="00604B3C" w:rsidP="00840645">
            <w:pPr>
              <w:ind w:firstLine="709"/>
            </w:pPr>
            <w:r w:rsidRPr="0001180C">
              <w:rPr>
                <w:noProof/>
              </w:rPr>
              <w:drawing>
                <wp:inline distT="0" distB="0" distL="0" distR="0" wp14:anchorId="49D2D1FA" wp14:editId="37CE4501">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715E2F5C" w14:textId="77777777" w:rsidR="00604B3C" w:rsidRPr="0001180C" w:rsidRDefault="00604B3C" w:rsidP="00840645">
            <w:pPr>
              <w:ind w:firstLine="709"/>
            </w:pPr>
            <w:r w:rsidRPr="0001180C">
              <w:t>-</w:t>
            </w:r>
          </w:p>
        </w:tc>
        <w:tc>
          <w:tcPr>
            <w:tcW w:w="8112" w:type="dxa"/>
            <w:hideMark/>
          </w:tcPr>
          <w:p w14:paraId="454BCB3E" w14:textId="77777777" w:rsidR="00604B3C" w:rsidRPr="0001180C" w:rsidRDefault="00604B3C" w:rsidP="00840645">
            <w:pPr>
              <w:ind w:firstLine="709"/>
            </w:pPr>
            <w:r w:rsidRPr="0001180C">
              <w:t>величина капитальных затрат в строительство тепловой сети от точки подключения к тепловым сетям с</w:t>
            </w:r>
            <w:r w:rsidR="00056BC3" w:rsidRPr="0001180C">
              <w:t>истемы теплоснабжения (без НДС).</w:t>
            </w:r>
          </w:p>
        </w:tc>
      </w:tr>
    </w:tbl>
    <w:p w14:paraId="0BD9CFBD" w14:textId="77777777" w:rsidR="008D0FE0" w:rsidRPr="00C758AA" w:rsidRDefault="008D0FE0" w:rsidP="008D0FE0">
      <w:pPr>
        <w:pStyle w:val="a8"/>
        <w:spacing w:line="276" w:lineRule="auto"/>
        <w:rPr>
          <w:sz w:val="24"/>
          <w:szCs w:val="24"/>
        </w:rPr>
      </w:pPr>
      <w:r w:rsidRPr="00C758AA">
        <w:rPr>
          <w:sz w:val="24"/>
          <w:szCs w:val="24"/>
        </w:rPr>
        <w:t>Результаты</w:t>
      </w:r>
      <w:r w:rsidRPr="00C758AA">
        <w:rPr>
          <w:spacing w:val="1"/>
          <w:sz w:val="24"/>
          <w:szCs w:val="24"/>
        </w:rPr>
        <w:t xml:space="preserve"> </w:t>
      </w:r>
      <w:r w:rsidRPr="00C758AA">
        <w:rPr>
          <w:sz w:val="24"/>
          <w:szCs w:val="24"/>
        </w:rPr>
        <w:t>расчетов</w:t>
      </w:r>
      <w:r w:rsidRPr="00C758AA">
        <w:rPr>
          <w:spacing w:val="1"/>
          <w:sz w:val="24"/>
          <w:szCs w:val="24"/>
        </w:rPr>
        <w:t xml:space="preserve"> </w:t>
      </w:r>
      <w:r w:rsidRPr="00C758AA">
        <w:rPr>
          <w:sz w:val="24"/>
          <w:szCs w:val="24"/>
        </w:rPr>
        <w:t>радиусов</w:t>
      </w:r>
      <w:r w:rsidRPr="00C758AA">
        <w:rPr>
          <w:spacing w:val="1"/>
          <w:sz w:val="24"/>
          <w:szCs w:val="24"/>
        </w:rPr>
        <w:t xml:space="preserve"> </w:t>
      </w:r>
      <w:r w:rsidRPr="00C758AA">
        <w:rPr>
          <w:sz w:val="24"/>
          <w:szCs w:val="24"/>
        </w:rPr>
        <w:t>эффективного</w:t>
      </w:r>
      <w:r w:rsidRPr="00C758AA">
        <w:rPr>
          <w:spacing w:val="1"/>
          <w:sz w:val="24"/>
          <w:szCs w:val="24"/>
        </w:rPr>
        <w:t xml:space="preserve"> </w:t>
      </w:r>
      <w:r w:rsidRPr="00C758AA">
        <w:rPr>
          <w:sz w:val="24"/>
          <w:szCs w:val="24"/>
        </w:rPr>
        <w:t>теплоснабжения</w:t>
      </w:r>
      <w:r w:rsidRPr="00C758AA">
        <w:rPr>
          <w:spacing w:val="-1"/>
          <w:sz w:val="24"/>
          <w:szCs w:val="24"/>
        </w:rPr>
        <w:t xml:space="preserve"> </w:t>
      </w:r>
      <w:r w:rsidRPr="00C758AA">
        <w:rPr>
          <w:sz w:val="24"/>
          <w:szCs w:val="24"/>
        </w:rPr>
        <w:t>представлены в</w:t>
      </w:r>
      <w:r w:rsidRPr="00C758AA">
        <w:rPr>
          <w:spacing w:val="-1"/>
          <w:sz w:val="24"/>
          <w:szCs w:val="24"/>
        </w:rPr>
        <w:t xml:space="preserve"> </w:t>
      </w:r>
      <w:r>
        <w:rPr>
          <w:sz w:val="24"/>
          <w:szCs w:val="24"/>
        </w:rPr>
        <w:t>таблице 2.4.</w:t>
      </w:r>
    </w:p>
    <w:p w14:paraId="3E034593" w14:textId="77777777" w:rsidR="008D0FE0" w:rsidRPr="00C758AA" w:rsidRDefault="008D0FE0" w:rsidP="008D0FE0">
      <w:pPr>
        <w:pStyle w:val="a8"/>
        <w:spacing w:line="276" w:lineRule="auto"/>
        <w:rPr>
          <w:sz w:val="24"/>
          <w:szCs w:val="24"/>
        </w:rPr>
      </w:pPr>
      <w:r w:rsidRPr="00C758AA">
        <w:rPr>
          <w:sz w:val="24"/>
          <w:szCs w:val="24"/>
        </w:rPr>
        <w:t>Таблица</w:t>
      </w:r>
      <w:r w:rsidRPr="00C758AA">
        <w:rPr>
          <w:spacing w:val="-3"/>
          <w:sz w:val="24"/>
          <w:szCs w:val="24"/>
        </w:rPr>
        <w:t xml:space="preserve"> </w:t>
      </w:r>
      <w:r>
        <w:rPr>
          <w:sz w:val="24"/>
          <w:szCs w:val="24"/>
        </w:rPr>
        <w:t>2.4</w:t>
      </w:r>
      <w:r w:rsidRPr="00C758AA">
        <w:rPr>
          <w:spacing w:val="-3"/>
          <w:sz w:val="24"/>
          <w:szCs w:val="24"/>
        </w:rPr>
        <w:t xml:space="preserve"> </w:t>
      </w:r>
      <w:r w:rsidRPr="00C758AA">
        <w:rPr>
          <w:sz w:val="24"/>
          <w:szCs w:val="24"/>
        </w:rPr>
        <w:t>-</w:t>
      </w:r>
      <w:r w:rsidRPr="00C758AA">
        <w:rPr>
          <w:spacing w:val="-4"/>
          <w:sz w:val="24"/>
          <w:szCs w:val="24"/>
        </w:rPr>
        <w:t xml:space="preserve"> </w:t>
      </w:r>
      <w:r w:rsidRPr="00C758AA">
        <w:rPr>
          <w:sz w:val="24"/>
          <w:szCs w:val="24"/>
        </w:rPr>
        <w:t>Радиус</w:t>
      </w:r>
      <w:r w:rsidRPr="00C758AA">
        <w:rPr>
          <w:spacing w:val="-3"/>
          <w:sz w:val="24"/>
          <w:szCs w:val="24"/>
        </w:rPr>
        <w:t xml:space="preserve"> </w:t>
      </w:r>
      <w:r w:rsidRPr="00C758AA">
        <w:rPr>
          <w:sz w:val="24"/>
          <w:szCs w:val="24"/>
        </w:rPr>
        <w:t>эффективного</w:t>
      </w:r>
      <w:r w:rsidRPr="00C758AA">
        <w:rPr>
          <w:spacing w:val="-2"/>
          <w:sz w:val="24"/>
          <w:szCs w:val="24"/>
        </w:rPr>
        <w:t xml:space="preserve"> </w:t>
      </w:r>
      <w:r w:rsidRPr="00C758AA">
        <w:rPr>
          <w:sz w:val="24"/>
          <w:szCs w:val="24"/>
        </w:rPr>
        <w:t>теплоснабжения</w:t>
      </w:r>
    </w:p>
    <w:tbl>
      <w:tblPr>
        <w:tblStyle w:val="TableNormal"/>
        <w:tblW w:w="9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245"/>
        <w:gridCol w:w="2243"/>
        <w:gridCol w:w="2404"/>
      </w:tblGrid>
      <w:tr w:rsidR="008D0FE0" w14:paraId="3B36862D" w14:textId="77777777" w:rsidTr="0051508C">
        <w:trPr>
          <w:trHeight w:val="829"/>
        </w:trPr>
        <w:tc>
          <w:tcPr>
            <w:tcW w:w="2684" w:type="dxa"/>
            <w:shd w:val="clear" w:color="auto" w:fill="auto"/>
          </w:tcPr>
          <w:p w14:paraId="1E90EFEC" w14:textId="77777777" w:rsidR="008D0FE0" w:rsidRPr="00C758AA" w:rsidRDefault="008D0FE0" w:rsidP="0051508C">
            <w:pPr>
              <w:pStyle w:val="TableParagraph"/>
              <w:rPr>
                <w:b/>
                <w:sz w:val="20"/>
                <w:szCs w:val="20"/>
              </w:rPr>
            </w:pPr>
            <w:r w:rsidRPr="00C758AA">
              <w:rPr>
                <w:b/>
                <w:sz w:val="20"/>
                <w:szCs w:val="20"/>
              </w:rPr>
              <w:t>Источник тепловой</w:t>
            </w:r>
            <w:r w:rsidRPr="00C758AA">
              <w:rPr>
                <w:b/>
                <w:spacing w:val="-57"/>
                <w:sz w:val="20"/>
                <w:szCs w:val="20"/>
              </w:rPr>
              <w:t xml:space="preserve"> </w:t>
            </w:r>
            <w:r w:rsidRPr="00C758AA">
              <w:rPr>
                <w:b/>
                <w:sz w:val="20"/>
                <w:szCs w:val="20"/>
              </w:rPr>
              <w:t>энергии</w:t>
            </w:r>
          </w:p>
        </w:tc>
        <w:tc>
          <w:tcPr>
            <w:tcW w:w="2245" w:type="dxa"/>
            <w:shd w:val="clear" w:color="auto" w:fill="auto"/>
          </w:tcPr>
          <w:p w14:paraId="3950EA35" w14:textId="77777777" w:rsidR="008D0FE0" w:rsidRPr="00C758AA" w:rsidRDefault="008D0FE0" w:rsidP="0051508C">
            <w:pPr>
              <w:pStyle w:val="TableParagraph"/>
              <w:rPr>
                <w:b/>
                <w:sz w:val="20"/>
                <w:szCs w:val="20"/>
              </w:rPr>
            </w:pPr>
            <w:r w:rsidRPr="00C758AA">
              <w:rPr>
                <w:b/>
                <w:sz w:val="20"/>
                <w:szCs w:val="20"/>
              </w:rPr>
              <w:t>Средний диаметр</w:t>
            </w:r>
            <w:r w:rsidRPr="00C758AA">
              <w:rPr>
                <w:b/>
                <w:spacing w:val="-57"/>
                <w:sz w:val="20"/>
                <w:szCs w:val="20"/>
              </w:rPr>
              <w:t xml:space="preserve"> </w:t>
            </w:r>
            <w:r w:rsidRPr="00C758AA">
              <w:rPr>
                <w:b/>
                <w:spacing w:val="-1"/>
                <w:sz w:val="20"/>
                <w:szCs w:val="20"/>
              </w:rPr>
              <w:t>трубопровода,</w:t>
            </w:r>
            <w:r w:rsidRPr="00C758AA">
              <w:rPr>
                <w:b/>
                <w:spacing w:val="-6"/>
                <w:sz w:val="20"/>
                <w:szCs w:val="20"/>
              </w:rPr>
              <w:t xml:space="preserve"> </w:t>
            </w:r>
            <w:r w:rsidRPr="00C758AA">
              <w:rPr>
                <w:b/>
                <w:sz w:val="20"/>
                <w:szCs w:val="20"/>
              </w:rPr>
              <w:t>мм</w:t>
            </w:r>
          </w:p>
        </w:tc>
        <w:tc>
          <w:tcPr>
            <w:tcW w:w="2243" w:type="dxa"/>
            <w:shd w:val="clear" w:color="auto" w:fill="auto"/>
          </w:tcPr>
          <w:p w14:paraId="7035B2F1" w14:textId="77777777" w:rsidR="008D0FE0" w:rsidRPr="00C758AA" w:rsidRDefault="008D0FE0" w:rsidP="0051508C">
            <w:pPr>
              <w:pStyle w:val="TableParagraph"/>
              <w:rPr>
                <w:b/>
                <w:sz w:val="20"/>
                <w:szCs w:val="20"/>
              </w:rPr>
            </w:pPr>
            <w:r w:rsidRPr="00C758AA">
              <w:rPr>
                <w:b/>
                <w:sz w:val="20"/>
                <w:szCs w:val="20"/>
              </w:rPr>
              <w:t>Протяженность</w:t>
            </w:r>
            <w:r w:rsidRPr="00C758AA">
              <w:rPr>
                <w:b/>
                <w:spacing w:val="-57"/>
                <w:sz w:val="20"/>
                <w:szCs w:val="20"/>
              </w:rPr>
              <w:t xml:space="preserve"> </w:t>
            </w:r>
            <w:r w:rsidRPr="00C758AA">
              <w:rPr>
                <w:b/>
                <w:sz w:val="20"/>
                <w:szCs w:val="20"/>
              </w:rPr>
              <w:t>трубопровода,</w:t>
            </w:r>
            <w:r w:rsidRPr="00C758AA">
              <w:rPr>
                <w:b/>
                <w:spacing w:val="-14"/>
                <w:sz w:val="20"/>
                <w:szCs w:val="20"/>
              </w:rPr>
              <w:t xml:space="preserve"> </w:t>
            </w:r>
            <w:r w:rsidRPr="00C758AA">
              <w:rPr>
                <w:b/>
                <w:sz w:val="20"/>
                <w:szCs w:val="20"/>
              </w:rPr>
              <w:t>м</w:t>
            </w:r>
          </w:p>
        </w:tc>
        <w:tc>
          <w:tcPr>
            <w:tcW w:w="2404" w:type="dxa"/>
            <w:shd w:val="clear" w:color="auto" w:fill="auto"/>
          </w:tcPr>
          <w:p w14:paraId="571EB086" w14:textId="77777777" w:rsidR="008D0FE0" w:rsidRPr="00C758AA" w:rsidRDefault="008D0FE0" w:rsidP="0051508C">
            <w:pPr>
              <w:pStyle w:val="TableParagraph"/>
              <w:spacing w:line="270" w:lineRule="exact"/>
              <w:rPr>
                <w:b/>
                <w:sz w:val="20"/>
                <w:szCs w:val="20"/>
              </w:rPr>
            </w:pPr>
            <w:r w:rsidRPr="00C758AA">
              <w:rPr>
                <w:b/>
                <w:sz w:val="20"/>
                <w:szCs w:val="20"/>
              </w:rPr>
              <w:t>Эффективный</w:t>
            </w:r>
          </w:p>
          <w:p w14:paraId="4F66F0F3" w14:textId="77777777" w:rsidR="008D0FE0" w:rsidRPr="00C758AA" w:rsidRDefault="008D0FE0" w:rsidP="0051508C">
            <w:pPr>
              <w:pStyle w:val="TableParagraph"/>
              <w:spacing w:line="270" w:lineRule="atLeast"/>
              <w:rPr>
                <w:b/>
                <w:sz w:val="20"/>
                <w:szCs w:val="20"/>
              </w:rPr>
            </w:pPr>
            <w:r w:rsidRPr="00C758AA">
              <w:rPr>
                <w:b/>
                <w:sz w:val="20"/>
                <w:szCs w:val="20"/>
              </w:rPr>
              <w:t>радиус</w:t>
            </w:r>
            <w:r w:rsidRPr="00C758AA">
              <w:rPr>
                <w:b/>
                <w:spacing w:val="1"/>
                <w:sz w:val="20"/>
                <w:szCs w:val="20"/>
              </w:rPr>
              <w:t xml:space="preserve"> </w:t>
            </w:r>
            <w:r w:rsidRPr="00C758AA">
              <w:rPr>
                <w:b/>
                <w:sz w:val="20"/>
                <w:szCs w:val="20"/>
              </w:rPr>
              <w:t>теплоснабжения,</w:t>
            </w:r>
            <w:r w:rsidRPr="00C758AA">
              <w:rPr>
                <w:b/>
                <w:spacing w:val="-12"/>
                <w:sz w:val="20"/>
                <w:szCs w:val="20"/>
              </w:rPr>
              <w:t xml:space="preserve"> </w:t>
            </w:r>
            <w:r w:rsidRPr="00C758AA">
              <w:rPr>
                <w:b/>
                <w:sz w:val="20"/>
                <w:szCs w:val="20"/>
              </w:rPr>
              <w:t>м</w:t>
            </w:r>
          </w:p>
        </w:tc>
      </w:tr>
      <w:tr w:rsidR="008D0FE0" w14:paraId="5EB4793B" w14:textId="77777777" w:rsidTr="0051508C">
        <w:trPr>
          <w:trHeight w:val="272"/>
        </w:trPr>
        <w:tc>
          <w:tcPr>
            <w:tcW w:w="2684" w:type="dxa"/>
            <w:tcBorders>
              <w:bottom w:val="nil"/>
            </w:tcBorders>
          </w:tcPr>
          <w:p w14:paraId="35C63567" w14:textId="77777777" w:rsidR="008D0FE0" w:rsidRPr="00C758AA" w:rsidRDefault="008D0FE0" w:rsidP="0051508C">
            <w:pPr>
              <w:pStyle w:val="TableParagraph"/>
              <w:rPr>
                <w:sz w:val="20"/>
                <w:szCs w:val="20"/>
              </w:rPr>
            </w:pPr>
          </w:p>
        </w:tc>
        <w:tc>
          <w:tcPr>
            <w:tcW w:w="2245" w:type="dxa"/>
            <w:tcBorders>
              <w:bottom w:val="nil"/>
            </w:tcBorders>
          </w:tcPr>
          <w:p w14:paraId="0FFB8E15" w14:textId="77777777" w:rsidR="008D0FE0" w:rsidRPr="00C758AA" w:rsidRDefault="008D0FE0" w:rsidP="0051508C">
            <w:pPr>
              <w:pStyle w:val="TableParagraph"/>
              <w:rPr>
                <w:sz w:val="20"/>
                <w:szCs w:val="20"/>
              </w:rPr>
            </w:pPr>
          </w:p>
        </w:tc>
        <w:tc>
          <w:tcPr>
            <w:tcW w:w="2243" w:type="dxa"/>
            <w:tcBorders>
              <w:bottom w:val="nil"/>
            </w:tcBorders>
          </w:tcPr>
          <w:p w14:paraId="4086710E" w14:textId="77777777" w:rsidR="008D0FE0" w:rsidRPr="00C758AA" w:rsidRDefault="008D0FE0" w:rsidP="0051508C">
            <w:pPr>
              <w:pStyle w:val="TableParagraph"/>
              <w:rPr>
                <w:sz w:val="20"/>
                <w:szCs w:val="20"/>
              </w:rPr>
            </w:pPr>
          </w:p>
        </w:tc>
        <w:tc>
          <w:tcPr>
            <w:tcW w:w="2404" w:type="dxa"/>
            <w:tcBorders>
              <w:bottom w:val="nil"/>
            </w:tcBorders>
          </w:tcPr>
          <w:p w14:paraId="00ABED1F" w14:textId="77777777" w:rsidR="008D0FE0" w:rsidRPr="00C758AA" w:rsidRDefault="008D0FE0" w:rsidP="0051508C">
            <w:pPr>
              <w:pStyle w:val="TableParagraph"/>
              <w:spacing w:line="253"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–530,4</w:t>
            </w:r>
          </w:p>
        </w:tc>
      </w:tr>
      <w:tr w:rsidR="008D0FE0" w14:paraId="33DB4EBD" w14:textId="77777777" w:rsidTr="0051508C">
        <w:trPr>
          <w:trHeight w:val="554"/>
        </w:trPr>
        <w:tc>
          <w:tcPr>
            <w:tcW w:w="2684" w:type="dxa"/>
            <w:vMerge w:val="restart"/>
            <w:tcBorders>
              <w:top w:val="nil"/>
              <w:bottom w:val="nil"/>
            </w:tcBorders>
          </w:tcPr>
          <w:p w14:paraId="4C9BA466" w14:textId="77777777" w:rsidR="008D0FE0" w:rsidRPr="00C758AA" w:rsidRDefault="008D0FE0" w:rsidP="0051508C">
            <w:pPr>
              <w:pStyle w:val="TableParagraph"/>
              <w:rPr>
                <w:sz w:val="20"/>
                <w:szCs w:val="20"/>
                <w:lang w:val="ru-RU"/>
              </w:rPr>
            </w:pPr>
            <w:r w:rsidRPr="00C758AA">
              <w:rPr>
                <w:sz w:val="20"/>
                <w:szCs w:val="20"/>
                <w:lang w:val="ru-RU"/>
              </w:rPr>
              <w:t>Котельная</w:t>
            </w:r>
          </w:p>
          <w:p w14:paraId="09FECBCD" w14:textId="77777777" w:rsidR="008D0FE0" w:rsidRPr="00C758AA" w:rsidRDefault="008D0FE0" w:rsidP="0051508C">
            <w:pPr>
              <w:pStyle w:val="TableParagraph"/>
              <w:rPr>
                <w:sz w:val="20"/>
                <w:szCs w:val="20"/>
                <w:lang w:val="ru-RU"/>
              </w:rPr>
            </w:pPr>
            <w:r w:rsidRPr="00C758AA">
              <w:rPr>
                <w:sz w:val="20"/>
                <w:szCs w:val="20"/>
                <w:lang w:val="ru-RU"/>
              </w:rPr>
              <w:t>г.п.</w:t>
            </w:r>
            <w:r w:rsidRPr="00C758AA">
              <w:rPr>
                <w:spacing w:val="-5"/>
                <w:sz w:val="20"/>
                <w:szCs w:val="20"/>
                <w:lang w:val="ru-RU"/>
              </w:rPr>
              <w:t xml:space="preserve"> </w:t>
            </w:r>
            <w:r w:rsidRPr="00C758AA">
              <w:rPr>
                <w:sz w:val="20"/>
                <w:szCs w:val="20"/>
                <w:lang w:val="ru-RU"/>
              </w:rPr>
              <w:t>Вознесенье,</w:t>
            </w:r>
            <w:r w:rsidRPr="00C758AA">
              <w:rPr>
                <w:spacing w:val="-2"/>
                <w:sz w:val="20"/>
                <w:szCs w:val="20"/>
                <w:lang w:val="ru-RU"/>
              </w:rPr>
              <w:t xml:space="preserve"> </w:t>
            </w:r>
            <w:r w:rsidRPr="00C758AA">
              <w:rPr>
                <w:sz w:val="20"/>
                <w:szCs w:val="20"/>
                <w:lang w:val="ru-RU"/>
              </w:rPr>
              <w:t>ул.</w:t>
            </w:r>
          </w:p>
          <w:p w14:paraId="0EDD3CC9" w14:textId="77777777" w:rsidR="008D0FE0" w:rsidRPr="00C758AA" w:rsidRDefault="008D0FE0" w:rsidP="0051508C">
            <w:pPr>
              <w:pStyle w:val="TableParagraph"/>
              <w:rPr>
                <w:sz w:val="20"/>
                <w:szCs w:val="20"/>
              </w:rPr>
            </w:pPr>
            <w:r w:rsidRPr="00C758AA">
              <w:rPr>
                <w:sz w:val="20"/>
                <w:szCs w:val="20"/>
              </w:rPr>
              <w:t>Горная,</w:t>
            </w:r>
            <w:r w:rsidRPr="00C758AA">
              <w:rPr>
                <w:spacing w:val="-1"/>
                <w:sz w:val="20"/>
                <w:szCs w:val="20"/>
              </w:rPr>
              <w:t xml:space="preserve"> </w:t>
            </w:r>
            <w:r w:rsidRPr="00C758AA">
              <w:rPr>
                <w:sz w:val="20"/>
                <w:szCs w:val="20"/>
              </w:rPr>
              <w:t>д.</w:t>
            </w:r>
            <w:r w:rsidRPr="00C758AA">
              <w:rPr>
                <w:spacing w:val="-1"/>
                <w:sz w:val="20"/>
                <w:szCs w:val="20"/>
              </w:rPr>
              <w:t xml:space="preserve"> </w:t>
            </w:r>
            <w:r w:rsidRPr="00C758AA">
              <w:rPr>
                <w:sz w:val="20"/>
                <w:szCs w:val="20"/>
              </w:rPr>
              <w:t>30а</w:t>
            </w:r>
          </w:p>
        </w:tc>
        <w:tc>
          <w:tcPr>
            <w:tcW w:w="2245" w:type="dxa"/>
            <w:tcBorders>
              <w:top w:val="nil"/>
            </w:tcBorders>
          </w:tcPr>
          <w:p w14:paraId="58719F2B" w14:textId="77777777" w:rsidR="008D0FE0" w:rsidRPr="00C758AA" w:rsidRDefault="008D0FE0" w:rsidP="0051508C">
            <w:pPr>
              <w:pStyle w:val="TableParagraph"/>
              <w:spacing w:line="271" w:lineRule="exact"/>
              <w:rPr>
                <w:sz w:val="20"/>
                <w:szCs w:val="20"/>
              </w:rPr>
            </w:pPr>
            <w:r w:rsidRPr="00C758AA">
              <w:rPr>
                <w:sz w:val="20"/>
                <w:szCs w:val="20"/>
              </w:rPr>
              <w:t>125</w:t>
            </w:r>
          </w:p>
        </w:tc>
        <w:tc>
          <w:tcPr>
            <w:tcW w:w="2243" w:type="dxa"/>
            <w:vMerge w:val="restart"/>
            <w:tcBorders>
              <w:top w:val="nil"/>
              <w:bottom w:val="nil"/>
            </w:tcBorders>
          </w:tcPr>
          <w:p w14:paraId="19F41EA6" w14:textId="77777777" w:rsidR="008D0FE0" w:rsidRPr="00C758AA" w:rsidRDefault="008D0FE0" w:rsidP="0051508C">
            <w:pPr>
              <w:pStyle w:val="TableParagraph"/>
              <w:rPr>
                <w:sz w:val="20"/>
                <w:szCs w:val="20"/>
              </w:rPr>
            </w:pPr>
          </w:p>
          <w:p w14:paraId="45487A9B" w14:textId="77777777" w:rsidR="008D0FE0" w:rsidRPr="00C758AA" w:rsidRDefault="008D0FE0" w:rsidP="0051508C">
            <w:pPr>
              <w:pStyle w:val="TableParagraph"/>
              <w:rPr>
                <w:sz w:val="20"/>
                <w:szCs w:val="20"/>
              </w:rPr>
            </w:pPr>
            <w:r w:rsidRPr="00C758AA">
              <w:rPr>
                <w:sz w:val="20"/>
                <w:szCs w:val="20"/>
              </w:rPr>
              <w:t>ТС-6040</w:t>
            </w:r>
            <w:r w:rsidRPr="00C758AA">
              <w:rPr>
                <w:spacing w:val="1"/>
                <w:sz w:val="20"/>
                <w:szCs w:val="20"/>
              </w:rPr>
              <w:t xml:space="preserve"> </w:t>
            </w:r>
            <w:r w:rsidRPr="00C758AA">
              <w:rPr>
                <w:sz w:val="20"/>
                <w:szCs w:val="20"/>
              </w:rPr>
              <w:t>ГВС-3342</w:t>
            </w:r>
          </w:p>
        </w:tc>
        <w:tc>
          <w:tcPr>
            <w:tcW w:w="2404" w:type="dxa"/>
            <w:tcBorders>
              <w:top w:val="nil"/>
            </w:tcBorders>
          </w:tcPr>
          <w:p w14:paraId="08945DE9" w14:textId="77777777" w:rsidR="008D0FE0" w:rsidRPr="00C758AA" w:rsidRDefault="008D0FE0" w:rsidP="0051508C">
            <w:pPr>
              <w:pStyle w:val="TableParagraph"/>
              <w:spacing w:line="27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385,4</w:t>
            </w:r>
          </w:p>
          <w:p w14:paraId="3EE35FB4" w14:textId="77777777" w:rsidR="008D0FE0" w:rsidRPr="00C758AA" w:rsidRDefault="008D0FE0" w:rsidP="0051508C">
            <w:pPr>
              <w:pStyle w:val="TableParagraph"/>
              <w:spacing w:line="264"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412,8</w:t>
            </w:r>
          </w:p>
        </w:tc>
      </w:tr>
      <w:tr w:rsidR="008D0FE0" w14:paraId="0F8BC04F" w14:textId="77777777" w:rsidTr="0051508C">
        <w:trPr>
          <w:trHeight w:val="549"/>
        </w:trPr>
        <w:tc>
          <w:tcPr>
            <w:tcW w:w="2684" w:type="dxa"/>
            <w:vMerge/>
            <w:tcBorders>
              <w:top w:val="nil"/>
              <w:bottom w:val="nil"/>
            </w:tcBorders>
          </w:tcPr>
          <w:p w14:paraId="7F687409" w14:textId="77777777" w:rsidR="008D0FE0" w:rsidRPr="00C758AA" w:rsidRDefault="008D0FE0" w:rsidP="0051508C">
            <w:pPr>
              <w:ind w:firstLine="0"/>
              <w:jc w:val="center"/>
              <w:rPr>
                <w:sz w:val="20"/>
                <w:szCs w:val="20"/>
              </w:rPr>
            </w:pPr>
          </w:p>
        </w:tc>
        <w:tc>
          <w:tcPr>
            <w:tcW w:w="2245" w:type="dxa"/>
            <w:tcBorders>
              <w:bottom w:val="nil"/>
            </w:tcBorders>
          </w:tcPr>
          <w:p w14:paraId="65387321" w14:textId="77777777" w:rsidR="008D0FE0" w:rsidRPr="00C758AA" w:rsidRDefault="008D0FE0" w:rsidP="0051508C">
            <w:pPr>
              <w:pStyle w:val="TableParagraph"/>
              <w:rPr>
                <w:sz w:val="20"/>
                <w:szCs w:val="20"/>
              </w:rPr>
            </w:pPr>
          </w:p>
          <w:p w14:paraId="41A5AE8D" w14:textId="77777777" w:rsidR="008D0FE0" w:rsidRPr="00C758AA" w:rsidRDefault="008D0FE0" w:rsidP="0051508C">
            <w:pPr>
              <w:pStyle w:val="TableParagraph"/>
              <w:spacing w:line="261" w:lineRule="exact"/>
              <w:rPr>
                <w:sz w:val="20"/>
                <w:szCs w:val="20"/>
              </w:rPr>
            </w:pPr>
            <w:r w:rsidRPr="00C758AA">
              <w:rPr>
                <w:sz w:val="20"/>
                <w:szCs w:val="20"/>
              </w:rPr>
              <w:t>80</w:t>
            </w:r>
          </w:p>
        </w:tc>
        <w:tc>
          <w:tcPr>
            <w:tcW w:w="2243" w:type="dxa"/>
            <w:vMerge/>
            <w:tcBorders>
              <w:top w:val="nil"/>
              <w:bottom w:val="nil"/>
            </w:tcBorders>
          </w:tcPr>
          <w:p w14:paraId="0C2630D7" w14:textId="77777777" w:rsidR="008D0FE0" w:rsidRPr="00C758AA" w:rsidRDefault="008D0FE0" w:rsidP="0051508C">
            <w:pPr>
              <w:ind w:firstLine="0"/>
              <w:jc w:val="center"/>
              <w:rPr>
                <w:sz w:val="20"/>
                <w:szCs w:val="20"/>
              </w:rPr>
            </w:pPr>
          </w:p>
        </w:tc>
        <w:tc>
          <w:tcPr>
            <w:tcW w:w="2404" w:type="dxa"/>
            <w:tcBorders>
              <w:bottom w:val="nil"/>
            </w:tcBorders>
          </w:tcPr>
          <w:p w14:paraId="302C64E0" w14:textId="77777777" w:rsidR="008D0FE0" w:rsidRPr="00C758AA" w:rsidRDefault="008D0FE0" w:rsidP="0051508C">
            <w:pPr>
              <w:pStyle w:val="TableParagraph"/>
              <w:spacing w:line="268"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–234,9</w:t>
            </w:r>
          </w:p>
          <w:p w14:paraId="3226A4C4" w14:textId="77777777" w:rsidR="008D0FE0" w:rsidRPr="00C758AA" w:rsidRDefault="008D0FE0" w:rsidP="0051508C">
            <w:pPr>
              <w:pStyle w:val="TableParagraph"/>
              <w:spacing w:line="26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176,6</w:t>
            </w:r>
          </w:p>
        </w:tc>
      </w:tr>
      <w:tr w:rsidR="008D0FE0" w14:paraId="6F34D7FB" w14:textId="77777777" w:rsidTr="0051508C">
        <w:trPr>
          <w:trHeight w:val="279"/>
        </w:trPr>
        <w:tc>
          <w:tcPr>
            <w:tcW w:w="2684" w:type="dxa"/>
            <w:tcBorders>
              <w:top w:val="nil"/>
            </w:tcBorders>
          </w:tcPr>
          <w:p w14:paraId="7F5D46A6" w14:textId="77777777" w:rsidR="008D0FE0" w:rsidRPr="00C758AA" w:rsidRDefault="008D0FE0" w:rsidP="0051508C">
            <w:pPr>
              <w:pStyle w:val="TableParagraph"/>
              <w:rPr>
                <w:sz w:val="20"/>
                <w:szCs w:val="20"/>
              </w:rPr>
            </w:pPr>
          </w:p>
        </w:tc>
        <w:tc>
          <w:tcPr>
            <w:tcW w:w="2245" w:type="dxa"/>
            <w:tcBorders>
              <w:top w:val="nil"/>
            </w:tcBorders>
          </w:tcPr>
          <w:p w14:paraId="386C5819" w14:textId="77777777" w:rsidR="008D0FE0" w:rsidRPr="00C758AA" w:rsidRDefault="008D0FE0" w:rsidP="0051508C">
            <w:pPr>
              <w:pStyle w:val="TableParagraph"/>
              <w:rPr>
                <w:sz w:val="20"/>
                <w:szCs w:val="20"/>
              </w:rPr>
            </w:pPr>
          </w:p>
        </w:tc>
        <w:tc>
          <w:tcPr>
            <w:tcW w:w="2243" w:type="dxa"/>
            <w:tcBorders>
              <w:top w:val="nil"/>
            </w:tcBorders>
          </w:tcPr>
          <w:p w14:paraId="2F7C926C" w14:textId="77777777" w:rsidR="008D0FE0" w:rsidRPr="00C758AA" w:rsidRDefault="008D0FE0" w:rsidP="0051508C">
            <w:pPr>
              <w:pStyle w:val="TableParagraph"/>
              <w:rPr>
                <w:sz w:val="20"/>
                <w:szCs w:val="20"/>
              </w:rPr>
            </w:pPr>
          </w:p>
        </w:tc>
        <w:tc>
          <w:tcPr>
            <w:tcW w:w="2404" w:type="dxa"/>
            <w:tcBorders>
              <w:top w:val="nil"/>
            </w:tcBorders>
          </w:tcPr>
          <w:p w14:paraId="5909FCD2" w14:textId="77777777" w:rsidR="008D0FE0" w:rsidRPr="00C758AA" w:rsidRDefault="008D0FE0" w:rsidP="0051508C">
            <w:pPr>
              <w:pStyle w:val="TableParagraph"/>
              <w:spacing w:line="259"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182,9</w:t>
            </w:r>
          </w:p>
        </w:tc>
      </w:tr>
    </w:tbl>
    <w:p w14:paraId="594EB443" w14:textId="77777777" w:rsidR="00604B3C" w:rsidRPr="00100870" w:rsidRDefault="00604B3C" w:rsidP="006C2FAA">
      <w:pPr>
        <w:rPr>
          <w:highlight w:val="yellow"/>
        </w:rPr>
        <w:sectPr w:rsidR="00604B3C" w:rsidRPr="00100870" w:rsidSect="00F55314">
          <w:pgSz w:w="11906" w:h="16838"/>
          <w:pgMar w:top="567" w:right="851" w:bottom="567" w:left="1418" w:header="0" w:footer="389" w:gutter="0"/>
          <w:cols w:space="708"/>
          <w:docGrid w:linePitch="360"/>
        </w:sectPr>
      </w:pPr>
    </w:p>
    <w:p w14:paraId="3B6666C0" w14:textId="77777777" w:rsidR="002F4942" w:rsidRPr="00DC4DE0" w:rsidRDefault="00E61E28" w:rsidP="00A97439">
      <w:pPr>
        <w:pStyle w:val="1"/>
      </w:pPr>
      <w:bookmarkStart w:id="456" w:name="_Toc8041278"/>
      <w:bookmarkStart w:id="457" w:name="_Toc191880913"/>
      <w:bookmarkStart w:id="458" w:name="sub_1238"/>
      <w:bookmarkEnd w:id="409"/>
      <w:bookmarkEnd w:id="455"/>
      <w:r w:rsidRPr="00DC4DE0">
        <w:lastRenderedPageBreak/>
        <w:t>ГЛАВА 8 "ПРЕДЛОЖЕНИЯ ПО СТРОИТЕЛЬСТВУ, РЕКОНСТРУКЦИИ И (ИЛИ) МОДЕРНИЗАЦИИ ТЕПЛОВЫХ СЕТЕЙ"</w:t>
      </w:r>
      <w:bookmarkEnd w:id="456"/>
      <w:bookmarkEnd w:id="457"/>
    </w:p>
    <w:p w14:paraId="6280A99E" w14:textId="77777777" w:rsidR="002F4942" w:rsidRPr="00DC4DE0" w:rsidRDefault="002F4942" w:rsidP="00840645">
      <w:pPr>
        <w:pStyle w:val="3"/>
        <w:ind w:firstLine="709"/>
        <w:rPr>
          <w:i/>
        </w:rPr>
      </w:pPr>
      <w:bookmarkStart w:id="459" w:name="_Toc8041279"/>
      <w:bookmarkStart w:id="460" w:name="_Toc191880914"/>
      <w:bookmarkStart w:id="461" w:name="sub_1661"/>
      <w:r w:rsidRPr="00DC4DE0">
        <w:rPr>
          <w:i/>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59"/>
      <w:bookmarkEnd w:id="460"/>
    </w:p>
    <w:p w14:paraId="7CF7F261" w14:textId="5FE67EF3" w:rsidR="00BA0347" w:rsidRPr="00DC4DE0" w:rsidRDefault="00BA0347" w:rsidP="00840645">
      <w:pPr>
        <w:ind w:firstLine="709"/>
      </w:pPr>
      <w:r w:rsidRPr="00DC4DE0">
        <w:t>Как указывалось выше, тепловая мощность источников теплоэнергии, эксплуатация которых будет осуществляться в период действия схемы теплоснабжения, не является избыточной, поэтому и зоны с дефицитом теп</w:t>
      </w:r>
      <w:r w:rsidR="00AF7130" w:rsidRPr="00DC4DE0">
        <w:t xml:space="preserve">ловой мощности на территории </w:t>
      </w:r>
      <w:r w:rsidR="0051508C">
        <w:t>Вознесенского городс</w:t>
      </w:r>
      <w:r w:rsidR="00693CA3">
        <w:t>к</w:t>
      </w:r>
      <w:r w:rsidR="0051508C">
        <w:t>ого</w:t>
      </w:r>
      <w:r w:rsidR="009579F8">
        <w:t xml:space="preserve"> поселения</w:t>
      </w:r>
      <w:r w:rsidRPr="00DC4DE0">
        <w:t xml:space="preserve"> отсутствуют. </w:t>
      </w:r>
    </w:p>
    <w:p w14:paraId="4F1A673A" w14:textId="77777777" w:rsidR="00BA0347" w:rsidRPr="00DC4DE0" w:rsidRDefault="0053349F" w:rsidP="00840645">
      <w:pPr>
        <w:ind w:firstLine="709"/>
      </w:pPr>
      <w:r w:rsidRPr="00DC4DE0">
        <w:t xml:space="preserve">Исходя из этого, реконструкция и строительство тепловых </w:t>
      </w:r>
      <w:r w:rsidR="00BA0347" w:rsidRPr="00DC4DE0">
        <w:t xml:space="preserve">сетей для </w:t>
      </w:r>
      <w:r w:rsidRPr="00DC4DE0">
        <w:t xml:space="preserve">перераспределения тепловой мощности из зон с дефицитом в зоны </w:t>
      </w:r>
      <w:r w:rsidR="00BA0347" w:rsidRPr="00DC4DE0">
        <w:t>с избытком тепловой мощности не планируется.</w:t>
      </w:r>
    </w:p>
    <w:p w14:paraId="42F6FCCE" w14:textId="77777777" w:rsidR="002F4942" w:rsidRPr="00DC4DE0" w:rsidRDefault="002F4942" w:rsidP="00840645">
      <w:pPr>
        <w:pStyle w:val="3"/>
        <w:ind w:firstLine="709"/>
        <w:rPr>
          <w:i/>
        </w:rPr>
      </w:pPr>
      <w:bookmarkStart w:id="462" w:name="_Toc8041280"/>
      <w:bookmarkStart w:id="463" w:name="_Toc191880915"/>
      <w:bookmarkStart w:id="464" w:name="sub_1662"/>
      <w:bookmarkEnd w:id="461"/>
      <w:r w:rsidRPr="00DC4DE0">
        <w:rPr>
          <w:i/>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462"/>
      <w:bookmarkEnd w:id="463"/>
    </w:p>
    <w:p w14:paraId="184D316C" w14:textId="77777777" w:rsidR="00B41C7F" w:rsidRPr="00DC4DE0" w:rsidRDefault="00994D01" w:rsidP="00840645">
      <w:pPr>
        <w:pStyle w:val="aa"/>
        <w:ind w:left="0" w:firstLine="709"/>
      </w:pPr>
      <w:r w:rsidRPr="00DC4DE0">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отсутствуют.</w:t>
      </w:r>
    </w:p>
    <w:p w14:paraId="646DB3C1" w14:textId="77777777" w:rsidR="002F4942" w:rsidRPr="00DC4DE0" w:rsidRDefault="002F4942" w:rsidP="00840645">
      <w:pPr>
        <w:pStyle w:val="3"/>
        <w:ind w:firstLine="709"/>
        <w:rPr>
          <w:i/>
        </w:rPr>
      </w:pPr>
      <w:bookmarkStart w:id="465" w:name="_Toc8041281"/>
      <w:bookmarkStart w:id="466" w:name="_Toc191880916"/>
      <w:bookmarkStart w:id="467" w:name="sub_1663"/>
      <w:bookmarkEnd w:id="464"/>
      <w:r w:rsidRPr="00DC4DE0">
        <w:rPr>
          <w:i/>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65"/>
      <w:bookmarkEnd w:id="466"/>
    </w:p>
    <w:p w14:paraId="5F95E3CE" w14:textId="77777777" w:rsidR="0053349F" w:rsidRPr="00DC4DE0" w:rsidRDefault="0053349F" w:rsidP="00840645">
      <w:pPr>
        <w:ind w:firstLine="709"/>
      </w:pPr>
      <w:r w:rsidRPr="00DC4DE0">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требуется.</w:t>
      </w:r>
    </w:p>
    <w:p w14:paraId="145136DF" w14:textId="77777777" w:rsidR="002F4942" w:rsidRPr="00DC4DE0" w:rsidRDefault="002F4942" w:rsidP="00840645">
      <w:pPr>
        <w:pStyle w:val="3"/>
        <w:ind w:firstLine="709"/>
        <w:rPr>
          <w:i/>
        </w:rPr>
      </w:pPr>
      <w:bookmarkStart w:id="468" w:name="_Toc8041282"/>
      <w:bookmarkStart w:id="469" w:name="_Toc191880917"/>
      <w:bookmarkStart w:id="470" w:name="sub_1664"/>
      <w:bookmarkEnd w:id="467"/>
      <w:r w:rsidRPr="00DC4DE0">
        <w:rPr>
          <w:i/>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68"/>
      <w:bookmarkEnd w:id="469"/>
    </w:p>
    <w:p w14:paraId="0AB2C51C" w14:textId="77777777" w:rsidR="0053349F" w:rsidRPr="00DC4DE0" w:rsidRDefault="0053349F" w:rsidP="00840645">
      <w:pPr>
        <w:ind w:firstLine="709"/>
      </w:pPr>
      <w:r w:rsidRPr="00DC4DE0">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14:paraId="07406A37" w14:textId="77777777" w:rsidR="002F4942" w:rsidRPr="00DC4DE0" w:rsidRDefault="002F4942" w:rsidP="00840645">
      <w:pPr>
        <w:pStyle w:val="3"/>
        <w:ind w:firstLine="709"/>
        <w:rPr>
          <w:i/>
        </w:rPr>
      </w:pPr>
      <w:bookmarkStart w:id="471" w:name="_Toc8041283"/>
      <w:bookmarkStart w:id="472" w:name="_Toc191880918"/>
      <w:bookmarkStart w:id="473" w:name="sub_1665"/>
      <w:bookmarkEnd w:id="470"/>
      <w:r w:rsidRPr="00DC4DE0">
        <w:rPr>
          <w:i/>
        </w:rPr>
        <w:t>д) предложения по строительству тепловых сетей для обеспечения нормативной надежности теплоснабжения</w:t>
      </w:r>
      <w:bookmarkEnd w:id="471"/>
      <w:bookmarkEnd w:id="472"/>
    </w:p>
    <w:p w14:paraId="4D376572" w14:textId="77777777" w:rsidR="008D0FE0" w:rsidRDefault="00591774" w:rsidP="00840645">
      <w:pPr>
        <w:pStyle w:val="aa"/>
        <w:ind w:left="0" w:firstLine="709"/>
      </w:pPr>
      <w:r w:rsidRPr="00DC4DE0">
        <w:t>Предложения по строительству тепловых сетей для обеспечения нормативной надежности теплоснабжения, отсутствуют.</w:t>
      </w:r>
    </w:p>
    <w:p w14:paraId="613B995C" w14:textId="77777777" w:rsidR="002F4942" w:rsidRPr="00FC6646" w:rsidRDefault="002F4942" w:rsidP="00840645">
      <w:pPr>
        <w:pStyle w:val="3"/>
        <w:ind w:firstLine="709"/>
        <w:rPr>
          <w:i/>
        </w:rPr>
      </w:pPr>
      <w:bookmarkStart w:id="474" w:name="_Toc8041284"/>
      <w:bookmarkStart w:id="475" w:name="_Toc191880919"/>
      <w:bookmarkStart w:id="476" w:name="sub_1666"/>
      <w:bookmarkEnd w:id="473"/>
      <w:r w:rsidRPr="00FC6646">
        <w:rPr>
          <w:i/>
        </w:rPr>
        <w:lastRenderedPageBreak/>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w:t>
      </w:r>
      <w:bookmarkEnd w:id="474"/>
      <w:r w:rsidR="00604B3C" w:rsidRPr="00FC6646">
        <w:rPr>
          <w:i/>
        </w:rPr>
        <w:t>и</w:t>
      </w:r>
      <w:bookmarkEnd w:id="475"/>
    </w:p>
    <w:p w14:paraId="46773B2F" w14:textId="77777777" w:rsidR="00F15D36" w:rsidRPr="00FC6646" w:rsidRDefault="00591774" w:rsidP="00840645">
      <w:pPr>
        <w:pStyle w:val="aa"/>
        <w:ind w:left="0" w:firstLine="709"/>
      </w:pPr>
      <w:r w:rsidRPr="00FC6646">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отсутствуют.</w:t>
      </w:r>
    </w:p>
    <w:p w14:paraId="67264EF7" w14:textId="77777777" w:rsidR="002F4942" w:rsidRPr="00FC6646" w:rsidRDefault="002F4942" w:rsidP="00840645">
      <w:pPr>
        <w:pStyle w:val="3"/>
        <w:ind w:firstLine="709"/>
        <w:rPr>
          <w:i/>
        </w:rPr>
      </w:pPr>
      <w:bookmarkStart w:id="477" w:name="_Toc8041285"/>
      <w:bookmarkStart w:id="478" w:name="_Toc191880920"/>
      <w:bookmarkStart w:id="479" w:name="sub_1667"/>
      <w:bookmarkEnd w:id="476"/>
      <w:r w:rsidRPr="00FC6646">
        <w:rPr>
          <w:i/>
        </w:rPr>
        <w:t>ж) предложения по реконструкции и (или) модернизации тепловых сетей, подлежащих замене в связи с исчерпанием эксплуатационного ресурса</w:t>
      </w:r>
      <w:bookmarkEnd w:id="477"/>
      <w:bookmarkEnd w:id="478"/>
    </w:p>
    <w:p w14:paraId="43B05237" w14:textId="77777777" w:rsidR="00B41C7F" w:rsidRPr="00FC6646" w:rsidRDefault="00591774" w:rsidP="00840645">
      <w:pPr>
        <w:pStyle w:val="aa"/>
        <w:ind w:left="0" w:firstLine="709"/>
      </w:pPr>
      <w:bookmarkStart w:id="480" w:name="_Toc8041286"/>
      <w:bookmarkStart w:id="481" w:name="sub_1668"/>
      <w:bookmarkEnd w:id="479"/>
      <w:r w:rsidRPr="00FC6646">
        <w:t>Предложения по реконструкции и (или) модернизации тепловых сетей, подлежащих замене в связи с исчерпанием эксплуатационного ресурса, отсутствуют.</w:t>
      </w:r>
    </w:p>
    <w:p w14:paraId="5E4EE4D1" w14:textId="77777777" w:rsidR="002F4942" w:rsidRPr="00FC6646" w:rsidRDefault="002F4942" w:rsidP="00840645">
      <w:pPr>
        <w:pStyle w:val="3"/>
        <w:ind w:firstLine="709"/>
        <w:rPr>
          <w:i/>
        </w:rPr>
      </w:pPr>
      <w:bookmarkStart w:id="482" w:name="_Toc191880921"/>
      <w:r w:rsidRPr="00FC6646">
        <w:rPr>
          <w:i/>
        </w:rPr>
        <w:t>з) предложения по строительству</w:t>
      </w:r>
      <w:r w:rsidR="008D11EA" w:rsidRPr="00FC6646">
        <w:rPr>
          <w:i/>
        </w:rPr>
        <w:t>,</w:t>
      </w:r>
      <w:r w:rsidRPr="00FC6646">
        <w:rPr>
          <w:i/>
        </w:rPr>
        <w:t xml:space="preserve"> реконструкции </w:t>
      </w:r>
      <w:r w:rsidR="008D11EA" w:rsidRPr="00FC6646">
        <w:rPr>
          <w:i/>
        </w:rPr>
        <w:t xml:space="preserve">и (или) модернизации </w:t>
      </w:r>
      <w:r w:rsidRPr="00FC6646">
        <w:rPr>
          <w:i/>
        </w:rPr>
        <w:t>насосных станций</w:t>
      </w:r>
      <w:bookmarkEnd w:id="480"/>
      <w:bookmarkEnd w:id="482"/>
    </w:p>
    <w:bookmarkEnd w:id="481"/>
    <w:p w14:paraId="13AD01CA" w14:textId="77777777" w:rsidR="002F4942" w:rsidRPr="00FC6646" w:rsidRDefault="002F4942" w:rsidP="00840645">
      <w:pPr>
        <w:ind w:firstLine="709"/>
        <w:rPr>
          <w:rFonts w:cs="Arial"/>
        </w:rPr>
      </w:pPr>
      <w:r w:rsidRPr="00FC6646">
        <w:rPr>
          <w:rFonts w:cs="Arial"/>
        </w:rPr>
        <w:t>Строительство и реконструкция насосных станций не предусматривается.</w:t>
      </w:r>
    </w:p>
    <w:p w14:paraId="6F2A7061" w14:textId="77777777" w:rsidR="00B41C7F" w:rsidRPr="00100870" w:rsidRDefault="00B41C7F" w:rsidP="00840645">
      <w:pPr>
        <w:ind w:firstLine="709"/>
        <w:rPr>
          <w:rFonts w:cs="Arial"/>
          <w:highlight w:val="yellow"/>
        </w:rPr>
      </w:pPr>
    </w:p>
    <w:p w14:paraId="4A263CD0" w14:textId="77777777" w:rsidR="002F4942" w:rsidRPr="00FC6646" w:rsidRDefault="00AF19CE" w:rsidP="006C2FAA">
      <w:pPr>
        <w:pStyle w:val="1"/>
      </w:pPr>
      <w:bookmarkStart w:id="483" w:name="_Toc8041287"/>
      <w:bookmarkStart w:id="484" w:name="_Toc191880922"/>
      <w:bookmarkStart w:id="485" w:name="sub_1239"/>
      <w:bookmarkEnd w:id="458"/>
      <w:r w:rsidRPr="00FC6646">
        <w:lastRenderedPageBreak/>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83"/>
      <w:bookmarkEnd w:id="484"/>
    </w:p>
    <w:p w14:paraId="37F7CFE7" w14:textId="77777777" w:rsidR="002F4942" w:rsidRPr="004C3401" w:rsidRDefault="002F4942" w:rsidP="00840645">
      <w:pPr>
        <w:pStyle w:val="3"/>
        <w:ind w:firstLine="709"/>
        <w:rPr>
          <w:i/>
        </w:rPr>
      </w:pPr>
      <w:bookmarkStart w:id="486" w:name="_Toc8041288"/>
      <w:bookmarkStart w:id="487" w:name="_Toc191880923"/>
      <w:bookmarkStart w:id="488" w:name="sub_1681"/>
      <w:r w:rsidRPr="004C3401">
        <w:rPr>
          <w:i/>
        </w:rPr>
        <w:t>а) </w:t>
      </w:r>
      <w:bookmarkEnd w:id="486"/>
      <w:r w:rsidR="00AF19CE" w:rsidRPr="004C3401">
        <w:rPr>
          <w:i/>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87"/>
    </w:p>
    <w:p w14:paraId="38EFB0AD" w14:textId="77777777" w:rsidR="00215BEE" w:rsidRPr="004C3401" w:rsidRDefault="00215BEE" w:rsidP="00840645">
      <w:pPr>
        <w:ind w:firstLine="709"/>
      </w:pPr>
      <w:bookmarkStart w:id="489" w:name="sub_1682"/>
      <w:bookmarkEnd w:id="488"/>
      <w:r w:rsidRPr="004C3401">
        <w:t>При разработке мероприятий по переводу на закрытую схему горячеговодоснабжения рассматрива</w:t>
      </w:r>
      <w:r w:rsidRPr="004C3401">
        <w:rPr>
          <w:rFonts w:asciiTheme="minorHAnsi" w:hAnsiTheme="minorHAnsi"/>
        </w:rPr>
        <w:t>ются</w:t>
      </w:r>
      <w:r w:rsidRPr="004C3401">
        <w:t xml:space="preserve"> две основные схемыподключения подогревателей горячего водоснабжения (ГВС) к тепловым сетям:</w:t>
      </w:r>
      <w:r w:rsidR="008D0FE0">
        <w:t xml:space="preserve"> </w:t>
      </w:r>
      <w:r w:rsidRPr="004C3401">
        <w:t>параллельная одноступенчатая схема ГВС и двухступенчатая смешанная схемаГВС.</w:t>
      </w:r>
    </w:p>
    <w:p w14:paraId="5E59BBEE" w14:textId="77777777" w:rsidR="00215BEE" w:rsidRPr="004C3401" w:rsidRDefault="00215BEE" w:rsidP="00840645">
      <w:pPr>
        <w:ind w:firstLine="709"/>
      </w:pPr>
      <w:r w:rsidRPr="004C3401">
        <w:t>Самая простая и самая соответственно недорогая это одноступенчатаяпараллельная схема. Нагрев воды происходит в одном подогревателе ГВС, которыйустанавливается параллельно системе отопления с регулирующим устройством.</w:t>
      </w:r>
    </w:p>
    <w:p w14:paraId="338B868F" w14:textId="77777777" w:rsidR="00215BEE" w:rsidRPr="004C3401" w:rsidRDefault="00215BEE" w:rsidP="00840645">
      <w:pPr>
        <w:ind w:firstLine="709"/>
      </w:pPr>
      <w:r w:rsidRPr="004C3401">
        <w:t>Регулирование осуществляется одним регулирующим клапаном и заключается вподдержании постоянной температуры нагретой воды в зависимости от величиныгорячего водоразбора.</w:t>
      </w:r>
    </w:p>
    <w:p w14:paraId="0AB5E169" w14:textId="77777777" w:rsidR="00215BEE" w:rsidRPr="004C3401" w:rsidRDefault="00215BEE" w:rsidP="00840645">
      <w:pPr>
        <w:ind w:firstLine="709"/>
      </w:pPr>
      <w:r w:rsidRPr="004C3401">
        <w:t>Для монтажа оборудования не требуется дополнительных площадей, т.к.</w:t>
      </w:r>
      <w:r w:rsidR="008D0FE0">
        <w:t xml:space="preserve"> </w:t>
      </w:r>
      <w:r w:rsidRPr="004C3401">
        <w:t>проблема размещения оборудования в помещениях ИТП особенно актуальна.</w:t>
      </w:r>
    </w:p>
    <w:p w14:paraId="7E953B3A" w14:textId="77777777" w:rsidR="00215BEE" w:rsidRPr="004C3401" w:rsidRDefault="00215BEE" w:rsidP="00840645">
      <w:pPr>
        <w:ind w:firstLine="709"/>
      </w:pPr>
      <w:r w:rsidRPr="004C3401">
        <w:t xml:space="preserve">Однако при работе в режиме </w:t>
      </w:r>
      <w:r w:rsidR="0034457E" w:rsidRPr="004C3401">
        <w:t>«</w:t>
      </w:r>
      <w:r w:rsidRPr="004C3401">
        <w:t>излома</w:t>
      </w:r>
      <w:r w:rsidR="0034457E" w:rsidRPr="004C3401">
        <w:t>»</w:t>
      </w:r>
      <w:r w:rsidRPr="004C3401">
        <w:t xml:space="preserve"> температурного графика для ГВС этасхема самая неэкономичная в плане расхода греющего теплоносителя. Т.е. посравнению с двухступенчатой схемой, одноступенчатая параллельная схема ГВС,</w:t>
      </w:r>
      <w:r w:rsidR="008D0FE0">
        <w:t xml:space="preserve"> </w:t>
      </w:r>
      <w:r w:rsidRPr="004C3401">
        <w:t>будет потреблять больше теплоносителя при тех же самых нагрузках.</w:t>
      </w:r>
    </w:p>
    <w:p w14:paraId="3E0E2837" w14:textId="77777777" w:rsidR="00215BEE" w:rsidRPr="004C3401" w:rsidRDefault="00215BEE" w:rsidP="00840645">
      <w:pPr>
        <w:ind w:firstLine="709"/>
      </w:pPr>
      <w:r w:rsidRPr="004C3401">
        <w:t>Двухступенчатые схемы ГВС имеют ряд преимуществ, т.к. позволяют приодинаковой нагрузке ГВС экономить до 30% расхода теплоносителя за счетиспользования температуры обратной воды и тем самым повышая КПД источниковтепловой энергии.</w:t>
      </w:r>
    </w:p>
    <w:p w14:paraId="4029A178" w14:textId="77777777" w:rsidR="00215BEE" w:rsidRPr="004C3401" w:rsidRDefault="00215BEE" w:rsidP="00840645">
      <w:pPr>
        <w:ind w:firstLine="709"/>
      </w:pPr>
      <w:r w:rsidRPr="004C3401">
        <w:t>Однако данные схемы дорогие т.к. требуют для работы более дорогостоящихтеплообменников, кроме того затраты на монтаж двухступенчатой схемы ГВС такжевыше. Ее стоимость относительно параллельной схемы выше в 1,5-2,0 раза взависимости от соотношения нагрузок отопления и ГВС. При разработке проектовпроектировщикам в ряде случаев приходится сталкиваться с нехваткой площадейдля размещения оборудования.</w:t>
      </w:r>
    </w:p>
    <w:p w14:paraId="18244A1E" w14:textId="77777777" w:rsidR="00215BEE" w:rsidRPr="004C3401" w:rsidRDefault="00215BEE" w:rsidP="00840645">
      <w:pPr>
        <w:ind w:firstLine="709"/>
      </w:pPr>
      <w:r w:rsidRPr="004C3401">
        <w:t>При обоснованном технико-экономическом расчете можно подключать системы</w:t>
      </w:r>
      <w:r w:rsidR="008D0FE0">
        <w:t xml:space="preserve"> </w:t>
      </w:r>
      <w:r w:rsidRPr="004C3401">
        <w:t>ГВС по любой схеме, какая дает максимальный выигрыш в техническом плане иобеспечивает потребность в горячей воде.</w:t>
      </w:r>
    </w:p>
    <w:p w14:paraId="433C2C5A" w14:textId="77777777" w:rsidR="002F4942" w:rsidRPr="00AB1F1B" w:rsidRDefault="002F4942" w:rsidP="00840645">
      <w:pPr>
        <w:pStyle w:val="3"/>
        <w:ind w:firstLine="709"/>
        <w:rPr>
          <w:i/>
        </w:rPr>
      </w:pPr>
      <w:bookmarkStart w:id="490" w:name="_Toc8041289"/>
      <w:bookmarkStart w:id="491" w:name="_Toc191880924"/>
      <w:r w:rsidRPr="00AB1F1B">
        <w:rPr>
          <w:i/>
        </w:rPr>
        <w:t>б) </w:t>
      </w:r>
      <w:bookmarkEnd w:id="490"/>
      <w:r w:rsidR="00AF19CE" w:rsidRPr="00AB1F1B">
        <w:rPr>
          <w:i/>
        </w:rPr>
        <w:t>обоснование и пересмотр графика температур теплоносителя и его расхода в открытой системе теплоснабжения (горячего водоснабжения)</w:t>
      </w:r>
      <w:bookmarkEnd w:id="491"/>
    </w:p>
    <w:p w14:paraId="767E4F29" w14:textId="77777777" w:rsidR="007C2735" w:rsidRPr="00AB1F1B" w:rsidRDefault="007C2735" w:rsidP="00840645">
      <w:pPr>
        <w:ind w:firstLine="709"/>
      </w:pPr>
      <w:bookmarkStart w:id="492" w:name="sub_1683"/>
      <w:bookmarkEnd w:id="489"/>
      <w:r w:rsidRPr="00AB1F1B">
        <w:t>Проектом актуализированной Схемы теплоснабжения не предусматривается изменение методов регулирования отпуск</w:t>
      </w:r>
      <w:r w:rsidR="003978D0" w:rsidRPr="00AB1F1B">
        <w:t>а тепловой энергии от котельных</w:t>
      </w:r>
      <w:r w:rsidRPr="00AB1F1B">
        <w:t>.</w:t>
      </w:r>
    </w:p>
    <w:p w14:paraId="66AFC942" w14:textId="77777777" w:rsidR="002F4942" w:rsidRPr="004E1B10" w:rsidRDefault="002F4942" w:rsidP="00840645">
      <w:pPr>
        <w:pStyle w:val="3"/>
        <w:ind w:firstLine="709"/>
        <w:rPr>
          <w:i/>
        </w:rPr>
      </w:pPr>
      <w:bookmarkStart w:id="493" w:name="_Toc8041290"/>
      <w:bookmarkStart w:id="494" w:name="_Toc191880925"/>
      <w:r w:rsidRPr="004E1B10">
        <w:rPr>
          <w:i/>
        </w:rPr>
        <w:t>в) </w:t>
      </w:r>
      <w:bookmarkEnd w:id="493"/>
      <w:r w:rsidR="00AF19CE" w:rsidRPr="004E1B10">
        <w:rPr>
          <w:i/>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494"/>
    </w:p>
    <w:p w14:paraId="00C8E271" w14:textId="77777777" w:rsidR="003978D0" w:rsidRPr="004E1B10" w:rsidRDefault="003978D0" w:rsidP="00840645">
      <w:pPr>
        <w:ind w:firstLine="709"/>
      </w:pPr>
      <w:bookmarkStart w:id="495" w:name="sub_1684"/>
      <w:bookmarkEnd w:id="492"/>
      <w:r w:rsidRPr="004E1B10">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14:paraId="35A3A706" w14:textId="77777777" w:rsidR="002F4942" w:rsidRPr="00364993" w:rsidRDefault="002F4942" w:rsidP="00840645">
      <w:pPr>
        <w:pStyle w:val="3"/>
        <w:ind w:firstLine="709"/>
        <w:rPr>
          <w:i/>
        </w:rPr>
      </w:pPr>
      <w:bookmarkStart w:id="496" w:name="_Toc8041291"/>
      <w:bookmarkStart w:id="497" w:name="_Toc191880926"/>
      <w:r w:rsidRPr="00364993">
        <w:rPr>
          <w:i/>
        </w:rPr>
        <w:lastRenderedPageBreak/>
        <w:t>г) </w:t>
      </w:r>
      <w:bookmarkEnd w:id="496"/>
      <w:r w:rsidR="00AF19CE" w:rsidRPr="00364993">
        <w:rPr>
          <w:i/>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497"/>
    </w:p>
    <w:p w14:paraId="624B5DD5" w14:textId="77777777" w:rsidR="00E2352D" w:rsidRPr="00364993" w:rsidRDefault="003978D0" w:rsidP="00840645">
      <w:pPr>
        <w:ind w:firstLine="709"/>
      </w:pPr>
      <w:bookmarkStart w:id="498" w:name="sub_1685"/>
      <w:bookmarkEnd w:id="495"/>
      <w:r w:rsidRPr="00364993">
        <w:t>П</w:t>
      </w:r>
      <w:r w:rsidR="00E2352D" w:rsidRPr="00364993">
        <w:t xml:space="preserve">редлагается устанавливать индивидуальные электрические водонагреватели ГВС и сохранить существующую схему подачи отопления и вентиляции по следующим причинам: </w:t>
      </w:r>
    </w:p>
    <w:p w14:paraId="005B92B8" w14:textId="77777777" w:rsidR="00E2352D" w:rsidRPr="00364993" w:rsidRDefault="00E2352D" w:rsidP="00840645">
      <w:pPr>
        <w:ind w:firstLine="709"/>
      </w:pPr>
      <w:r w:rsidRPr="00364993">
        <w:t xml:space="preserve">1) Низкая плотность тепловой нагрузки и низкий уровень теплопотребления на нужды ГВС; </w:t>
      </w:r>
    </w:p>
    <w:p w14:paraId="54184441" w14:textId="77777777" w:rsidR="00E2352D" w:rsidRPr="00364993" w:rsidRDefault="00E2352D" w:rsidP="00840645">
      <w:pPr>
        <w:ind w:firstLine="709"/>
      </w:pPr>
      <w:r w:rsidRPr="00364993">
        <w:t>2) Высокая удельная величина капитальных влож</w:t>
      </w:r>
      <w:r w:rsidR="00AF7130" w:rsidRPr="00364993">
        <w:t>ений на реконструкцию ИТП (тыс. </w:t>
      </w:r>
      <w:r w:rsidRPr="00364993">
        <w:t>руб./Гкал/ч)</w:t>
      </w:r>
      <w:r w:rsidR="00364993">
        <w:t>.</w:t>
      </w:r>
    </w:p>
    <w:p w14:paraId="41FF6049" w14:textId="77777777" w:rsidR="002F4942" w:rsidRPr="00364993" w:rsidRDefault="002F4942" w:rsidP="00840645">
      <w:pPr>
        <w:pStyle w:val="3"/>
        <w:ind w:firstLine="709"/>
        <w:rPr>
          <w:i/>
        </w:rPr>
      </w:pPr>
      <w:bookmarkStart w:id="499" w:name="_Toc8041292"/>
      <w:bookmarkStart w:id="500" w:name="_Toc191880927"/>
      <w:r w:rsidRPr="00364993">
        <w:rPr>
          <w:i/>
        </w:rPr>
        <w:t>д) </w:t>
      </w:r>
      <w:bookmarkEnd w:id="499"/>
      <w:r w:rsidR="00AF19CE" w:rsidRPr="00364993">
        <w:rPr>
          <w:i/>
        </w:rPr>
        <w:t>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0"/>
    </w:p>
    <w:p w14:paraId="7D1D9D3E" w14:textId="77777777" w:rsidR="00873BFC" w:rsidRPr="00364993" w:rsidRDefault="00873BFC" w:rsidP="00840645">
      <w:pPr>
        <w:ind w:firstLine="709"/>
      </w:pPr>
      <w:bookmarkStart w:id="501" w:name="sub_1686"/>
      <w:bookmarkEnd w:id="498"/>
      <w:r w:rsidRPr="00364993">
        <w:t>Ключевыми критериями для перехода на закрытую систему присоединения ГВС будут являться:</w:t>
      </w:r>
    </w:p>
    <w:p w14:paraId="742653B9" w14:textId="77777777" w:rsidR="00873BFC" w:rsidRPr="00364993" w:rsidRDefault="00873BFC" w:rsidP="00840645">
      <w:pPr>
        <w:ind w:firstLine="709"/>
      </w:pPr>
      <w:r w:rsidRPr="00364993">
        <w:t>1. Для источников и тепловых сетей:</w:t>
      </w:r>
    </w:p>
    <w:p w14:paraId="7D66D850" w14:textId="77777777" w:rsidR="00873BFC" w:rsidRPr="00364993" w:rsidRDefault="00873BFC" w:rsidP="00840645">
      <w:pPr>
        <w:pStyle w:val="aa"/>
        <w:numPr>
          <w:ilvl w:val="0"/>
          <w:numId w:val="31"/>
        </w:numPr>
        <w:ind w:left="0" w:firstLine="709"/>
      </w:pPr>
      <w:r w:rsidRPr="00364993">
        <w:t>увеличение срока службы водогрейных котлов;</w:t>
      </w:r>
    </w:p>
    <w:p w14:paraId="6D857BDB" w14:textId="77777777" w:rsidR="00873BFC" w:rsidRPr="00364993" w:rsidRDefault="00873BFC" w:rsidP="00840645">
      <w:pPr>
        <w:pStyle w:val="aa"/>
        <w:numPr>
          <w:ilvl w:val="0"/>
          <w:numId w:val="31"/>
        </w:numPr>
        <w:ind w:left="0" w:firstLine="709"/>
      </w:pPr>
      <w:r w:rsidRPr="00364993">
        <w:t>увеличение срока службы магистральных и квартальных тепловых сетей;</w:t>
      </w:r>
    </w:p>
    <w:p w14:paraId="34ED7812" w14:textId="77777777" w:rsidR="00873BFC" w:rsidRPr="00364993" w:rsidRDefault="00873BFC" w:rsidP="00840645">
      <w:pPr>
        <w:pStyle w:val="aa"/>
        <w:numPr>
          <w:ilvl w:val="0"/>
          <w:numId w:val="31"/>
        </w:numPr>
        <w:ind w:left="0" w:firstLine="709"/>
      </w:pPr>
      <w:r w:rsidRPr="00364993">
        <w:t>снижение нагрузки на систему подпитки теплосети;</w:t>
      </w:r>
    </w:p>
    <w:p w14:paraId="15241997" w14:textId="77777777" w:rsidR="00873BFC" w:rsidRPr="00364993" w:rsidRDefault="00873BFC" w:rsidP="00840645">
      <w:pPr>
        <w:ind w:firstLine="709"/>
      </w:pPr>
      <w:r w:rsidRPr="00364993">
        <w:t>2. Для потребителей:</w:t>
      </w:r>
    </w:p>
    <w:p w14:paraId="24F68189" w14:textId="77777777" w:rsidR="00873BFC" w:rsidRPr="00364993" w:rsidRDefault="00873BFC" w:rsidP="00840645">
      <w:pPr>
        <w:pStyle w:val="aa"/>
        <w:numPr>
          <w:ilvl w:val="0"/>
          <w:numId w:val="32"/>
        </w:numPr>
        <w:ind w:left="0" w:firstLine="709"/>
      </w:pPr>
      <w:r w:rsidRPr="00364993">
        <w:t>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1FD429C8" w14:textId="77777777" w:rsidR="00873BFC" w:rsidRPr="00364993" w:rsidRDefault="00873BFC" w:rsidP="00840645">
      <w:pPr>
        <w:pStyle w:val="aa"/>
        <w:numPr>
          <w:ilvl w:val="0"/>
          <w:numId w:val="32"/>
        </w:numPr>
        <w:ind w:left="0" w:firstLine="709"/>
      </w:pPr>
      <w:r w:rsidRPr="00364993">
        <w:t>соответствие качества горячей воды санитарным нормам.</w:t>
      </w:r>
    </w:p>
    <w:p w14:paraId="29539C4C" w14:textId="77777777" w:rsidR="004D45B8" w:rsidRPr="004E1B10" w:rsidRDefault="004D45B8" w:rsidP="00840645">
      <w:pPr>
        <w:ind w:firstLine="709"/>
      </w:pPr>
      <w:r w:rsidRPr="004E1B10">
        <w:t xml:space="preserve">На территории </w:t>
      </w:r>
      <w:r w:rsidR="008D0FE0">
        <w:t>Вознесенского городского</w:t>
      </w:r>
      <w:r w:rsidR="009579F8">
        <w:t xml:space="preserve"> поселения</w:t>
      </w:r>
      <w:r w:rsidRPr="004E1B10">
        <w:t xml:space="preserve"> предлагается устанавливать индивидуальные электрические водонагреватели ГВС и сохранить существующую схему подачи отопления и вентиляции.</w:t>
      </w:r>
    </w:p>
    <w:p w14:paraId="079FE3C2" w14:textId="77777777" w:rsidR="002F4942" w:rsidRPr="00FC6646" w:rsidRDefault="002F4942" w:rsidP="00840645">
      <w:pPr>
        <w:pStyle w:val="3"/>
        <w:ind w:firstLine="709"/>
        <w:rPr>
          <w:i/>
        </w:rPr>
      </w:pPr>
      <w:bookmarkStart w:id="502" w:name="_Toc8041293"/>
      <w:bookmarkStart w:id="503" w:name="_Toc191880928"/>
      <w:r w:rsidRPr="00FC6646">
        <w:rPr>
          <w:i/>
        </w:rPr>
        <w:t>е) </w:t>
      </w:r>
      <w:bookmarkEnd w:id="502"/>
      <w:r w:rsidR="00AF19CE" w:rsidRPr="00FC6646">
        <w:rPr>
          <w:i/>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3"/>
    </w:p>
    <w:p w14:paraId="1BF13C48" w14:textId="77777777" w:rsidR="003978D0" w:rsidRDefault="003978D0" w:rsidP="00840645">
      <w:pPr>
        <w:ind w:firstLine="709"/>
      </w:pPr>
      <w:bookmarkStart w:id="504" w:name="sub_12310"/>
      <w:bookmarkEnd w:id="485"/>
      <w:bookmarkEnd w:id="501"/>
      <w:r w:rsidRPr="00FC6646">
        <w:t>Предлагается устанавливать индивидуальные электрические водонагреватели ГВС и сохранить существующую схему подачи отопления и вентиляции.</w:t>
      </w:r>
    </w:p>
    <w:p w14:paraId="10A24F7B" w14:textId="77777777" w:rsidR="002F5AF4" w:rsidRPr="00FC6646" w:rsidRDefault="002F5AF4" w:rsidP="006C2FAA"/>
    <w:p w14:paraId="3DCFD370" w14:textId="77777777" w:rsidR="002F4942" w:rsidRPr="004E1B10" w:rsidRDefault="002F4942" w:rsidP="0056015F">
      <w:pPr>
        <w:pStyle w:val="1"/>
      </w:pPr>
      <w:bookmarkStart w:id="505" w:name="_Toc8041294"/>
      <w:bookmarkStart w:id="506" w:name="_Toc191880929"/>
      <w:r w:rsidRPr="004E1B10">
        <w:lastRenderedPageBreak/>
        <w:t>ГЛАВА 10 "ПЕРСПЕКТИВНЫЕ ТОПЛИВНЫЕ БАЛАНСЫ"</w:t>
      </w:r>
      <w:bookmarkEnd w:id="505"/>
      <w:bookmarkEnd w:id="506"/>
    </w:p>
    <w:p w14:paraId="68EF3A8A" w14:textId="77777777" w:rsidR="00592AD9" w:rsidRPr="00592AD9" w:rsidRDefault="002F4942" w:rsidP="00592AD9">
      <w:pPr>
        <w:pStyle w:val="3"/>
        <w:ind w:firstLine="709"/>
        <w:rPr>
          <w:i/>
        </w:rPr>
      </w:pPr>
      <w:bookmarkStart w:id="507" w:name="_Toc8041295"/>
      <w:bookmarkStart w:id="508" w:name="_Toc191880930"/>
      <w:bookmarkStart w:id="509" w:name="sub_1701"/>
      <w:r w:rsidRPr="004E1B10">
        <w:rPr>
          <w:i/>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bookmarkEnd w:id="507"/>
      <w:r w:rsidR="003F7A18" w:rsidRPr="004E1B10">
        <w:rPr>
          <w:i/>
        </w:rPr>
        <w:t>поселения</w:t>
      </w:r>
      <w:bookmarkEnd w:id="508"/>
    </w:p>
    <w:p w14:paraId="3CA5AB95" w14:textId="77777777" w:rsidR="00142205" w:rsidRDefault="00592AD9" w:rsidP="00840645">
      <w:pPr>
        <w:ind w:firstLine="709"/>
      </w:pPr>
      <w:r>
        <w:t>Перспективный топливный баланс</w:t>
      </w:r>
      <w:r w:rsidRPr="00512653">
        <w:t xml:space="preserve"> </w:t>
      </w:r>
      <w:r w:rsidR="00142205">
        <w:t>представлен в таблице 10.1.</w:t>
      </w:r>
    </w:p>
    <w:p w14:paraId="3AB438BD"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Потребность в условном топливе для выработки теплоты котельными, т.у.т. определяется по формуле:</w:t>
      </w:r>
    </w:p>
    <w:p w14:paraId="2EF17AAF" w14:textId="77777777" w:rsidR="00592AD9" w:rsidRPr="00592AD9" w:rsidRDefault="00592AD9" w:rsidP="00592AD9">
      <w:pPr>
        <w:spacing w:before="120" w:after="120"/>
        <w:ind w:firstLine="709"/>
        <w:jc w:val="center"/>
        <w:rPr>
          <w:rFonts w:eastAsia="Calibri"/>
          <w:szCs w:val="22"/>
          <w:lang w:eastAsia="en-US"/>
        </w:rP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592AD9">
        <w:rPr>
          <w:rFonts w:eastAsia="Calibri"/>
          <w:szCs w:val="22"/>
          <w:lang w:eastAsia="en-US"/>
        </w:rPr>
        <w:t>,</w:t>
      </w:r>
    </w:p>
    <w:p w14:paraId="00FC651E"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b – удельный расход условного топлива, кг у.т./Гкал;</w:t>
      </w:r>
    </w:p>
    <w:p w14:paraId="6DBFE5B2"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выр</w:t>
      </w:r>
      <w:r w:rsidRPr="00592AD9">
        <w:rPr>
          <w:rFonts w:eastAsia="Calibri"/>
          <w:szCs w:val="22"/>
          <w:lang w:eastAsia="en-US"/>
        </w:rPr>
        <w:t xml:space="preserve"> – общее количество выработанной теплоты на теплоисточнике (котельной), Гкал.</w:t>
      </w:r>
    </w:p>
    <w:p w14:paraId="75DBC789" w14:textId="77777777"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Q</w:t>
      </w:r>
      <w:r w:rsidRPr="00592AD9">
        <w:rPr>
          <w:rFonts w:eastAsia="Calibri"/>
          <w:szCs w:val="22"/>
          <w:vertAlign w:val="subscript"/>
          <w:lang w:eastAsia="en-US"/>
        </w:rPr>
        <w:t>выр</w:t>
      </w:r>
      <w:r w:rsidRPr="00592AD9">
        <w:rPr>
          <w:rFonts w:eastAsia="Calibri"/>
          <w:szCs w:val="22"/>
          <w:lang w:eastAsia="en-US"/>
        </w:rPr>
        <w:t xml:space="preserve"> = Q</w:t>
      </w:r>
      <w:r w:rsidRPr="00592AD9">
        <w:rPr>
          <w:rFonts w:eastAsia="Calibri"/>
          <w:szCs w:val="22"/>
          <w:vertAlign w:val="subscript"/>
          <w:lang w:eastAsia="en-US"/>
        </w:rPr>
        <w:t>отп</w:t>
      </w:r>
      <w:r w:rsidRPr="00592AD9">
        <w:rPr>
          <w:rFonts w:eastAsia="Calibri"/>
          <w:szCs w:val="22"/>
          <w:lang w:eastAsia="en-US"/>
        </w:rPr>
        <w:t xml:space="preserve"> + Q</w:t>
      </w:r>
      <w:r w:rsidRPr="00592AD9">
        <w:rPr>
          <w:rFonts w:eastAsia="Calibri"/>
          <w:szCs w:val="22"/>
          <w:vertAlign w:val="subscript"/>
          <w:lang w:eastAsia="en-US"/>
        </w:rPr>
        <w:t>сн</w:t>
      </w:r>
      <w:r w:rsidRPr="00592AD9">
        <w:rPr>
          <w:rFonts w:eastAsia="Calibri"/>
          <w:szCs w:val="22"/>
          <w:lang w:eastAsia="en-US"/>
        </w:rPr>
        <w:t>,</w:t>
      </w:r>
    </w:p>
    <w:p w14:paraId="0B82D17A"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Q</w:t>
      </w:r>
      <w:r w:rsidRPr="00592AD9">
        <w:rPr>
          <w:rFonts w:eastAsia="Calibri"/>
          <w:szCs w:val="22"/>
          <w:vertAlign w:val="subscript"/>
          <w:lang w:eastAsia="en-US"/>
        </w:rPr>
        <w:t>отп</w:t>
      </w:r>
      <w:r w:rsidRPr="00592AD9">
        <w:rPr>
          <w:rFonts w:eastAsia="Calibri"/>
          <w:szCs w:val="22"/>
          <w:lang w:eastAsia="en-US"/>
        </w:rPr>
        <w:t xml:space="preserve"> – количество теплоты, отпущенной в тепловую сеть от теплоисточника за рассматриваемый период, Гкал;</w:t>
      </w:r>
    </w:p>
    <w:p w14:paraId="34AAEECB"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сн</w:t>
      </w:r>
      <w:r w:rsidRPr="00592AD9">
        <w:rPr>
          <w:rFonts w:eastAsia="Calibri"/>
          <w:szCs w:val="22"/>
          <w:lang w:eastAsia="en-US"/>
        </w:rPr>
        <w:t xml:space="preserve"> – количество теплоты, расходуемое на собственные нужды теплоисточника Гкал, за тот же период.</w:t>
      </w:r>
    </w:p>
    <w:p w14:paraId="1C97A170"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Удельный расход условного топлива, кг у.т./Гкал, вычисляется по формуле:</w:t>
      </w:r>
    </w:p>
    <w:p w14:paraId="0019084E" w14:textId="77777777" w:rsidR="00592AD9" w:rsidRPr="00592AD9" w:rsidRDefault="00592AD9" w:rsidP="00592AD9">
      <w:pPr>
        <w:spacing w:before="120" w:after="120"/>
        <w:ind w:firstLine="709"/>
        <w:jc w:val="center"/>
        <w:rPr>
          <w:rFonts w:eastAsia="Calibri"/>
          <w:szCs w:val="22"/>
          <w:lang w:eastAsia="en-US"/>
        </w:rP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592AD9">
        <w:rPr>
          <w:rFonts w:eastAsia="Calibri"/>
          <w:szCs w:val="22"/>
          <w:lang w:eastAsia="en-US"/>
        </w:rPr>
        <w:t>;</w:t>
      </w:r>
    </w:p>
    <w:p w14:paraId="5B6037CE"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592AD9">
        <w:rPr>
          <w:rFonts w:eastAsia="Calibri"/>
          <w:szCs w:val="22"/>
          <w:lang w:eastAsia="en-US"/>
        </w:rPr>
        <w:t xml:space="preserve"> - коэффициент полезного действия котлоагрегата, соответствующий номинальной загрузке котлоагрегата, %.</w:t>
      </w:r>
    </w:p>
    <w:p w14:paraId="1549BEC5"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p>
    <w:p w14:paraId="49284004"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Пересчёт условного топлива B</w:t>
      </w:r>
      <w:r w:rsidRPr="00592AD9">
        <w:rPr>
          <w:rFonts w:eastAsia="Calibri"/>
          <w:szCs w:val="22"/>
          <w:vertAlign w:val="subscript"/>
          <w:lang w:eastAsia="en-US"/>
        </w:rPr>
        <w:t>усл</w:t>
      </w:r>
      <w:r w:rsidRPr="00592AD9">
        <w:rPr>
          <w:rFonts w:eastAsia="Calibri"/>
          <w:szCs w:val="22"/>
          <w:lang w:eastAsia="en-US"/>
        </w:rPr>
        <w:t xml:space="preserve">  в натуральное B</w:t>
      </w:r>
      <w:r w:rsidRPr="00592AD9">
        <w:rPr>
          <w:rFonts w:eastAsia="Calibri"/>
          <w:szCs w:val="22"/>
          <w:vertAlign w:val="subscript"/>
          <w:lang w:eastAsia="en-US"/>
        </w:rPr>
        <w:t>нат</w:t>
      </w:r>
      <w:r w:rsidRPr="00592AD9">
        <w:rPr>
          <w:rFonts w:eastAsia="Calibri"/>
          <w:szCs w:val="22"/>
          <w:lang w:eastAsia="en-US"/>
        </w:rPr>
        <w:t xml:space="preserve">  выполняется в оответствии с характеристикой топлива и значением калорийного эквивалента по формуле:</w:t>
      </w:r>
    </w:p>
    <w:p w14:paraId="282CB8FD" w14:textId="77777777"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B</w:t>
      </w:r>
      <w:r w:rsidRPr="00592AD9">
        <w:rPr>
          <w:rFonts w:eastAsia="Calibri"/>
          <w:szCs w:val="22"/>
          <w:vertAlign w:val="subscript"/>
          <w:lang w:eastAsia="en-US"/>
        </w:rPr>
        <w:t>нат</w:t>
      </w:r>
      <w:r w:rsidRPr="00592AD9">
        <w:rPr>
          <w:rFonts w:eastAsia="Calibri"/>
          <w:szCs w:val="22"/>
          <w:lang w:eastAsia="en-US"/>
        </w:rPr>
        <w:t xml:space="preserve"> =   B</w:t>
      </w:r>
      <w:r w:rsidRPr="00592AD9">
        <w:rPr>
          <w:rFonts w:eastAsia="Calibri"/>
          <w:szCs w:val="22"/>
          <w:vertAlign w:val="subscript"/>
          <w:lang w:eastAsia="en-US"/>
        </w:rPr>
        <w:t>усл</w:t>
      </w:r>
      <w:r w:rsidRPr="00592AD9">
        <w:rPr>
          <w:rFonts w:eastAsia="Calibri"/>
          <w:szCs w:val="22"/>
          <w:lang w:eastAsia="en-US"/>
        </w:rPr>
        <w:t xml:space="preserve"> / Э,</w:t>
      </w:r>
    </w:p>
    <w:p w14:paraId="56C18C17"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Э - калорийный коэффициент, определяемый по соотношению:</w:t>
      </w:r>
    </w:p>
    <w:p w14:paraId="5A282173" w14:textId="77777777"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Э = Q</w:t>
      </w:r>
      <w:r w:rsidRPr="00592AD9">
        <w:rPr>
          <w:rFonts w:eastAsia="Calibri"/>
          <w:szCs w:val="22"/>
          <w:vertAlign w:val="subscript"/>
          <w:lang w:eastAsia="en-US"/>
        </w:rPr>
        <w:t>рн</w:t>
      </w:r>
      <w:r w:rsidRPr="00592AD9">
        <w:rPr>
          <w:rFonts w:eastAsia="Calibri"/>
          <w:szCs w:val="22"/>
          <w:lang w:eastAsia="en-US"/>
        </w:rPr>
        <w:t xml:space="preserve"> / Q</w:t>
      </w:r>
      <w:r w:rsidRPr="00592AD9">
        <w:rPr>
          <w:rFonts w:eastAsia="Calibri"/>
          <w:szCs w:val="22"/>
          <w:vertAlign w:val="subscript"/>
          <w:lang w:eastAsia="en-US"/>
        </w:rPr>
        <w:t>ру.т</w:t>
      </w:r>
      <w:r w:rsidRPr="00592AD9">
        <w:rPr>
          <w:rFonts w:eastAsia="Calibri"/>
          <w:szCs w:val="22"/>
          <w:lang w:eastAsia="en-US"/>
        </w:rPr>
        <w:t>.,</w:t>
      </w:r>
    </w:p>
    <w:p w14:paraId="50982379"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Q</w:t>
      </w:r>
      <w:r w:rsidRPr="00592AD9">
        <w:rPr>
          <w:rFonts w:eastAsia="Calibri"/>
          <w:szCs w:val="22"/>
          <w:vertAlign w:val="subscript"/>
          <w:lang w:eastAsia="en-US"/>
        </w:rPr>
        <w:t xml:space="preserve">ру.т. </w:t>
      </w:r>
      <w:r w:rsidRPr="00592AD9">
        <w:rPr>
          <w:rFonts w:eastAsia="Calibri"/>
          <w:szCs w:val="22"/>
          <w:lang w:eastAsia="en-US"/>
        </w:rPr>
        <w:t>- низшая теплота сгорания условного топлива, равная 29309 ккал/кг;</w:t>
      </w:r>
    </w:p>
    <w:p w14:paraId="7795CBF8" w14:textId="77777777"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рн</w:t>
      </w:r>
      <w:r w:rsidRPr="00592AD9">
        <w:rPr>
          <w:rFonts w:eastAsia="Calibri"/>
          <w:szCs w:val="22"/>
          <w:lang w:eastAsia="en-US"/>
        </w:rPr>
        <w:t xml:space="preserve"> - низшая теплота сгорания натурального топлива, ккал/м</w:t>
      </w:r>
      <w:r w:rsidRPr="00592AD9">
        <w:rPr>
          <w:rFonts w:eastAsia="Calibri"/>
          <w:szCs w:val="22"/>
          <w:vertAlign w:val="superscript"/>
          <w:lang w:eastAsia="en-US"/>
        </w:rPr>
        <w:t>3</w:t>
      </w:r>
      <w:r w:rsidRPr="00592AD9">
        <w:rPr>
          <w:rFonts w:eastAsia="Calibri"/>
          <w:szCs w:val="22"/>
          <w:lang w:eastAsia="en-US"/>
        </w:rPr>
        <w:t xml:space="preserve">, определяется сертификатом топлива. </w:t>
      </w:r>
    </w:p>
    <w:p w14:paraId="48BEE254" w14:textId="77777777" w:rsidR="00592AD9" w:rsidRDefault="00592AD9" w:rsidP="00840645">
      <w:pPr>
        <w:ind w:firstLine="709"/>
      </w:pPr>
    </w:p>
    <w:p w14:paraId="5DFD8675" w14:textId="77777777" w:rsidR="00592AD9" w:rsidRDefault="00592AD9" w:rsidP="00840645">
      <w:pPr>
        <w:ind w:firstLine="709"/>
      </w:pPr>
    </w:p>
    <w:p w14:paraId="621C1D74" w14:textId="77777777" w:rsidR="00592AD9" w:rsidRDefault="00592AD9" w:rsidP="00840645">
      <w:pPr>
        <w:ind w:firstLine="709"/>
      </w:pPr>
    </w:p>
    <w:p w14:paraId="6BA2DB02" w14:textId="77777777" w:rsidR="00592AD9" w:rsidRDefault="00592AD9" w:rsidP="00840645">
      <w:pPr>
        <w:ind w:firstLine="709"/>
      </w:pPr>
    </w:p>
    <w:p w14:paraId="61B8BCD5" w14:textId="77777777" w:rsidR="00592AD9" w:rsidRDefault="00592AD9" w:rsidP="00840645">
      <w:pPr>
        <w:ind w:firstLine="709"/>
      </w:pPr>
    </w:p>
    <w:p w14:paraId="073120CF" w14:textId="77777777" w:rsidR="00197832" w:rsidRPr="00100870" w:rsidRDefault="00197832" w:rsidP="00197832">
      <w:pPr>
        <w:ind w:left="709" w:firstLine="0"/>
        <w:rPr>
          <w:highlight w:val="yellow"/>
        </w:rPr>
        <w:sectPr w:rsidR="00197832" w:rsidRPr="00100870" w:rsidSect="00743D60">
          <w:pgSz w:w="11906" w:h="16838"/>
          <w:pgMar w:top="567" w:right="851" w:bottom="567" w:left="1418" w:header="0" w:footer="389" w:gutter="0"/>
          <w:cols w:space="708"/>
          <w:docGrid w:linePitch="360"/>
        </w:sectPr>
      </w:pPr>
    </w:p>
    <w:p w14:paraId="02C4481F" w14:textId="77777777" w:rsidR="00142205" w:rsidRDefault="00142205" w:rsidP="00142205">
      <w:pPr>
        <w:keepNext/>
        <w:widowControl w:val="0"/>
        <w:spacing w:line="240" w:lineRule="auto"/>
        <w:ind w:firstLine="709"/>
        <w:rPr>
          <w:color w:val="000000" w:themeColor="text1"/>
        </w:rPr>
      </w:pPr>
      <w:bookmarkStart w:id="510" w:name="sub_10454"/>
      <w:r w:rsidRPr="00142205">
        <w:rPr>
          <w:color w:val="000000" w:themeColor="text1"/>
        </w:rPr>
        <w:lastRenderedPageBreak/>
        <w:t xml:space="preserve">Таблица 10.1 - </w:t>
      </w:r>
      <w:r w:rsidR="00592AD9" w:rsidRPr="00592AD9">
        <w:rPr>
          <w:color w:val="000000" w:themeColor="text1"/>
        </w:rPr>
        <w:t>Перспективный топливный баланс</w:t>
      </w:r>
    </w:p>
    <w:tbl>
      <w:tblPr>
        <w:tblW w:w="14862" w:type="dxa"/>
        <w:jc w:val="center"/>
        <w:tblLook w:val="04A0" w:firstRow="1" w:lastRow="0" w:firstColumn="1" w:lastColumn="0" w:noHBand="0" w:noVBand="1"/>
      </w:tblPr>
      <w:tblGrid>
        <w:gridCol w:w="3603"/>
        <w:gridCol w:w="1195"/>
        <w:gridCol w:w="1560"/>
        <w:gridCol w:w="1529"/>
        <w:gridCol w:w="1536"/>
        <w:gridCol w:w="1559"/>
        <w:gridCol w:w="1701"/>
        <w:gridCol w:w="2179"/>
      </w:tblGrid>
      <w:tr w:rsidR="00592AD9" w:rsidRPr="00592AD9" w14:paraId="17F64381" w14:textId="77777777" w:rsidTr="00592AD9">
        <w:trPr>
          <w:trHeight w:val="525"/>
          <w:tblHeader/>
          <w:jc w:val="center"/>
        </w:trPr>
        <w:tc>
          <w:tcPr>
            <w:tcW w:w="36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0F731A" w14:textId="77777777"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Наименование</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14:paraId="4EBF7BDF" w14:textId="77777777"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Единица измерения</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22FFF92C" w14:textId="3A168689"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w:t>
            </w:r>
            <w:r w:rsidR="001E5510">
              <w:rPr>
                <w:b/>
                <w:bCs/>
                <w:color w:val="000000"/>
                <w:sz w:val="20"/>
                <w:szCs w:val="20"/>
                <w:lang w:eastAsia="en-US"/>
              </w:rPr>
              <w:t>4</w:t>
            </w:r>
            <w:r w:rsidRPr="00592AD9">
              <w:rPr>
                <w:b/>
                <w:bCs/>
                <w:color w:val="000000"/>
                <w:sz w:val="20"/>
                <w:szCs w:val="20"/>
                <w:lang w:eastAsia="en-US"/>
              </w:rPr>
              <w:t xml:space="preserve"> (факт)</w:t>
            </w:r>
          </w:p>
        </w:tc>
        <w:tc>
          <w:tcPr>
            <w:tcW w:w="1529" w:type="dxa"/>
            <w:tcBorders>
              <w:top w:val="single" w:sz="8" w:space="0" w:color="000000"/>
              <w:left w:val="nil"/>
              <w:bottom w:val="single" w:sz="8" w:space="0" w:color="000000"/>
              <w:right w:val="single" w:sz="8" w:space="0" w:color="000000"/>
            </w:tcBorders>
            <w:shd w:val="clear" w:color="auto" w:fill="auto"/>
            <w:vAlign w:val="center"/>
            <w:hideMark/>
          </w:tcPr>
          <w:p w14:paraId="5106DAAF" w14:textId="2286B6FE"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w:t>
            </w:r>
            <w:r w:rsidR="001E5510">
              <w:rPr>
                <w:b/>
                <w:bCs/>
                <w:color w:val="000000"/>
                <w:sz w:val="20"/>
                <w:szCs w:val="20"/>
                <w:lang w:eastAsia="en-US"/>
              </w:rPr>
              <w:t>6</w:t>
            </w:r>
          </w:p>
        </w:tc>
        <w:tc>
          <w:tcPr>
            <w:tcW w:w="1536" w:type="dxa"/>
            <w:tcBorders>
              <w:top w:val="single" w:sz="8" w:space="0" w:color="000000"/>
              <w:left w:val="nil"/>
              <w:bottom w:val="single" w:sz="8" w:space="0" w:color="000000"/>
              <w:right w:val="single" w:sz="8" w:space="0" w:color="000000"/>
            </w:tcBorders>
            <w:shd w:val="clear" w:color="auto" w:fill="auto"/>
            <w:vAlign w:val="center"/>
            <w:hideMark/>
          </w:tcPr>
          <w:p w14:paraId="0F005347" w14:textId="600E3027"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w:t>
            </w:r>
            <w:r w:rsidR="001E5510">
              <w:rPr>
                <w:b/>
                <w:bCs/>
                <w:color w:val="000000"/>
                <w:sz w:val="20"/>
                <w:szCs w:val="20"/>
                <w:lang w:eastAsia="en-US"/>
              </w:rPr>
              <w:t>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1A878D42" w14:textId="6E63FB0A"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w:t>
            </w:r>
            <w:r w:rsidR="001E5510">
              <w:rPr>
                <w:b/>
                <w:bCs/>
                <w:color w:val="000000"/>
                <w:sz w:val="20"/>
                <w:szCs w:val="20"/>
                <w:lang w:eastAsia="en-US"/>
              </w:rPr>
              <w:t>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5D42D4DF" w14:textId="55D293AB"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w:t>
            </w:r>
            <w:r w:rsidR="001E5510">
              <w:rPr>
                <w:b/>
                <w:bCs/>
                <w:color w:val="000000"/>
                <w:sz w:val="20"/>
                <w:szCs w:val="20"/>
                <w:lang w:eastAsia="en-US"/>
              </w:rPr>
              <w:t>9</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67ED5C2E" w14:textId="597D9BDD"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w:t>
            </w:r>
            <w:r w:rsidR="001E5510">
              <w:rPr>
                <w:b/>
                <w:bCs/>
                <w:color w:val="000000"/>
                <w:sz w:val="20"/>
                <w:szCs w:val="20"/>
                <w:lang w:eastAsia="en-US"/>
              </w:rPr>
              <w:t>30</w:t>
            </w:r>
            <w:r w:rsidRPr="00592AD9">
              <w:rPr>
                <w:b/>
                <w:bCs/>
                <w:color w:val="000000"/>
                <w:sz w:val="20"/>
                <w:szCs w:val="20"/>
                <w:lang w:eastAsia="en-US"/>
              </w:rPr>
              <w:t>-</w:t>
            </w:r>
            <w:r>
              <w:rPr>
                <w:b/>
                <w:bCs/>
                <w:color w:val="000000"/>
                <w:sz w:val="20"/>
                <w:szCs w:val="20"/>
                <w:lang w:eastAsia="en-US"/>
              </w:rPr>
              <w:t>203</w:t>
            </w:r>
            <w:r w:rsidR="001E5510">
              <w:rPr>
                <w:b/>
                <w:bCs/>
                <w:color w:val="000000"/>
                <w:sz w:val="20"/>
                <w:szCs w:val="20"/>
                <w:lang w:eastAsia="en-US"/>
              </w:rPr>
              <w:t>5</w:t>
            </w:r>
          </w:p>
        </w:tc>
      </w:tr>
      <w:tr w:rsidR="00592AD9" w:rsidRPr="00592AD9" w14:paraId="5550CC2C" w14:textId="77777777" w:rsidTr="00592AD9">
        <w:trPr>
          <w:trHeight w:val="218"/>
          <w:jc w:val="center"/>
        </w:trPr>
        <w:tc>
          <w:tcPr>
            <w:tcW w:w="148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8869D4" w14:textId="77777777" w:rsidR="00592AD9" w:rsidRPr="00592AD9" w:rsidRDefault="00592AD9" w:rsidP="00592AD9">
            <w:pPr>
              <w:spacing w:line="240" w:lineRule="auto"/>
              <w:ind w:firstLine="0"/>
              <w:jc w:val="center"/>
              <w:rPr>
                <w:b/>
                <w:bCs/>
                <w:color w:val="000000"/>
                <w:sz w:val="20"/>
                <w:szCs w:val="20"/>
                <w:lang w:eastAsia="en-US"/>
              </w:rPr>
            </w:pPr>
            <w:r>
              <w:rPr>
                <w:b/>
                <w:bCs/>
                <w:color w:val="000000"/>
                <w:sz w:val="20"/>
                <w:szCs w:val="20"/>
                <w:lang w:eastAsia="en-US"/>
              </w:rPr>
              <w:t>Котельная на биотопливе</w:t>
            </w:r>
          </w:p>
        </w:tc>
      </w:tr>
      <w:tr w:rsidR="000A3934" w:rsidRPr="00592AD9" w14:paraId="68CEA761" w14:textId="77777777" w:rsidTr="00592AD9">
        <w:trPr>
          <w:trHeight w:val="24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7B58BE1"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Производство тепловой энергии (всего)</w:t>
            </w:r>
          </w:p>
        </w:tc>
        <w:tc>
          <w:tcPr>
            <w:tcW w:w="1195" w:type="dxa"/>
            <w:tcBorders>
              <w:top w:val="nil"/>
              <w:left w:val="nil"/>
              <w:bottom w:val="single" w:sz="8" w:space="0" w:color="000000"/>
              <w:right w:val="single" w:sz="8" w:space="0" w:color="000000"/>
            </w:tcBorders>
            <w:shd w:val="clear" w:color="auto" w:fill="auto"/>
            <w:vAlign w:val="center"/>
            <w:hideMark/>
          </w:tcPr>
          <w:p w14:paraId="2AC3ECB0"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14:paraId="395BED63" w14:textId="423147C0" w:rsidR="000A3934" w:rsidRPr="00592AD9" w:rsidRDefault="000A3934" w:rsidP="000A3934">
            <w:pPr>
              <w:spacing w:line="240" w:lineRule="auto"/>
              <w:ind w:firstLine="0"/>
              <w:jc w:val="center"/>
              <w:rPr>
                <w:rFonts w:eastAsia="Calibri"/>
                <w:sz w:val="20"/>
                <w:szCs w:val="20"/>
                <w:lang w:eastAsia="x-none"/>
              </w:rPr>
            </w:pPr>
            <w:r>
              <w:rPr>
                <w:rFonts w:eastAsia="Calibri"/>
                <w:sz w:val="20"/>
                <w:szCs w:val="20"/>
                <w:lang w:val="en-US" w:eastAsia="x-none"/>
              </w:rPr>
              <w:t>12615</w:t>
            </w:r>
            <w:r>
              <w:rPr>
                <w:rFonts w:eastAsia="Calibri"/>
                <w:sz w:val="20"/>
                <w:szCs w:val="20"/>
                <w:lang w:eastAsia="x-none"/>
              </w:rPr>
              <w:t>,</w:t>
            </w:r>
            <w:r>
              <w:rPr>
                <w:rFonts w:eastAsia="Calibri"/>
                <w:sz w:val="20"/>
                <w:szCs w:val="20"/>
                <w:lang w:val="en-US" w:eastAsia="x-none"/>
              </w:rPr>
              <w:t>55</w:t>
            </w:r>
          </w:p>
        </w:tc>
        <w:tc>
          <w:tcPr>
            <w:tcW w:w="1529" w:type="dxa"/>
            <w:tcBorders>
              <w:top w:val="nil"/>
              <w:left w:val="nil"/>
              <w:bottom w:val="single" w:sz="8" w:space="0" w:color="000000"/>
              <w:right w:val="single" w:sz="8" w:space="0" w:color="000000"/>
            </w:tcBorders>
            <w:shd w:val="clear" w:color="auto" w:fill="auto"/>
            <w:vAlign w:val="center"/>
            <w:hideMark/>
          </w:tcPr>
          <w:p w14:paraId="16AEB374" w14:textId="7B736374"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36" w:type="dxa"/>
            <w:tcBorders>
              <w:top w:val="nil"/>
              <w:left w:val="nil"/>
              <w:bottom w:val="single" w:sz="8" w:space="0" w:color="000000"/>
              <w:right w:val="single" w:sz="8" w:space="0" w:color="000000"/>
            </w:tcBorders>
            <w:shd w:val="clear" w:color="auto" w:fill="auto"/>
            <w:vAlign w:val="center"/>
            <w:hideMark/>
          </w:tcPr>
          <w:p w14:paraId="47271D5E" w14:textId="714B6321"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59" w:type="dxa"/>
            <w:tcBorders>
              <w:top w:val="nil"/>
              <w:left w:val="nil"/>
              <w:bottom w:val="single" w:sz="8" w:space="0" w:color="000000"/>
              <w:right w:val="single" w:sz="8" w:space="0" w:color="000000"/>
            </w:tcBorders>
            <w:shd w:val="clear" w:color="auto" w:fill="auto"/>
            <w:vAlign w:val="center"/>
            <w:hideMark/>
          </w:tcPr>
          <w:p w14:paraId="429E69C7" w14:textId="10D310E6"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701" w:type="dxa"/>
            <w:tcBorders>
              <w:top w:val="nil"/>
              <w:left w:val="nil"/>
              <w:bottom w:val="single" w:sz="8" w:space="0" w:color="000000"/>
              <w:right w:val="single" w:sz="8" w:space="0" w:color="000000"/>
            </w:tcBorders>
            <w:shd w:val="clear" w:color="auto" w:fill="auto"/>
            <w:vAlign w:val="center"/>
            <w:hideMark/>
          </w:tcPr>
          <w:p w14:paraId="524CCDD6" w14:textId="7311BF79"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2179" w:type="dxa"/>
            <w:tcBorders>
              <w:top w:val="nil"/>
              <w:left w:val="nil"/>
              <w:bottom w:val="single" w:sz="8" w:space="0" w:color="000000"/>
              <w:right w:val="single" w:sz="8" w:space="0" w:color="000000"/>
            </w:tcBorders>
            <w:shd w:val="clear" w:color="auto" w:fill="auto"/>
            <w:vAlign w:val="center"/>
            <w:hideMark/>
          </w:tcPr>
          <w:p w14:paraId="67815CB6" w14:textId="07A2902E"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13580,00</w:t>
            </w:r>
          </w:p>
        </w:tc>
      </w:tr>
      <w:tr w:rsidR="000A3934" w:rsidRPr="00592AD9" w14:paraId="49AA7765" w14:textId="77777777" w:rsidTr="00592AD9">
        <w:trPr>
          <w:trHeight w:val="19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AF81857"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Удельный расход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7ACAB537"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кг.у.т./Гкал</w:t>
            </w:r>
          </w:p>
        </w:tc>
        <w:tc>
          <w:tcPr>
            <w:tcW w:w="1560" w:type="dxa"/>
            <w:tcBorders>
              <w:top w:val="nil"/>
              <w:left w:val="nil"/>
              <w:bottom w:val="single" w:sz="8" w:space="0" w:color="000000"/>
              <w:right w:val="single" w:sz="8" w:space="0" w:color="000000"/>
            </w:tcBorders>
            <w:shd w:val="clear" w:color="auto" w:fill="auto"/>
            <w:vAlign w:val="center"/>
            <w:hideMark/>
          </w:tcPr>
          <w:p w14:paraId="4D970999" w14:textId="4E3399E9"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29" w:type="dxa"/>
            <w:tcBorders>
              <w:top w:val="nil"/>
              <w:left w:val="nil"/>
              <w:bottom w:val="single" w:sz="8" w:space="0" w:color="000000"/>
              <w:right w:val="single" w:sz="8" w:space="0" w:color="000000"/>
            </w:tcBorders>
            <w:shd w:val="clear" w:color="auto" w:fill="auto"/>
            <w:vAlign w:val="center"/>
            <w:hideMark/>
          </w:tcPr>
          <w:p w14:paraId="36580DEC" w14:textId="36520682"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36" w:type="dxa"/>
            <w:tcBorders>
              <w:top w:val="nil"/>
              <w:left w:val="nil"/>
              <w:bottom w:val="single" w:sz="8" w:space="0" w:color="000000"/>
              <w:right w:val="single" w:sz="8" w:space="0" w:color="000000"/>
            </w:tcBorders>
            <w:shd w:val="clear" w:color="auto" w:fill="auto"/>
            <w:vAlign w:val="center"/>
            <w:hideMark/>
          </w:tcPr>
          <w:p w14:paraId="6B1ADA51" w14:textId="7254E86E"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59" w:type="dxa"/>
            <w:tcBorders>
              <w:top w:val="nil"/>
              <w:left w:val="nil"/>
              <w:bottom w:val="single" w:sz="8" w:space="0" w:color="000000"/>
              <w:right w:val="single" w:sz="8" w:space="0" w:color="000000"/>
            </w:tcBorders>
            <w:shd w:val="clear" w:color="auto" w:fill="auto"/>
            <w:vAlign w:val="center"/>
            <w:hideMark/>
          </w:tcPr>
          <w:p w14:paraId="00364F7D" w14:textId="5F462679"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701" w:type="dxa"/>
            <w:tcBorders>
              <w:top w:val="nil"/>
              <w:left w:val="nil"/>
              <w:bottom w:val="single" w:sz="8" w:space="0" w:color="000000"/>
              <w:right w:val="single" w:sz="8" w:space="0" w:color="000000"/>
            </w:tcBorders>
            <w:shd w:val="clear" w:color="auto" w:fill="auto"/>
            <w:vAlign w:val="center"/>
            <w:hideMark/>
          </w:tcPr>
          <w:p w14:paraId="3E941DD7" w14:textId="00D348A8"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2179" w:type="dxa"/>
            <w:tcBorders>
              <w:top w:val="nil"/>
              <w:left w:val="nil"/>
              <w:bottom w:val="single" w:sz="8" w:space="0" w:color="000000"/>
              <w:right w:val="single" w:sz="8" w:space="0" w:color="000000"/>
            </w:tcBorders>
            <w:shd w:val="clear" w:color="auto" w:fill="auto"/>
            <w:vAlign w:val="center"/>
            <w:hideMark/>
          </w:tcPr>
          <w:p w14:paraId="53499A1F" w14:textId="707EDCC9"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204,0</w:t>
            </w:r>
          </w:p>
        </w:tc>
      </w:tr>
      <w:tr w:rsidR="000A3934" w:rsidRPr="00592AD9" w14:paraId="7A69C174" w14:textId="77777777" w:rsidTr="00592AD9">
        <w:trPr>
          <w:trHeight w:val="21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2BB33941"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5A84B1B"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74561223" w14:textId="7F74A60E"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29" w:type="dxa"/>
            <w:tcBorders>
              <w:top w:val="nil"/>
              <w:left w:val="nil"/>
              <w:bottom w:val="single" w:sz="8" w:space="0" w:color="000000"/>
              <w:right w:val="single" w:sz="8" w:space="0" w:color="000000"/>
            </w:tcBorders>
            <w:shd w:val="clear" w:color="auto" w:fill="auto"/>
            <w:vAlign w:val="center"/>
            <w:hideMark/>
          </w:tcPr>
          <w:p w14:paraId="2502C5EC" w14:textId="384EB4FA"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36" w:type="dxa"/>
            <w:tcBorders>
              <w:top w:val="nil"/>
              <w:left w:val="nil"/>
              <w:bottom w:val="single" w:sz="8" w:space="0" w:color="000000"/>
              <w:right w:val="single" w:sz="8" w:space="0" w:color="000000"/>
            </w:tcBorders>
            <w:shd w:val="clear" w:color="auto" w:fill="auto"/>
            <w:vAlign w:val="center"/>
            <w:hideMark/>
          </w:tcPr>
          <w:p w14:paraId="766FB64A" w14:textId="11F69DD1"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59" w:type="dxa"/>
            <w:tcBorders>
              <w:top w:val="nil"/>
              <w:left w:val="nil"/>
              <w:bottom w:val="single" w:sz="8" w:space="0" w:color="000000"/>
              <w:right w:val="single" w:sz="8" w:space="0" w:color="000000"/>
            </w:tcBorders>
            <w:shd w:val="clear" w:color="auto" w:fill="auto"/>
            <w:vAlign w:val="center"/>
            <w:hideMark/>
          </w:tcPr>
          <w:p w14:paraId="36B120A1" w14:textId="56140C8A"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701" w:type="dxa"/>
            <w:tcBorders>
              <w:top w:val="nil"/>
              <w:left w:val="nil"/>
              <w:bottom w:val="single" w:sz="8" w:space="0" w:color="000000"/>
              <w:right w:val="single" w:sz="8" w:space="0" w:color="000000"/>
            </w:tcBorders>
            <w:shd w:val="clear" w:color="auto" w:fill="auto"/>
            <w:vAlign w:val="center"/>
            <w:hideMark/>
          </w:tcPr>
          <w:p w14:paraId="443DA21F" w14:textId="4ABB0E52"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2179" w:type="dxa"/>
            <w:tcBorders>
              <w:top w:val="nil"/>
              <w:left w:val="nil"/>
              <w:bottom w:val="single" w:sz="8" w:space="0" w:color="000000"/>
              <w:right w:val="single" w:sz="8" w:space="0" w:color="000000"/>
            </w:tcBorders>
            <w:shd w:val="clear" w:color="auto" w:fill="auto"/>
            <w:vAlign w:val="center"/>
            <w:hideMark/>
          </w:tcPr>
          <w:p w14:paraId="0B814CBE" w14:textId="6927EA94"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r>
      <w:tr w:rsidR="000A3934" w:rsidRPr="00592AD9" w14:paraId="34D4A4BE" w14:textId="77777777" w:rsidTr="00592AD9">
        <w:trPr>
          <w:trHeight w:val="263"/>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462F7454"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резервного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258E97A7"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vertAlign w:val="superscript"/>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6A5CB30A" w14:textId="496D608E"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29" w:type="dxa"/>
            <w:tcBorders>
              <w:top w:val="nil"/>
              <w:left w:val="nil"/>
              <w:bottom w:val="single" w:sz="8" w:space="0" w:color="000000"/>
              <w:right w:val="single" w:sz="8" w:space="0" w:color="000000"/>
            </w:tcBorders>
            <w:shd w:val="clear" w:color="auto" w:fill="auto"/>
            <w:vAlign w:val="center"/>
            <w:hideMark/>
          </w:tcPr>
          <w:p w14:paraId="014D6A84" w14:textId="10264D62"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36" w:type="dxa"/>
            <w:tcBorders>
              <w:top w:val="nil"/>
              <w:left w:val="nil"/>
              <w:bottom w:val="single" w:sz="8" w:space="0" w:color="000000"/>
              <w:right w:val="single" w:sz="8" w:space="0" w:color="000000"/>
            </w:tcBorders>
            <w:shd w:val="clear" w:color="auto" w:fill="auto"/>
            <w:vAlign w:val="center"/>
            <w:hideMark/>
          </w:tcPr>
          <w:p w14:paraId="11FC024D" w14:textId="6C7ADE9E"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59" w:type="dxa"/>
            <w:tcBorders>
              <w:top w:val="nil"/>
              <w:left w:val="nil"/>
              <w:bottom w:val="single" w:sz="8" w:space="0" w:color="000000"/>
              <w:right w:val="single" w:sz="8" w:space="0" w:color="000000"/>
            </w:tcBorders>
            <w:shd w:val="clear" w:color="auto" w:fill="auto"/>
            <w:vAlign w:val="center"/>
            <w:hideMark/>
          </w:tcPr>
          <w:p w14:paraId="0BF10E3B" w14:textId="69F9955A"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701" w:type="dxa"/>
            <w:tcBorders>
              <w:top w:val="nil"/>
              <w:left w:val="nil"/>
              <w:bottom w:val="single" w:sz="8" w:space="0" w:color="000000"/>
              <w:right w:val="single" w:sz="8" w:space="0" w:color="000000"/>
            </w:tcBorders>
            <w:shd w:val="clear" w:color="auto" w:fill="auto"/>
            <w:vAlign w:val="center"/>
            <w:hideMark/>
          </w:tcPr>
          <w:p w14:paraId="39BBACA3" w14:textId="042D7DBE"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2179" w:type="dxa"/>
            <w:tcBorders>
              <w:top w:val="nil"/>
              <w:left w:val="nil"/>
              <w:bottom w:val="single" w:sz="8" w:space="0" w:color="000000"/>
              <w:right w:val="single" w:sz="8" w:space="0" w:color="000000"/>
            </w:tcBorders>
            <w:shd w:val="clear" w:color="auto" w:fill="auto"/>
            <w:vAlign w:val="center"/>
            <w:hideMark/>
          </w:tcPr>
          <w:p w14:paraId="6FDAB813" w14:textId="33051F0C"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r>
      <w:tr w:rsidR="000A3934" w:rsidRPr="00592AD9" w14:paraId="0783492C" w14:textId="77777777" w:rsidTr="00592AD9">
        <w:trPr>
          <w:trHeight w:val="26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CC0DFF8"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аварийного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6E5D09DA"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024FEB75" w14:textId="12D0C844"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29" w:type="dxa"/>
            <w:tcBorders>
              <w:top w:val="nil"/>
              <w:left w:val="nil"/>
              <w:bottom w:val="single" w:sz="8" w:space="0" w:color="000000"/>
              <w:right w:val="single" w:sz="8" w:space="0" w:color="000000"/>
            </w:tcBorders>
            <w:shd w:val="clear" w:color="auto" w:fill="auto"/>
            <w:vAlign w:val="center"/>
            <w:hideMark/>
          </w:tcPr>
          <w:p w14:paraId="4F089356" w14:textId="78E2FD1D"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36" w:type="dxa"/>
            <w:tcBorders>
              <w:top w:val="nil"/>
              <w:left w:val="nil"/>
              <w:bottom w:val="single" w:sz="8" w:space="0" w:color="000000"/>
              <w:right w:val="single" w:sz="8" w:space="0" w:color="000000"/>
            </w:tcBorders>
            <w:shd w:val="clear" w:color="auto" w:fill="auto"/>
            <w:vAlign w:val="center"/>
            <w:hideMark/>
          </w:tcPr>
          <w:p w14:paraId="17092E0D" w14:textId="44FDC79D"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59" w:type="dxa"/>
            <w:tcBorders>
              <w:top w:val="nil"/>
              <w:left w:val="nil"/>
              <w:bottom w:val="single" w:sz="8" w:space="0" w:color="000000"/>
              <w:right w:val="single" w:sz="8" w:space="0" w:color="000000"/>
            </w:tcBorders>
            <w:shd w:val="clear" w:color="auto" w:fill="auto"/>
            <w:vAlign w:val="center"/>
            <w:hideMark/>
          </w:tcPr>
          <w:p w14:paraId="5638711A" w14:textId="5FB18C73"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701" w:type="dxa"/>
            <w:tcBorders>
              <w:top w:val="nil"/>
              <w:left w:val="nil"/>
              <w:bottom w:val="single" w:sz="8" w:space="0" w:color="000000"/>
              <w:right w:val="single" w:sz="8" w:space="0" w:color="000000"/>
            </w:tcBorders>
            <w:shd w:val="clear" w:color="auto" w:fill="auto"/>
            <w:vAlign w:val="center"/>
            <w:hideMark/>
          </w:tcPr>
          <w:p w14:paraId="4E57DE1E" w14:textId="173AE8D7"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2179" w:type="dxa"/>
            <w:tcBorders>
              <w:top w:val="nil"/>
              <w:left w:val="nil"/>
              <w:bottom w:val="single" w:sz="8" w:space="0" w:color="000000"/>
              <w:right w:val="single" w:sz="8" w:space="0" w:color="000000"/>
            </w:tcBorders>
            <w:shd w:val="clear" w:color="auto" w:fill="auto"/>
            <w:vAlign w:val="center"/>
            <w:hideMark/>
          </w:tcPr>
          <w:p w14:paraId="1BF0FF6A" w14:textId="799C38C1"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r>
      <w:tr w:rsidR="000A3934" w:rsidRPr="00592AD9" w14:paraId="3E95B84D" w14:textId="77777777" w:rsidTr="00592AD9">
        <w:trPr>
          <w:trHeight w:val="25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29AD149"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Калорийный эквивалент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85BAF1F"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560" w:type="dxa"/>
            <w:tcBorders>
              <w:top w:val="nil"/>
              <w:left w:val="nil"/>
              <w:bottom w:val="single" w:sz="8" w:space="0" w:color="000000"/>
              <w:right w:val="single" w:sz="8" w:space="0" w:color="000000"/>
            </w:tcBorders>
            <w:shd w:val="clear" w:color="auto" w:fill="auto"/>
            <w:vAlign w:val="center"/>
            <w:hideMark/>
          </w:tcPr>
          <w:p w14:paraId="1059E453" w14:textId="478D34F0"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29" w:type="dxa"/>
            <w:tcBorders>
              <w:top w:val="nil"/>
              <w:left w:val="nil"/>
              <w:bottom w:val="single" w:sz="8" w:space="0" w:color="000000"/>
              <w:right w:val="single" w:sz="8" w:space="0" w:color="000000"/>
            </w:tcBorders>
            <w:shd w:val="clear" w:color="auto" w:fill="auto"/>
            <w:vAlign w:val="center"/>
            <w:hideMark/>
          </w:tcPr>
          <w:p w14:paraId="6398F022" w14:textId="76678450"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36" w:type="dxa"/>
            <w:tcBorders>
              <w:top w:val="nil"/>
              <w:left w:val="nil"/>
              <w:bottom w:val="single" w:sz="8" w:space="0" w:color="000000"/>
              <w:right w:val="single" w:sz="8" w:space="0" w:color="000000"/>
            </w:tcBorders>
            <w:shd w:val="clear" w:color="auto" w:fill="auto"/>
            <w:vAlign w:val="center"/>
            <w:hideMark/>
          </w:tcPr>
          <w:p w14:paraId="7D413A17" w14:textId="066866FE"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59" w:type="dxa"/>
            <w:tcBorders>
              <w:top w:val="nil"/>
              <w:left w:val="nil"/>
              <w:bottom w:val="single" w:sz="8" w:space="0" w:color="000000"/>
              <w:right w:val="single" w:sz="8" w:space="0" w:color="000000"/>
            </w:tcBorders>
            <w:shd w:val="clear" w:color="auto" w:fill="auto"/>
            <w:vAlign w:val="center"/>
            <w:hideMark/>
          </w:tcPr>
          <w:p w14:paraId="4A5E7A38" w14:textId="393A56C9"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701" w:type="dxa"/>
            <w:tcBorders>
              <w:top w:val="nil"/>
              <w:left w:val="nil"/>
              <w:bottom w:val="single" w:sz="8" w:space="0" w:color="000000"/>
              <w:right w:val="single" w:sz="8" w:space="0" w:color="000000"/>
            </w:tcBorders>
            <w:shd w:val="clear" w:color="auto" w:fill="auto"/>
            <w:vAlign w:val="center"/>
            <w:hideMark/>
          </w:tcPr>
          <w:p w14:paraId="2583858B" w14:textId="0649D790"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2179" w:type="dxa"/>
            <w:tcBorders>
              <w:top w:val="nil"/>
              <w:left w:val="nil"/>
              <w:bottom w:val="single" w:sz="8" w:space="0" w:color="000000"/>
              <w:right w:val="single" w:sz="8" w:space="0" w:color="000000"/>
            </w:tcBorders>
            <w:shd w:val="clear" w:color="auto" w:fill="auto"/>
            <w:vAlign w:val="center"/>
            <w:hideMark/>
          </w:tcPr>
          <w:p w14:paraId="41A6FF1C" w14:textId="67F5070A" w:rsidR="000A3934" w:rsidRPr="00592AD9" w:rsidRDefault="000A3934" w:rsidP="000A3934">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r>
      <w:tr w:rsidR="000A3934" w:rsidRPr="00592AD9" w14:paraId="7809EBD4" w14:textId="77777777" w:rsidTr="00592AD9">
        <w:trPr>
          <w:trHeight w:val="20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0CC47BA"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Годовой расход условного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07E877AD"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т.у.т</w:t>
            </w:r>
          </w:p>
        </w:tc>
        <w:tc>
          <w:tcPr>
            <w:tcW w:w="1560" w:type="dxa"/>
            <w:tcBorders>
              <w:top w:val="nil"/>
              <w:left w:val="nil"/>
              <w:bottom w:val="single" w:sz="8" w:space="0" w:color="000000"/>
              <w:right w:val="single" w:sz="8" w:space="0" w:color="000000"/>
            </w:tcBorders>
            <w:shd w:val="clear" w:color="auto" w:fill="auto"/>
            <w:vAlign w:val="center"/>
            <w:hideMark/>
          </w:tcPr>
          <w:p w14:paraId="7C43D7CC" w14:textId="5088B713" w:rsidR="000A3934" w:rsidRPr="00592AD9" w:rsidRDefault="000A3934" w:rsidP="000A3934">
            <w:pPr>
              <w:spacing w:line="240" w:lineRule="auto"/>
              <w:ind w:firstLine="0"/>
              <w:jc w:val="center"/>
              <w:rPr>
                <w:rFonts w:eastAsia="Calibri"/>
                <w:sz w:val="20"/>
                <w:szCs w:val="20"/>
                <w:lang w:val="x-none" w:eastAsia="x-none"/>
              </w:rPr>
            </w:pPr>
            <w:r>
              <w:rPr>
                <w:rFonts w:eastAsia="Calibri"/>
                <w:sz w:val="20"/>
                <w:szCs w:val="20"/>
                <w:lang w:val="en-US" w:eastAsia="x-none"/>
              </w:rPr>
              <w:t>2573</w:t>
            </w:r>
            <w:r>
              <w:rPr>
                <w:rFonts w:eastAsia="Calibri"/>
                <w:sz w:val="20"/>
                <w:szCs w:val="20"/>
                <w:lang w:eastAsia="x-none"/>
              </w:rPr>
              <w:t>,</w:t>
            </w:r>
            <w:r>
              <w:rPr>
                <w:rFonts w:eastAsia="Calibri"/>
                <w:sz w:val="20"/>
                <w:szCs w:val="20"/>
                <w:lang w:val="en-US" w:eastAsia="x-none"/>
              </w:rPr>
              <w:t>57</w:t>
            </w:r>
          </w:p>
        </w:tc>
        <w:tc>
          <w:tcPr>
            <w:tcW w:w="1529" w:type="dxa"/>
            <w:tcBorders>
              <w:top w:val="nil"/>
              <w:left w:val="nil"/>
              <w:bottom w:val="single" w:sz="8" w:space="0" w:color="000000"/>
              <w:right w:val="single" w:sz="8" w:space="0" w:color="000000"/>
            </w:tcBorders>
            <w:shd w:val="clear" w:color="auto" w:fill="auto"/>
            <w:vAlign w:val="center"/>
            <w:hideMark/>
          </w:tcPr>
          <w:p w14:paraId="51BAB6E7" w14:textId="791A53EA"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36" w:type="dxa"/>
            <w:tcBorders>
              <w:top w:val="nil"/>
              <w:left w:val="nil"/>
              <w:bottom w:val="single" w:sz="8" w:space="0" w:color="000000"/>
              <w:right w:val="single" w:sz="8" w:space="0" w:color="000000"/>
            </w:tcBorders>
            <w:shd w:val="clear" w:color="auto" w:fill="auto"/>
            <w:vAlign w:val="center"/>
            <w:hideMark/>
          </w:tcPr>
          <w:p w14:paraId="03079742" w14:textId="0F56C920"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59" w:type="dxa"/>
            <w:tcBorders>
              <w:top w:val="nil"/>
              <w:left w:val="nil"/>
              <w:bottom w:val="single" w:sz="8" w:space="0" w:color="000000"/>
              <w:right w:val="single" w:sz="8" w:space="0" w:color="000000"/>
            </w:tcBorders>
            <w:shd w:val="clear" w:color="auto" w:fill="auto"/>
            <w:vAlign w:val="center"/>
            <w:hideMark/>
          </w:tcPr>
          <w:p w14:paraId="55428290" w14:textId="21583962"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701" w:type="dxa"/>
            <w:tcBorders>
              <w:top w:val="nil"/>
              <w:left w:val="nil"/>
              <w:bottom w:val="single" w:sz="8" w:space="0" w:color="000000"/>
              <w:right w:val="single" w:sz="8" w:space="0" w:color="000000"/>
            </w:tcBorders>
            <w:shd w:val="clear" w:color="auto" w:fill="auto"/>
            <w:vAlign w:val="center"/>
            <w:hideMark/>
          </w:tcPr>
          <w:p w14:paraId="7397A202" w14:textId="614FCC69"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2179" w:type="dxa"/>
            <w:tcBorders>
              <w:top w:val="nil"/>
              <w:left w:val="nil"/>
              <w:bottom w:val="single" w:sz="8" w:space="0" w:color="000000"/>
              <w:right w:val="single" w:sz="8" w:space="0" w:color="000000"/>
            </w:tcBorders>
            <w:shd w:val="clear" w:color="auto" w:fill="auto"/>
            <w:vAlign w:val="center"/>
            <w:hideMark/>
          </w:tcPr>
          <w:p w14:paraId="1B2F1373" w14:textId="3C11F2E3" w:rsidR="000A3934" w:rsidRPr="00592AD9" w:rsidRDefault="000A3934" w:rsidP="000A3934">
            <w:pPr>
              <w:spacing w:line="240" w:lineRule="auto"/>
              <w:ind w:firstLine="0"/>
              <w:jc w:val="center"/>
              <w:rPr>
                <w:rFonts w:eastAsia="Calibri"/>
                <w:sz w:val="20"/>
                <w:szCs w:val="20"/>
                <w:lang w:eastAsia="x-none"/>
              </w:rPr>
            </w:pPr>
            <w:r w:rsidRPr="002F0B0F">
              <w:rPr>
                <w:rFonts w:eastAsia="Calibri"/>
                <w:sz w:val="20"/>
                <w:szCs w:val="20"/>
                <w:lang w:eastAsia="x-none"/>
              </w:rPr>
              <w:t>2770,32</w:t>
            </w:r>
          </w:p>
        </w:tc>
      </w:tr>
      <w:tr w:rsidR="000A3934" w:rsidRPr="00592AD9" w14:paraId="6E13042E" w14:textId="77777777" w:rsidTr="0038483E">
        <w:trPr>
          <w:trHeight w:val="23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2FA9280A"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 xml:space="preserve">Годовой расход натурального топлива </w:t>
            </w:r>
          </w:p>
        </w:tc>
        <w:tc>
          <w:tcPr>
            <w:tcW w:w="1195" w:type="dxa"/>
            <w:tcBorders>
              <w:top w:val="nil"/>
              <w:left w:val="nil"/>
              <w:bottom w:val="single" w:sz="8" w:space="0" w:color="000000"/>
              <w:right w:val="single" w:sz="8" w:space="0" w:color="000000"/>
            </w:tcBorders>
            <w:shd w:val="clear" w:color="auto" w:fill="auto"/>
            <w:vAlign w:val="center"/>
            <w:hideMark/>
          </w:tcPr>
          <w:p w14:paraId="0771E393" w14:textId="77777777" w:rsidR="000A3934" w:rsidRPr="00592AD9" w:rsidRDefault="000A3934" w:rsidP="000A3934">
            <w:pPr>
              <w:spacing w:line="240" w:lineRule="auto"/>
              <w:ind w:firstLine="0"/>
              <w:jc w:val="center"/>
              <w:rPr>
                <w:rFonts w:eastAsia="Calibri"/>
                <w:sz w:val="20"/>
                <w:szCs w:val="20"/>
                <w:lang w:val="x-none" w:eastAsia="x-none"/>
              </w:rPr>
            </w:pPr>
            <w:r w:rsidRPr="00592AD9">
              <w:rPr>
                <w:rFonts w:eastAsia="Calibri"/>
                <w:sz w:val="20"/>
                <w:szCs w:val="20"/>
                <w:lang w:val="x-none" w:eastAsia="x-none"/>
              </w:rPr>
              <w:t>тн</w:t>
            </w:r>
          </w:p>
        </w:tc>
        <w:tc>
          <w:tcPr>
            <w:tcW w:w="1560" w:type="dxa"/>
            <w:tcBorders>
              <w:top w:val="nil"/>
              <w:left w:val="nil"/>
              <w:bottom w:val="single" w:sz="8" w:space="0" w:color="000000"/>
              <w:right w:val="single" w:sz="8" w:space="0" w:color="000000"/>
            </w:tcBorders>
            <w:shd w:val="clear" w:color="auto" w:fill="auto"/>
            <w:vAlign w:val="center"/>
            <w:hideMark/>
          </w:tcPr>
          <w:p w14:paraId="37342D02" w14:textId="65F13FBC" w:rsidR="000A3934" w:rsidRPr="00592AD9" w:rsidRDefault="000A3934" w:rsidP="000A3934">
            <w:pPr>
              <w:spacing w:line="240" w:lineRule="auto"/>
              <w:ind w:firstLine="0"/>
              <w:jc w:val="center"/>
              <w:rPr>
                <w:rFonts w:eastAsia="Calibri"/>
                <w:sz w:val="20"/>
                <w:szCs w:val="20"/>
                <w:lang w:val="x-none" w:eastAsia="x-none"/>
              </w:rPr>
            </w:pPr>
            <w:r>
              <w:rPr>
                <w:rFonts w:eastAsia="Calibri"/>
                <w:sz w:val="20"/>
                <w:szCs w:val="20"/>
                <w:lang w:eastAsia="x-none"/>
              </w:rPr>
              <w:t>9680</w:t>
            </w:r>
          </w:p>
        </w:tc>
        <w:tc>
          <w:tcPr>
            <w:tcW w:w="1529" w:type="dxa"/>
            <w:tcBorders>
              <w:top w:val="nil"/>
              <w:left w:val="nil"/>
              <w:bottom w:val="single" w:sz="8" w:space="0" w:color="000000"/>
              <w:right w:val="single" w:sz="8" w:space="0" w:color="000000"/>
            </w:tcBorders>
            <w:shd w:val="clear" w:color="auto" w:fill="auto"/>
            <w:vAlign w:val="center"/>
            <w:hideMark/>
          </w:tcPr>
          <w:p w14:paraId="67AF7ED0" w14:textId="36FE730F" w:rsidR="000A3934" w:rsidRPr="00592AD9" w:rsidRDefault="000A3934" w:rsidP="000A3934">
            <w:pPr>
              <w:spacing w:line="240" w:lineRule="auto"/>
              <w:ind w:firstLine="0"/>
              <w:jc w:val="center"/>
              <w:rPr>
                <w:rFonts w:eastAsia="Calibri"/>
                <w:sz w:val="20"/>
                <w:szCs w:val="20"/>
                <w:lang w:val="x-none" w:eastAsia="x-none"/>
              </w:rPr>
            </w:pPr>
            <w:r>
              <w:rPr>
                <w:rFonts w:eastAsia="Calibri"/>
                <w:sz w:val="20"/>
                <w:szCs w:val="20"/>
                <w:lang w:eastAsia="x-none"/>
              </w:rPr>
              <w:t>10415</w:t>
            </w:r>
          </w:p>
        </w:tc>
        <w:tc>
          <w:tcPr>
            <w:tcW w:w="1536" w:type="dxa"/>
            <w:tcBorders>
              <w:top w:val="nil"/>
              <w:left w:val="nil"/>
              <w:bottom w:val="single" w:sz="8" w:space="0" w:color="000000"/>
              <w:right w:val="single" w:sz="8" w:space="0" w:color="000000"/>
            </w:tcBorders>
            <w:shd w:val="clear" w:color="auto" w:fill="auto"/>
            <w:hideMark/>
          </w:tcPr>
          <w:p w14:paraId="52A0F0A4" w14:textId="0349C4F0" w:rsidR="000A3934" w:rsidRPr="00592AD9" w:rsidRDefault="000A3934" w:rsidP="000A3934">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559" w:type="dxa"/>
            <w:tcBorders>
              <w:top w:val="nil"/>
              <w:left w:val="nil"/>
              <w:bottom w:val="single" w:sz="8" w:space="0" w:color="000000"/>
              <w:right w:val="single" w:sz="8" w:space="0" w:color="000000"/>
            </w:tcBorders>
            <w:shd w:val="clear" w:color="auto" w:fill="auto"/>
            <w:hideMark/>
          </w:tcPr>
          <w:p w14:paraId="033C9FD2" w14:textId="7B9232B9" w:rsidR="000A3934" w:rsidRPr="00592AD9" w:rsidRDefault="000A3934" w:rsidP="000A3934">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701" w:type="dxa"/>
            <w:tcBorders>
              <w:top w:val="nil"/>
              <w:left w:val="nil"/>
              <w:bottom w:val="single" w:sz="8" w:space="0" w:color="000000"/>
              <w:right w:val="single" w:sz="8" w:space="0" w:color="000000"/>
            </w:tcBorders>
            <w:shd w:val="clear" w:color="auto" w:fill="auto"/>
            <w:hideMark/>
          </w:tcPr>
          <w:p w14:paraId="47CBDF68" w14:textId="451FBB57" w:rsidR="000A3934" w:rsidRPr="00592AD9" w:rsidRDefault="000A3934" w:rsidP="000A3934">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2179" w:type="dxa"/>
            <w:tcBorders>
              <w:top w:val="nil"/>
              <w:left w:val="nil"/>
              <w:bottom w:val="single" w:sz="8" w:space="0" w:color="000000"/>
              <w:right w:val="single" w:sz="8" w:space="0" w:color="000000"/>
            </w:tcBorders>
            <w:shd w:val="clear" w:color="auto" w:fill="auto"/>
            <w:hideMark/>
          </w:tcPr>
          <w:p w14:paraId="73466163" w14:textId="02D1555C" w:rsidR="000A3934" w:rsidRPr="00592AD9" w:rsidRDefault="000A3934" w:rsidP="000A3934">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r>
      <w:bookmarkEnd w:id="510"/>
    </w:tbl>
    <w:p w14:paraId="6A94443B" w14:textId="77777777" w:rsidR="00710F9A" w:rsidRPr="00100870" w:rsidRDefault="00710F9A" w:rsidP="00E05CB5">
      <w:pPr>
        <w:ind w:firstLine="0"/>
        <w:rPr>
          <w:highlight w:val="yellow"/>
        </w:rPr>
      </w:pPr>
    </w:p>
    <w:p w14:paraId="550A7E73" w14:textId="77777777" w:rsidR="00197832" w:rsidRPr="00100870" w:rsidRDefault="00197832" w:rsidP="00197832">
      <w:pPr>
        <w:ind w:left="709" w:firstLine="0"/>
        <w:rPr>
          <w:highlight w:val="yellow"/>
        </w:rPr>
      </w:pPr>
    </w:p>
    <w:p w14:paraId="0EA1D4A7" w14:textId="77777777" w:rsidR="00197832" w:rsidRPr="00100870" w:rsidRDefault="00197832" w:rsidP="00197832">
      <w:pPr>
        <w:ind w:left="709" w:firstLine="0"/>
        <w:rPr>
          <w:highlight w:val="yellow"/>
        </w:rPr>
        <w:sectPr w:rsidR="00197832" w:rsidRPr="00100870" w:rsidSect="00743D60">
          <w:pgSz w:w="16838" w:h="11906" w:orient="landscape"/>
          <w:pgMar w:top="1418" w:right="567" w:bottom="851" w:left="567" w:header="0" w:footer="553" w:gutter="0"/>
          <w:cols w:space="708"/>
          <w:docGrid w:linePitch="360"/>
        </w:sectPr>
      </w:pPr>
    </w:p>
    <w:p w14:paraId="7167BA18" w14:textId="77777777" w:rsidR="002F4942" w:rsidRPr="004D2F05" w:rsidRDefault="002F4942" w:rsidP="00142205">
      <w:pPr>
        <w:pStyle w:val="3"/>
        <w:ind w:firstLine="709"/>
        <w:rPr>
          <w:i/>
        </w:rPr>
      </w:pPr>
      <w:bookmarkStart w:id="511" w:name="_Toc8041296"/>
      <w:bookmarkStart w:id="512" w:name="_Toc191880931"/>
      <w:bookmarkStart w:id="513" w:name="sub_1702"/>
      <w:bookmarkEnd w:id="509"/>
      <w:r w:rsidRPr="004D2F05">
        <w:rPr>
          <w:i/>
        </w:rPr>
        <w:lastRenderedPageBreak/>
        <w:t>б) результаты расчетов по каждому источнику тепловой энергии нормативных запасов топлива</w:t>
      </w:r>
      <w:bookmarkEnd w:id="511"/>
      <w:bookmarkEnd w:id="512"/>
    </w:p>
    <w:p w14:paraId="335B2A19" w14:textId="77777777" w:rsidR="00235B62" w:rsidRPr="004D2F05" w:rsidRDefault="00235B62" w:rsidP="00142205">
      <w:pPr>
        <w:ind w:firstLine="709"/>
      </w:pPr>
      <w:r w:rsidRPr="004D2F05">
        <w:t>Расчет нормативов запаса топлива (НЗТ) на перспективу осуществлялся в соответствии с приказом Министерства энергетики РФ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14:paraId="4B6AD2D4" w14:textId="77777777" w:rsidR="0094303A" w:rsidRPr="004D2F05" w:rsidRDefault="0094303A" w:rsidP="00142205">
      <w:pPr>
        <w:ind w:firstLine="709"/>
      </w:pPr>
      <w:r w:rsidRPr="004D2F05">
        <w:t>Общий нормативный запас основного и резервного топлива (ОНЗТ) определен как сумма объемов неснижаемого нормативного запаса топлива (ННЗТ) и нормативного эксплуатационного запаса топлива (НЭЗТ). Расчет НЭЗТ производится для котельной, сжигающей или имеющей в качестве резервного – тв</w:t>
      </w:r>
      <w:r w:rsidR="00094722" w:rsidRPr="004D2F05">
        <w:t>ердое или жидкое топливо.</w:t>
      </w:r>
    </w:p>
    <w:p w14:paraId="5C26EF5F" w14:textId="77777777" w:rsidR="00235B62" w:rsidRPr="004D2F05" w:rsidRDefault="00235B62" w:rsidP="00142205">
      <w:pPr>
        <w:ind w:firstLine="709"/>
      </w:pPr>
      <w:r w:rsidRPr="004D2F05">
        <w:t>Нормативные запасы топлива на котел</w:t>
      </w:r>
      <w:r w:rsidR="008D0FE0">
        <w:t>ьных представлены в таблице 10.2</w:t>
      </w:r>
      <w:r w:rsidRPr="004D2F05">
        <w:t>.</w:t>
      </w:r>
    </w:p>
    <w:p w14:paraId="5CB9FFFA" w14:textId="77777777" w:rsidR="00235B62" w:rsidRDefault="008D0FE0" w:rsidP="00142205">
      <w:pPr>
        <w:ind w:firstLine="709"/>
      </w:pPr>
      <w:r>
        <w:t>Таблица 10.2</w:t>
      </w:r>
      <w:r w:rsidR="00142205">
        <w:t xml:space="preserve"> - </w:t>
      </w:r>
      <w:r w:rsidR="00235B62" w:rsidRPr="004D2F05">
        <w:t>Нормативные запасы топлива на котельных</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000" w:firstRow="0" w:lastRow="0" w:firstColumn="0" w:lastColumn="0" w:noHBand="0" w:noVBand="0"/>
      </w:tblPr>
      <w:tblGrid>
        <w:gridCol w:w="3980"/>
        <w:gridCol w:w="5529"/>
      </w:tblGrid>
      <w:tr w:rsidR="00E05CB5" w:rsidRPr="003470BC" w14:paraId="5551B798" w14:textId="77777777" w:rsidTr="00E05CB5">
        <w:trPr>
          <w:tblHeader/>
        </w:trPr>
        <w:tc>
          <w:tcPr>
            <w:tcW w:w="3980" w:type="dxa"/>
            <w:shd w:val="clear" w:color="auto" w:fill="auto"/>
            <w:tcMar>
              <w:left w:w="11" w:type="dxa"/>
              <w:right w:w="11" w:type="dxa"/>
            </w:tcMar>
            <w:vAlign w:val="center"/>
          </w:tcPr>
          <w:p w14:paraId="669E0C4F" w14:textId="77777777" w:rsidR="00E05CB5" w:rsidRPr="003470BC" w:rsidRDefault="00E05CB5" w:rsidP="003470BC">
            <w:pPr>
              <w:ind w:firstLine="0"/>
              <w:jc w:val="center"/>
              <w:rPr>
                <w:b/>
                <w:sz w:val="20"/>
                <w:szCs w:val="20"/>
              </w:rPr>
            </w:pPr>
            <w:r w:rsidRPr="003470BC">
              <w:rPr>
                <w:b/>
                <w:sz w:val="20"/>
                <w:szCs w:val="20"/>
              </w:rPr>
              <w:t>Наименование</w:t>
            </w:r>
          </w:p>
        </w:tc>
        <w:tc>
          <w:tcPr>
            <w:tcW w:w="5529" w:type="dxa"/>
            <w:shd w:val="clear" w:color="auto" w:fill="auto"/>
            <w:tcMar>
              <w:left w:w="11" w:type="dxa"/>
              <w:right w:w="11" w:type="dxa"/>
            </w:tcMar>
            <w:vAlign w:val="center"/>
          </w:tcPr>
          <w:p w14:paraId="584B2184" w14:textId="77777777" w:rsidR="00E05CB5" w:rsidRPr="003470BC" w:rsidRDefault="00E05CB5" w:rsidP="003470BC">
            <w:pPr>
              <w:pStyle w:val="afffd"/>
              <w:ind w:firstLine="0"/>
              <w:jc w:val="center"/>
              <w:rPr>
                <w:rFonts w:ascii="Times New Roman" w:hAnsi="Times New Roman" w:cs="Times New Roman"/>
                <w:b/>
                <w:sz w:val="20"/>
                <w:szCs w:val="20"/>
              </w:rPr>
            </w:pPr>
            <w:r w:rsidRPr="00E05CB5">
              <w:rPr>
                <w:rFonts w:ascii="Times New Roman" w:hAnsi="Times New Roman" w:cs="Times New Roman"/>
                <w:b/>
                <w:sz w:val="20"/>
                <w:szCs w:val="20"/>
              </w:rPr>
              <w:t>Котельная на биотопливе</w:t>
            </w:r>
          </w:p>
        </w:tc>
      </w:tr>
      <w:tr w:rsidR="00E05CB5" w:rsidRPr="003470BC" w14:paraId="6DD0A0AE" w14:textId="77777777" w:rsidTr="00E05CB5">
        <w:tc>
          <w:tcPr>
            <w:tcW w:w="3980" w:type="dxa"/>
            <w:shd w:val="clear" w:color="auto" w:fill="auto"/>
            <w:tcMar>
              <w:left w:w="11" w:type="dxa"/>
              <w:right w:w="11" w:type="dxa"/>
            </w:tcMar>
            <w:vAlign w:val="center"/>
          </w:tcPr>
          <w:p w14:paraId="3AFD189D" w14:textId="77777777" w:rsidR="00E05CB5" w:rsidRPr="003470BC" w:rsidRDefault="00E05CB5" w:rsidP="003470BC">
            <w:pPr>
              <w:ind w:firstLine="0"/>
              <w:jc w:val="left"/>
              <w:rPr>
                <w:sz w:val="20"/>
                <w:szCs w:val="20"/>
              </w:rPr>
            </w:pPr>
            <w:r w:rsidRPr="003470BC">
              <w:rPr>
                <w:sz w:val="20"/>
                <w:szCs w:val="20"/>
              </w:rPr>
              <w:t>ННЗТ,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14:paraId="1AA60313" w14:textId="77777777" w:rsidR="00E05CB5" w:rsidRPr="003470BC" w:rsidRDefault="00E05CB5" w:rsidP="003470BC">
            <w:pPr>
              <w:ind w:firstLine="0"/>
              <w:jc w:val="center"/>
              <w:rPr>
                <w:sz w:val="20"/>
                <w:szCs w:val="20"/>
              </w:rPr>
            </w:pPr>
            <w:r>
              <w:rPr>
                <w:sz w:val="20"/>
                <w:szCs w:val="20"/>
              </w:rPr>
              <w:t>480</w:t>
            </w:r>
          </w:p>
        </w:tc>
      </w:tr>
      <w:tr w:rsidR="000F314B" w:rsidRPr="003470BC" w14:paraId="3921AD03" w14:textId="77777777" w:rsidTr="00E05CB5">
        <w:tc>
          <w:tcPr>
            <w:tcW w:w="3980" w:type="dxa"/>
            <w:shd w:val="clear" w:color="auto" w:fill="auto"/>
            <w:tcMar>
              <w:left w:w="11" w:type="dxa"/>
              <w:right w:w="11" w:type="dxa"/>
            </w:tcMar>
            <w:vAlign w:val="center"/>
          </w:tcPr>
          <w:p w14:paraId="77B11690" w14:textId="77777777" w:rsidR="000F314B" w:rsidRPr="003470BC" w:rsidRDefault="000F314B" w:rsidP="000F314B">
            <w:pPr>
              <w:ind w:firstLine="0"/>
              <w:jc w:val="left"/>
              <w:rPr>
                <w:sz w:val="20"/>
                <w:szCs w:val="20"/>
              </w:rPr>
            </w:pPr>
            <w:r w:rsidRPr="003470BC">
              <w:rPr>
                <w:sz w:val="20"/>
                <w:szCs w:val="20"/>
              </w:rPr>
              <w:t>НЭЗТ,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14:paraId="5FBB8D1E" w14:textId="4BC9D8D0" w:rsidR="000F314B" w:rsidRPr="003470BC" w:rsidRDefault="000F314B" w:rsidP="000F314B">
            <w:pPr>
              <w:ind w:firstLine="0"/>
              <w:jc w:val="center"/>
              <w:rPr>
                <w:sz w:val="20"/>
                <w:szCs w:val="20"/>
              </w:rPr>
            </w:pPr>
            <w:r w:rsidRPr="00125925">
              <w:rPr>
                <w:sz w:val="20"/>
                <w:szCs w:val="20"/>
              </w:rPr>
              <w:t>2900</w:t>
            </w:r>
          </w:p>
        </w:tc>
      </w:tr>
      <w:tr w:rsidR="000F314B" w:rsidRPr="003470BC" w14:paraId="58F9C619" w14:textId="77777777" w:rsidTr="00E05CB5">
        <w:tc>
          <w:tcPr>
            <w:tcW w:w="3980" w:type="dxa"/>
            <w:shd w:val="clear" w:color="auto" w:fill="auto"/>
            <w:tcMar>
              <w:left w:w="11" w:type="dxa"/>
              <w:right w:w="11" w:type="dxa"/>
            </w:tcMar>
            <w:vAlign w:val="center"/>
          </w:tcPr>
          <w:p w14:paraId="5BF72242" w14:textId="77777777" w:rsidR="000F314B" w:rsidRPr="003470BC" w:rsidRDefault="000F314B" w:rsidP="000F314B">
            <w:pPr>
              <w:ind w:firstLine="0"/>
              <w:jc w:val="left"/>
              <w:rPr>
                <w:sz w:val="20"/>
                <w:szCs w:val="20"/>
              </w:rPr>
            </w:pPr>
            <w:r w:rsidRPr="003470BC">
              <w:rPr>
                <w:sz w:val="20"/>
                <w:szCs w:val="20"/>
              </w:rPr>
              <w:t>ОНЗТ,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14:paraId="32EA1379" w14:textId="2FCDCC7A" w:rsidR="000F314B" w:rsidRPr="003470BC" w:rsidRDefault="000F314B" w:rsidP="000F314B">
            <w:pPr>
              <w:ind w:firstLine="0"/>
              <w:jc w:val="center"/>
              <w:rPr>
                <w:sz w:val="20"/>
                <w:szCs w:val="20"/>
              </w:rPr>
            </w:pPr>
            <w:r w:rsidRPr="00125925">
              <w:rPr>
                <w:sz w:val="20"/>
                <w:szCs w:val="20"/>
              </w:rPr>
              <w:t>3340</w:t>
            </w:r>
          </w:p>
        </w:tc>
      </w:tr>
    </w:tbl>
    <w:p w14:paraId="01318F51" w14:textId="77777777" w:rsidR="002F4942" w:rsidRPr="004D2F05" w:rsidRDefault="002F4942" w:rsidP="003470BC">
      <w:pPr>
        <w:pStyle w:val="3"/>
        <w:ind w:firstLine="709"/>
        <w:rPr>
          <w:i/>
        </w:rPr>
      </w:pPr>
      <w:bookmarkStart w:id="514" w:name="_Toc8041297"/>
      <w:bookmarkStart w:id="515" w:name="_Toc191880932"/>
      <w:bookmarkStart w:id="516" w:name="sub_1703"/>
      <w:bookmarkEnd w:id="513"/>
      <w:r w:rsidRPr="004D2F05">
        <w:rPr>
          <w:i/>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14"/>
      <w:bookmarkEnd w:id="515"/>
    </w:p>
    <w:bookmarkEnd w:id="516"/>
    <w:p w14:paraId="6553CEEB" w14:textId="77777777" w:rsidR="002F4942" w:rsidRPr="004D2F05" w:rsidRDefault="002F4942" w:rsidP="003470BC">
      <w:pPr>
        <w:pStyle w:val="S"/>
        <w:ind w:firstLine="709"/>
      </w:pPr>
      <w:r w:rsidRPr="004D2F05">
        <w:t>Характеристика топлива используемого на котельных представлена в таблице 10.</w:t>
      </w:r>
      <w:r w:rsidR="008D0FE0">
        <w:t>3</w:t>
      </w:r>
      <w:r w:rsidRPr="004D2F05">
        <w:t>.</w:t>
      </w:r>
    </w:p>
    <w:p w14:paraId="5B360BED" w14:textId="77777777" w:rsidR="002F4942" w:rsidRDefault="002F4942" w:rsidP="003470BC">
      <w:pPr>
        <w:keepNext/>
        <w:ind w:firstLine="709"/>
      </w:pPr>
      <w:r w:rsidRPr="004D2F05">
        <w:t>Таблица 10.</w:t>
      </w:r>
      <w:r w:rsidR="008D0FE0">
        <w:t>3</w:t>
      </w:r>
      <w:r w:rsidR="003470BC">
        <w:t xml:space="preserve"> - </w:t>
      </w:r>
      <w:r w:rsidRPr="004D2F05">
        <w:t>Характеристика основного топлива, используемого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3"/>
        <w:gridCol w:w="2118"/>
        <w:gridCol w:w="2118"/>
        <w:gridCol w:w="2118"/>
      </w:tblGrid>
      <w:tr w:rsidR="008D0FE0" w:rsidRPr="00941E73" w14:paraId="4A9F719C" w14:textId="77777777" w:rsidTr="0051508C">
        <w:trPr>
          <w:trHeight w:val="20"/>
          <w:tblHeader/>
        </w:trPr>
        <w:tc>
          <w:tcPr>
            <w:tcW w:w="1700" w:type="pct"/>
            <w:vAlign w:val="center"/>
          </w:tcPr>
          <w:p w14:paraId="43746062" w14:textId="77777777"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Показатели</w:t>
            </w:r>
          </w:p>
        </w:tc>
        <w:tc>
          <w:tcPr>
            <w:tcW w:w="1100" w:type="pct"/>
            <w:vAlign w:val="center"/>
          </w:tcPr>
          <w:p w14:paraId="62A26EE9" w14:textId="77777777"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Основное топливо</w:t>
            </w:r>
          </w:p>
        </w:tc>
        <w:tc>
          <w:tcPr>
            <w:tcW w:w="1100" w:type="pct"/>
            <w:vAlign w:val="center"/>
          </w:tcPr>
          <w:p w14:paraId="0C85BC49" w14:textId="77777777"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Резервное топливо</w:t>
            </w:r>
          </w:p>
        </w:tc>
        <w:tc>
          <w:tcPr>
            <w:tcW w:w="1100" w:type="pct"/>
            <w:vAlign w:val="center"/>
          </w:tcPr>
          <w:p w14:paraId="0194F59E" w14:textId="77777777"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Аварийное топливо</w:t>
            </w:r>
          </w:p>
        </w:tc>
      </w:tr>
      <w:tr w:rsidR="008D0FE0" w:rsidRPr="00941E73" w14:paraId="418BC2A0" w14:textId="77777777" w:rsidTr="0051508C">
        <w:trPr>
          <w:trHeight w:val="20"/>
        </w:trPr>
        <w:tc>
          <w:tcPr>
            <w:tcW w:w="1700" w:type="pct"/>
            <w:vAlign w:val="center"/>
          </w:tcPr>
          <w:p w14:paraId="61D644E3" w14:textId="77777777" w:rsidR="008D0FE0" w:rsidRPr="008D0FE0" w:rsidRDefault="008D0FE0" w:rsidP="008D0FE0">
            <w:pPr>
              <w:ind w:firstLine="0"/>
              <w:rPr>
                <w:color w:val="000000" w:themeColor="text1"/>
                <w:sz w:val="20"/>
                <w:szCs w:val="20"/>
              </w:rPr>
            </w:pPr>
            <w:r w:rsidRPr="008D0FE0">
              <w:rPr>
                <w:color w:val="000000" w:themeColor="text1"/>
                <w:sz w:val="20"/>
                <w:szCs w:val="20"/>
              </w:rPr>
              <w:t>Вид топлива</w:t>
            </w:r>
          </w:p>
        </w:tc>
        <w:tc>
          <w:tcPr>
            <w:tcW w:w="1100" w:type="pct"/>
            <w:vAlign w:val="center"/>
          </w:tcPr>
          <w:p w14:paraId="741DAE40"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Древесная щепа</w:t>
            </w:r>
          </w:p>
        </w:tc>
        <w:tc>
          <w:tcPr>
            <w:tcW w:w="1100" w:type="pct"/>
            <w:vAlign w:val="center"/>
          </w:tcPr>
          <w:p w14:paraId="31B2BBC5"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дрова</w:t>
            </w:r>
          </w:p>
        </w:tc>
        <w:tc>
          <w:tcPr>
            <w:tcW w:w="1100" w:type="pct"/>
            <w:vAlign w:val="center"/>
          </w:tcPr>
          <w:p w14:paraId="30DA4B69" w14:textId="77777777" w:rsidR="008D0FE0" w:rsidRPr="008D0FE0" w:rsidRDefault="008D0FE0" w:rsidP="008D0FE0">
            <w:pPr>
              <w:ind w:firstLine="0"/>
              <w:jc w:val="center"/>
              <w:rPr>
                <w:color w:val="000000" w:themeColor="text1"/>
                <w:sz w:val="20"/>
                <w:szCs w:val="20"/>
              </w:rPr>
            </w:pPr>
          </w:p>
        </w:tc>
      </w:tr>
      <w:tr w:rsidR="008D0FE0" w:rsidRPr="00941E73" w14:paraId="31A32A3A" w14:textId="77777777" w:rsidTr="0051508C">
        <w:trPr>
          <w:trHeight w:val="20"/>
        </w:trPr>
        <w:tc>
          <w:tcPr>
            <w:tcW w:w="1700" w:type="pct"/>
            <w:vAlign w:val="center"/>
          </w:tcPr>
          <w:p w14:paraId="29B658E8" w14:textId="77777777" w:rsidR="008D0FE0" w:rsidRPr="008D0FE0" w:rsidRDefault="008D0FE0" w:rsidP="008D0FE0">
            <w:pPr>
              <w:ind w:firstLine="0"/>
              <w:rPr>
                <w:color w:val="000000" w:themeColor="text1"/>
                <w:sz w:val="20"/>
                <w:szCs w:val="20"/>
              </w:rPr>
            </w:pPr>
            <w:r w:rsidRPr="008D0FE0">
              <w:rPr>
                <w:color w:val="000000" w:themeColor="text1"/>
                <w:sz w:val="20"/>
                <w:szCs w:val="20"/>
              </w:rPr>
              <w:t>Марка топлива</w:t>
            </w:r>
          </w:p>
        </w:tc>
        <w:tc>
          <w:tcPr>
            <w:tcW w:w="1100" w:type="pct"/>
            <w:vAlign w:val="center"/>
          </w:tcPr>
          <w:p w14:paraId="537D7B85"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w:t>
            </w:r>
          </w:p>
        </w:tc>
        <w:tc>
          <w:tcPr>
            <w:tcW w:w="1100" w:type="pct"/>
            <w:vAlign w:val="center"/>
          </w:tcPr>
          <w:p w14:paraId="0FF882D9"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w:t>
            </w:r>
          </w:p>
        </w:tc>
        <w:tc>
          <w:tcPr>
            <w:tcW w:w="1100" w:type="pct"/>
            <w:vAlign w:val="center"/>
          </w:tcPr>
          <w:p w14:paraId="4BC07707" w14:textId="77777777" w:rsidR="008D0FE0" w:rsidRPr="008D0FE0" w:rsidRDefault="008D0FE0" w:rsidP="008D0FE0">
            <w:pPr>
              <w:ind w:firstLine="0"/>
              <w:jc w:val="center"/>
              <w:rPr>
                <w:color w:val="000000" w:themeColor="text1"/>
                <w:sz w:val="20"/>
                <w:szCs w:val="20"/>
              </w:rPr>
            </w:pPr>
          </w:p>
        </w:tc>
      </w:tr>
      <w:tr w:rsidR="008D0FE0" w:rsidRPr="00941E73" w14:paraId="0FA4ABB2" w14:textId="77777777" w:rsidTr="0051508C">
        <w:trPr>
          <w:trHeight w:val="20"/>
        </w:trPr>
        <w:tc>
          <w:tcPr>
            <w:tcW w:w="1700" w:type="pct"/>
            <w:vAlign w:val="center"/>
          </w:tcPr>
          <w:p w14:paraId="5B97AF03" w14:textId="77777777" w:rsidR="008D0FE0" w:rsidRPr="008D0FE0" w:rsidRDefault="008D0FE0" w:rsidP="008D0FE0">
            <w:pPr>
              <w:ind w:firstLine="0"/>
              <w:rPr>
                <w:color w:val="000000" w:themeColor="text1"/>
                <w:sz w:val="20"/>
                <w:szCs w:val="20"/>
              </w:rPr>
            </w:pPr>
            <w:r w:rsidRPr="008D0FE0">
              <w:rPr>
                <w:color w:val="000000" w:themeColor="text1"/>
                <w:sz w:val="20"/>
                <w:szCs w:val="20"/>
              </w:rPr>
              <w:t>Поставщик топлива</w:t>
            </w:r>
          </w:p>
        </w:tc>
        <w:tc>
          <w:tcPr>
            <w:tcW w:w="1100" w:type="pct"/>
            <w:vAlign w:val="center"/>
          </w:tcPr>
          <w:p w14:paraId="6521EBEA"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ООО «НИЛА»</w:t>
            </w:r>
          </w:p>
        </w:tc>
        <w:tc>
          <w:tcPr>
            <w:tcW w:w="1100" w:type="pct"/>
            <w:vAlign w:val="center"/>
          </w:tcPr>
          <w:p w14:paraId="61646A70"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ООО «ПЕЛЕ»</w:t>
            </w:r>
          </w:p>
        </w:tc>
        <w:tc>
          <w:tcPr>
            <w:tcW w:w="1100" w:type="pct"/>
            <w:vAlign w:val="center"/>
          </w:tcPr>
          <w:p w14:paraId="6454433F" w14:textId="77777777" w:rsidR="008D0FE0" w:rsidRPr="008D0FE0" w:rsidRDefault="008D0FE0" w:rsidP="008D0FE0">
            <w:pPr>
              <w:ind w:firstLine="0"/>
              <w:jc w:val="center"/>
              <w:rPr>
                <w:color w:val="000000" w:themeColor="text1"/>
                <w:sz w:val="20"/>
                <w:szCs w:val="20"/>
              </w:rPr>
            </w:pPr>
          </w:p>
        </w:tc>
      </w:tr>
      <w:tr w:rsidR="008D0FE0" w:rsidRPr="00941E73" w14:paraId="031708C3" w14:textId="77777777" w:rsidTr="0051508C">
        <w:trPr>
          <w:trHeight w:val="20"/>
        </w:trPr>
        <w:tc>
          <w:tcPr>
            <w:tcW w:w="1700" w:type="pct"/>
            <w:vAlign w:val="center"/>
          </w:tcPr>
          <w:p w14:paraId="3B5B7D0B" w14:textId="77777777" w:rsidR="008D0FE0" w:rsidRPr="008D0FE0" w:rsidRDefault="008D0FE0" w:rsidP="008D0FE0">
            <w:pPr>
              <w:ind w:firstLine="0"/>
              <w:rPr>
                <w:color w:val="000000" w:themeColor="text1"/>
                <w:sz w:val="20"/>
                <w:szCs w:val="20"/>
              </w:rPr>
            </w:pPr>
            <w:r w:rsidRPr="008D0FE0">
              <w:rPr>
                <w:color w:val="000000" w:themeColor="text1"/>
                <w:sz w:val="20"/>
                <w:szCs w:val="20"/>
              </w:rPr>
              <w:t xml:space="preserve">Способ доставки </w:t>
            </w:r>
          </w:p>
        </w:tc>
        <w:tc>
          <w:tcPr>
            <w:tcW w:w="1100" w:type="pct"/>
            <w:vAlign w:val="center"/>
          </w:tcPr>
          <w:p w14:paraId="3FD8DD5F"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а/м</w:t>
            </w:r>
          </w:p>
        </w:tc>
        <w:tc>
          <w:tcPr>
            <w:tcW w:w="1100" w:type="pct"/>
            <w:vAlign w:val="center"/>
          </w:tcPr>
          <w:p w14:paraId="7DB15F33"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а/м</w:t>
            </w:r>
          </w:p>
        </w:tc>
        <w:tc>
          <w:tcPr>
            <w:tcW w:w="1100" w:type="pct"/>
            <w:vAlign w:val="center"/>
          </w:tcPr>
          <w:p w14:paraId="189E11A1" w14:textId="77777777" w:rsidR="008D0FE0" w:rsidRPr="008D0FE0" w:rsidRDefault="008D0FE0" w:rsidP="008D0FE0">
            <w:pPr>
              <w:ind w:firstLine="0"/>
              <w:jc w:val="center"/>
              <w:rPr>
                <w:color w:val="000000" w:themeColor="text1"/>
                <w:sz w:val="20"/>
                <w:szCs w:val="20"/>
              </w:rPr>
            </w:pPr>
          </w:p>
        </w:tc>
      </w:tr>
      <w:tr w:rsidR="008D0FE0" w:rsidRPr="00941E73" w14:paraId="253B6861" w14:textId="77777777" w:rsidTr="0051508C">
        <w:trPr>
          <w:trHeight w:val="20"/>
        </w:trPr>
        <w:tc>
          <w:tcPr>
            <w:tcW w:w="1700" w:type="pct"/>
            <w:vAlign w:val="center"/>
          </w:tcPr>
          <w:p w14:paraId="25B7C7F4" w14:textId="77777777" w:rsidR="008D0FE0" w:rsidRPr="008D0FE0" w:rsidRDefault="008D0FE0" w:rsidP="008D0FE0">
            <w:pPr>
              <w:ind w:firstLine="0"/>
              <w:rPr>
                <w:color w:val="000000" w:themeColor="text1"/>
                <w:sz w:val="20"/>
                <w:szCs w:val="20"/>
              </w:rPr>
            </w:pPr>
            <w:r w:rsidRPr="008D0FE0">
              <w:rPr>
                <w:color w:val="000000" w:themeColor="text1"/>
                <w:sz w:val="20"/>
                <w:szCs w:val="20"/>
              </w:rPr>
              <w:t>Откуда осуществляется поставка (место)</w:t>
            </w:r>
          </w:p>
        </w:tc>
        <w:tc>
          <w:tcPr>
            <w:tcW w:w="1100" w:type="pct"/>
            <w:vAlign w:val="center"/>
          </w:tcPr>
          <w:p w14:paraId="167EAE71"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г. Подпорожье</w:t>
            </w:r>
          </w:p>
        </w:tc>
        <w:tc>
          <w:tcPr>
            <w:tcW w:w="1100" w:type="pct"/>
            <w:vAlign w:val="center"/>
          </w:tcPr>
          <w:p w14:paraId="14F6E485"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г.Подпорожье</w:t>
            </w:r>
          </w:p>
        </w:tc>
        <w:tc>
          <w:tcPr>
            <w:tcW w:w="1100" w:type="pct"/>
            <w:vAlign w:val="center"/>
          </w:tcPr>
          <w:p w14:paraId="5EA97005" w14:textId="77777777" w:rsidR="008D0FE0" w:rsidRPr="008D0FE0" w:rsidRDefault="008D0FE0" w:rsidP="008D0FE0">
            <w:pPr>
              <w:ind w:firstLine="0"/>
              <w:jc w:val="center"/>
              <w:rPr>
                <w:color w:val="000000" w:themeColor="text1"/>
                <w:sz w:val="20"/>
                <w:szCs w:val="20"/>
              </w:rPr>
            </w:pPr>
          </w:p>
        </w:tc>
      </w:tr>
      <w:tr w:rsidR="008D0FE0" w:rsidRPr="00941E73" w14:paraId="79941710" w14:textId="77777777" w:rsidTr="0051508C">
        <w:trPr>
          <w:trHeight w:val="20"/>
        </w:trPr>
        <w:tc>
          <w:tcPr>
            <w:tcW w:w="1700" w:type="pct"/>
            <w:vAlign w:val="center"/>
          </w:tcPr>
          <w:p w14:paraId="73200EAD" w14:textId="77777777" w:rsidR="008D0FE0" w:rsidRPr="008D0FE0" w:rsidRDefault="008D0FE0" w:rsidP="008D0FE0">
            <w:pPr>
              <w:ind w:firstLine="0"/>
              <w:rPr>
                <w:color w:val="000000" w:themeColor="text1"/>
                <w:sz w:val="20"/>
                <w:szCs w:val="20"/>
              </w:rPr>
            </w:pPr>
            <w:r w:rsidRPr="008D0FE0">
              <w:rPr>
                <w:color w:val="000000" w:themeColor="text1"/>
                <w:sz w:val="20"/>
                <w:szCs w:val="20"/>
              </w:rPr>
              <w:t>Периодичность поставки</w:t>
            </w:r>
          </w:p>
        </w:tc>
        <w:tc>
          <w:tcPr>
            <w:tcW w:w="1100" w:type="pct"/>
            <w:vAlign w:val="center"/>
          </w:tcPr>
          <w:p w14:paraId="2FE000F4"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ежедневно</w:t>
            </w:r>
          </w:p>
        </w:tc>
        <w:tc>
          <w:tcPr>
            <w:tcW w:w="1100" w:type="pct"/>
            <w:vAlign w:val="center"/>
          </w:tcPr>
          <w:p w14:paraId="3F915F17" w14:textId="77777777" w:rsidR="008D0FE0" w:rsidRPr="008D0FE0" w:rsidRDefault="008D0FE0" w:rsidP="008D0FE0">
            <w:pPr>
              <w:ind w:firstLine="0"/>
              <w:jc w:val="center"/>
              <w:rPr>
                <w:color w:val="000000" w:themeColor="text1"/>
                <w:sz w:val="20"/>
                <w:szCs w:val="20"/>
              </w:rPr>
            </w:pPr>
            <w:r w:rsidRPr="008D0FE0">
              <w:rPr>
                <w:color w:val="000000" w:themeColor="text1"/>
                <w:sz w:val="20"/>
                <w:szCs w:val="20"/>
              </w:rPr>
              <w:t>По заявке</w:t>
            </w:r>
          </w:p>
        </w:tc>
        <w:tc>
          <w:tcPr>
            <w:tcW w:w="1100" w:type="pct"/>
            <w:vAlign w:val="center"/>
          </w:tcPr>
          <w:p w14:paraId="46F9D603" w14:textId="77777777" w:rsidR="008D0FE0" w:rsidRPr="008D0FE0" w:rsidRDefault="008D0FE0" w:rsidP="008D0FE0">
            <w:pPr>
              <w:ind w:firstLine="0"/>
              <w:jc w:val="center"/>
              <w:rPr>
                <w:color w:val="000000" w:themeColor="text1"/>
                <w:sz w:val="20"/>
                <w:szCs w:val="20"/>
              </w:rPr>
            </w:pPr>
          </w:p>
        </w:tc>
      </w:tr>
    </w:tbl>
    <w:p w14:paraId="4145C92F" w14:textId="77777777" w:rsidR="002F4942" w:rsidRPr="00194316" w:rsidRDefault="002F4942" w:rsidP="003470BC">
      <w:pPr>
        <w:pStyle w:val="3"/>
        <w:ind w:firstLine="709"/>
        <w:rPr>
          <w:i/>
        </w:rPr>
      </w:pPr>
      <w:bookmarkStart w:id="517" w:name="_Toc8041298"/>
      <w:bookmarkStart w:id="518" w:name="_Toc191880933"/>
      <w:r w:rsidRPr="00194316">
        <w:rPr>
          <w:i/>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17"/>
      <w:bookmarkEnd w:id="518"/>
    </w:p>
    <w:p w14:paraId="2D43DA08" w14:textId="77777777" w:rsidR="002F4942" w:rsidRPr="00194316" w:rsidRDefault="002F4942" w:rsidP="003470BC">
      <w:pPr>
        <w:ind w:firstLine="709"/>
      </w:pPr>
      <w:r w:rsidRPr="00194316">
        <w:t>Описание видов топлива, значения низшей теплоты сгорания топлива по котельным представлено в таблице 10.</w:t>
      </w:r>
      <w:r w:rsidR="008D0FE0">
        <w:t>3</w:t>
      </w:r>
      <w:r w:rsidRPr="00194316">
        <w:t>.</w:t>
      </w:r>
    </w:p>
    <w:p w14:paraId="1F102319" w14:textId="77777777" w:rsidR="002F4942" w:rsidRPr="00194316" w:rsidRDefault="002F4942" w:rsidP="003470BC">
      <w:pPr>
        <w:pStyle w:val="3"/>
        <w:ind w:firstLine="709"/>
        <w:rPr>
          <w:i/>
        </w:rPr>
      </w:pPr>
      <w:bookmarkStart w:id="519" w:name="_Toc8041299"/>
      <w:bookmarkStart w:id="520" w:name="_Toc191880934"/>
      <w:r w:rsidRPr="00194316">
        <w:rPr>
          <w:i/>
        </w:rPr>
        <w:t xml:space="preserve">д) преобладающий в </w:t>
      </w:r>
      <w:r w:rsidR="00BE3393" w:rsidRPr="00194316">
        <w:rPr>
          <w:i/>
        </w:rPr>
        <w:t>поселении</w:t>
      </w:r>
      <w:r w:rsidRPr="00194316">
        <w:rPr>
          <w:i/>
        </w:rPr>
        <w:t xml:space="preserve"> вид топлива, определяемый по совокупности всех систем теплоснабжения, находящихся в соответствующем </w:t>
      </w:r>
      <w:bookmarkEnd w:id="519"/>
      <w:r w:rsidR="00BE3393" w:rsidRPr="00194316">
        <w:rPr>
          <w:i/>
        </w:rPr>
        <w:t>поселении</w:t>
      </w:r>
      <w:bookmarkEnd w:id="520"/>
    </w:p>
    <w:p w14:paraId="491F46C8" w14:textId="77777777" w:rsidR="00BE3393" w:rsidRPr="00194316" w:rsidRDefault="00184673" w:rsidP="003470BC">
      <w:pPr>
        <w:ind w:firstLine="709"/>
      </w:pPr>
      <w:bookmarkStart w:id="521" w:name="_Toc8041300"/>
      <w:r w:rsidRPr="00194316">
        <w:t xml:space="preserve">Централизованные источники теплоснабжения </w:t>
      </w:r>
      <w:r w:rsidR="008D0FE0">
        <w:t>Вознесенского городского</w:t>
      </w:r>
      <w:r w:rsidR="009579F8">
        <w:t xml:space="preserve"> поселения</w:t>
      </w:r>
      <w:r w:rsidRPr="00194316">
        <w:t xml:space="preserve"> в качестве топлива используют </w:t>
      </w:r>
      <w:r w:rsidR="008D0FE0">
        <w:t>древесную щепу</w:t>
      </w:r>
      <w:r w:rsidRPr="00194316">
        <w:t xml:space="preserve">. </w:t>
      </w:r>
    </w:p>
    <w:p w14:paraId="4FEB322F" w14:textId="77777777" w:rsidR="002F4942" w:rsidRPr="004D2F05" w:rsidRDefault="002F4942" w:rsidP="003470BC">
      <w:pPr>
        <w:pStyle w:val="3"/>
        <w:ind w:firstLine="709"/>
        <w:rPr>
          <w:i/>
        </w:rPr>
      </w:pPr>
      <w:bookmarkStart w:id="522" w:name="_Toc191880935"/>
      <w:r w:rsidRPr="004D2F05">
        <w:rPr>
          <w:i/>
        </w:rPr>
        <w:t xml:space="preserve">е) приоритетное направление развития топливного баланса </w:t>
      </w:r>
      <w:bookmarkEnd w:id="521"/>
      <w:r w:rsidR="00BE3393" w:rsidRPr="004D2F05">
        <w:rPr>
          <w:i/>
        </w:rPr>
        <w:t>поселения</w:t>
      </w:r>
      <w:bookmarkEnd w:id="522"/>
    </w:p>
    <w:p w14:paraId="0CF11283" w14:textId="77777777" w:rsidR="00BE3393" w:rsidRPr="004D2F05" w:rsidRDefault="00BE3393" w:rsidP="003470BC">
      <w:pPr>
        <w:ind w:firstLine="709"/>
        <w:rPr>
          <w:b/>
        </w:rPr>
      </w:pPr>
      <w:bookmarkStart w:id="523" w:name="_Toc8041301"/>
      <w:bookmarkStart w:id="524" w:name="sub_12311"/>
      <w:bookmarkEnd w:id="504"/>
      <w:r w:rsidRPr="004D2F05">
        <w:t>Изменение основного вида топлива на котельных не предусматривается.</w:t>
      </w:r>
    </w:p>
    <w:p w14:paraId="175FF27A" w14:textId="77777777" w:rsidR="002F4942" w:rsidRPr="00F92CC6" w:rsidRDefault="002F4942" w:rsidP="006C2FAA">
      <w:pPr>
        <w:pStyle w:val="1"/>
      </w:pPr>
      <w:bookmarkStart w:id="525" w:name="_Toc191880936"/>
      <w:r w:rsidRPr="00F92CC6">
        <w:lastRenderedPageBreak/>
        <w:t>ГЛАВА 11 "ОЦЕНКА НАДЕЖНОСТИ ТЕПЛОСНАБЖЕНИЯ"</w:t>
      </w:r>
      <w:bookmarkEnd w:id="523"/>
      <w:bookmarkEnd w:id="525"/>
    </w:p>
    <w:p w14:paraId="56E5DF5A" w14:textId="77777777" w:rsidR="002F4942" w:rsidRPr="00F92CC6" w:rsidRDefault="002F4942" w:rsidP="006C2FAA">
      <w:pPr>
        <w:pStyle w:val="3"/>
        <w:rPr>
          <w:i/>
        </w:rPr>
      </w:pPr>
      <w:bookmarkStart w:id="526" w:name="_Toc8041302"/>
      <w:bookmarkStart w:id="527" w:name="_Toc191880937"/>
      <w:r w:rsidRPr="00F92CC6">
        <w:rPr>
          <w:i/>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26"/>
      <w:bookmarkEnd w:id="527"/>
    </w:p>
    <w:p w14:paraId="4BB65FE7" w14:textId="77777777" w:rsidR="0004297B" w:rsidRPr="00F92CC6" w:rsidRDefault="0004297B" w:rsidP="0004297B">
      <w:r w:rsidRPr="00F92CC6">
        <w:t>Оценка надежности теплоснабжения по существующему положению представлена в части 9 Главы 1.</w:t>
      </w:r>
    </w:p>
    <w:p w14:paraId="2E8A0373" w14:textId="77777777" w:rsidR="0004297B" w:rsidRPr="00F92CC6" w:rsidRDefault="0004297B" w:rsidP="0004297B">
      <w:r w:rsidRPr="00F92CC6">
        <w:t>Для оценки надежности теплоснабжения, с точки зрения численности отказов на участках тепловых сетей, применен количественный метод анализа. Данный метод направлен на выявление динамики изменения частоты отказов (аварий) на составных элементах тепловой сети (шт.).</w:t>
      </w:r>
    </w:p>
    <w:p w14:paraId="7FB32725" w14:textId="77777777" w:rsidR="0004297B" w:rsidRPr="00F92CC6" w:rsidRDefault="0004297B" w:rsidP="0004297B">
      <w:r w:rsidRPr="00F92CC6">
        <w:t>В таблице ниже представлен поток отказов (частота отказов) на тепловых сетях, а также рассчитана удельная повреждаемость.</w:t>
      </w:r>
    </w:p>
    <w:p w14:paraId="16F1A484" w14:textId="77777777" w:rsidR="0004297B" w:rsidRDefault="0004297B" w:rsidP="003470BC">
      <w:r w:rsidRPr="00F92CC6">
        <w:t>Таблица 11.1</w:t>
      </w:r>
      <w:r w:rsidR="003470BC">
        <w:t xml:space="preserve"> - </w:t>
      </w:r>
      <w:r w:rsidRPr="00F92CC6">
        <w:t>Сведения об отказах на тепловых сетях</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1842"/>
        <w:gridCol w:w="1701"/>
        <w:gridCol w:w="1701"/>
        <w:gridCol w:w="1417"/>
        <w:gridCol w:w="1276"/>
        <w:gridCol w:w="1276"/>
      </w:tblGrid>
      <w:tr w:rsidR="003470BC" w:rsidRPr="00FF0187" w14:paraId="7A0BB5EE" w14:textId="77777777" w:rsidTr="00FF0187">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14:paraId="4F4108FC"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N п/п</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028BC2"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Номер вывода тепловой мощности (источник тепловой энергии)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84DA5"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Прекращение теплоснабжения (время)</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7874F"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Восстановление теплоснабжения (время)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ECFC5"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Причина прекращения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58BF7"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Режим теплоснабжения</w:t>
            </w:r>
          </w:p>
        </w:tc>
        <w:tc>
          <w:tcPr>
            <w:tcW w:w="1276" w:type="dxa"/>
            <w:tcBorders>
              <w:top w:val="single" w:sz="4" w:space="0" w:color="auto"/>
              <w:left w:val="single" w:sz="4" w:space="0" w:color="auto"/>
              <w:bottom w:val="single" w:sz="4" w:space="0" w:color="auto"/>
            </w:tcBorders>
            <w:tcMar>
              <w:left w:w="28" w:type="dxa"/>
              <w:right w:w="28" w:type="dxa"/>
            </w:tcMar>
            <w:vAlign w:val="center"/>
          </w:tcPr>
          <w:p w14:paraId="18E73C94" w14:textId="77777777"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Недоотпуск тепловой энергии, Гкал</w:t>
            </w:r>
          </w:p>
        </w:tc>
      </w:tr>
      <w:tr w:rsidR="008D0FE0" w:rsidRPr="00FF0187" w14:paraId="465EA946" w14:textId="77777777" w:rsidTr="0051508C">
        <w:tc>
          <w:tcPr>
            <w:tcW w:w="454" w:type="dxa"/>
            <w:tcBorders>
              <w:top w:val="single" w:sz="4" w:space="0" w:color="auto"/>
              <w:bottom w:val="single" w:sz="4" w:space="0" w:color="auto"/>
              <w:right w:val="single" w:sz="4" w:space="0" w:color="auto"/>
            </w:tcBorders>
            <w:tcMar>
              <w:left w:w="28" w:type="dxa"/>
              <w:right w:w="28" w:type="dxa"/>
            </w:tcMar>
            <w:vAlign w:val="center"/>
          </w:tcPr>
          <w:p w14:paraId="2E4F6632" w14:textId="77777777" w:rsidR="008D0FE0" w:rsidRPr="00FF0187" w:rsidRDefault="008D0FE0" w:rsidP="00FF0187">
            <w:pPr>
              <w:ind w:firstLine="0"/>
              <w:jc w:val="center"/>
              <w:rPr>
                <w:color w:val="000000" w:themeColor="text1"/>
                <w:sz w:val="20"/>
                <w:szCs w:val="20"/>
              </w:rPr>
            </w:pPr>
            <w:r>
              <w:rPr>
                <w:color w:val="000000" w:themeColor="text1"/>
                <w:sz w:val="20"/>
                <w:szCs w:val="20"/>
              </w:rPr>
              <w:t>1</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105405"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742514"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r w:rsidRPr="00FF0187">
              <w:rPr>
                <w:color w:val="000000" w:themeColor="text1"/>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BF1AE6"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7D0F5"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813F4"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tcBorders>
            <w:tcMar>
              <w:left w:w="28" w:type="dxa"/>
              <w:right w:w="28" w:type="dxa"/>
            </w:tcMar>
            <w:vAlign w:val="center"/>
          </w:tcPr>
          <w:p w14:paraId="18426663" w14:textId="77777777" w:rsidR="008D0FE0" w:rsidRPr="00FF0187" w:rsidRDefault="008D0FE0" w:rsidP="00FF0187">
            <w:pPr>
              <w:ind w:firstLine="0"/>
              <w:jc w:val="center"/>
              <w:rPr>
                <w:color w:val="000000" w:themeColor="text1"/>
                <w:sz w:val="20"/>
                <w:szCs w:val="20"/>
              </w:rPr>
            </w:pPr>
            <w:r>
              <w:rPr>
                <w:color w:val="000000" w:themeColor="text1"/>
                <w:sz w:val="20"/>
                <w:szCs w:val="20"/>
              </w:rPr>
              <w:t>-</w:t>
            </w:r>
          </w:p>
        </w:tc>
      </w:tr>
    </w:tbl>
    <w:p w14:paraId="3890BCF2" w14:textId="77777777" w:rsidR="002F4942" w:rsidRPr="00F92CC6" w:rsidRDefault="002F4942" w:rsidP="00FF0187">
      <w:pPr>
        <w:pStyle w:val="3"/>
        <w:ind w:firstLine="709"/>
        <w:rPr>
          <w:i/>
        </w:rPr>
      </w:pPr>
      <w:bookmarkStart w:id="528" w:name="_Toc8041303"/>
      <w:bookmarkStart w:id="529" w:name="_Toc191880938"/>
      <w:bookmarkStart w:id="530" w:name="sub_1732"/>
      <w:r w:rsidRPr="00F92CC6">
        <w:rPr>
          <w:i/>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28"/>
      <w:bookmarkEnd w:id="529"/>
    </w:p>
    <w:bookmarkEnd w:id="530"/>
    <w:p w14:paraId="23AD5394" w14:textId="77777777" w:rsidR="0004297B" w:rsidRPr="00F92CC6" w:rsidRDefault="0004297B" w:rsidP="00FF0187">
      <w:pPr>
        <w:ind w:firstLine="709"/>
      </w:pPr>
      <w:r w:rsidRPr="00F92CC6">
        <w:t>Для анализа восстановлений применен количественный метод анализа.</w:t>
      </w:r>
    </w:p>
    <w:p w14:paraId="4B6C0911" w14:textId="77777777" w:rsidR="0004297B" w:rsidRPr="00F92CC6" w:rsidRDefault="0004297B" w:rsidP="00FF0187">
      <w:pPr>
        <w:ind w:firstLine="709"/>
      </w:pPr>
      <w:r w:rsidRPr="00F92CC6">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14:paraId="0AA4A2C7" w14:textId="77777777" w:rsidR="0004297B" w:rsidRPr="00F92CC6" w:rsidRDefault="0004297B" w:rsidP="00FF0187">
      <w:pPr>
        <w:ind w:firstLine="709"/>
      </w:pPr>
      <w:r w:rsidRPr="00F92CC6">
        <w:t xml:space="preserve">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w:t>
      </w:r>
    </w:p>
    <w:p w14:paraId="69055859" w14:textId="77777777" w:rsidR="0004297B" w:rsidRPr="00F92CC6" w:rsidRDefault="0004297B" w:rsidP="00FF0187">
      <w:pPr>
        <w:ind w:firstLine="709"/>
      </w:pPr>
      <w:r w:rsidRPr="00F92CC6">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11.2.</w:t>
      </w:r>
    </w:p>
    <w:p w14:paraId="0D1B470C" w14:textId="77777777" w:rsidR="0004297B" w:rsidRPr="00F92CC6" w:rsidRDefault="0004297B" w:rsidP="00FF0187">
      <w:pPr>
        <w:keepNext/>
        <w:ind w:firstLine="709"/>
      </w:pPr>
      <w:r w:rsidRPr="00F92CC6">
        <w:t>Таблица 11.2</w:t>
      </w:r>
      <w:r w:rsidR="00FF0187">
        <w:t xml:space="preserve"> - </w:t>
      </w:r>
      <w:r w:rsidRPr="00F92CC6">
        <w:t>Допускаемое снижение подачи теплоты в зависимости от диаметра теплопроводов и расчетной температуры наружного воздуха</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2067"/>
        <w:gridCol w:w="1131"/>
        <w:gridCol w:w="1131"/>
        <w:gridCol w:w="1131"/>
        <w:gridCol w:w="1131"/>
        <w:gridCol w:w="1120"/>
      </w:tblGrid>
      <w:tr w:rsidR="0004297B" w:rsidRPr="00687229" w14:paraId="27046AA6" w14:textId="77777777" w:rsidTr="00EE579B">
        <w:trPr>
          <w:trHeight w:val="255"/>
          <w:tblHeader/>
        </w:trPr>
        <w:tc>
          <w:tcPr>
            <w:tcW w:w="937" w:type="pct"/>
            <w:vMerge w:val="restart"/>
            <w:shd w:val="clear" w:color="auto" w:fill="auto"/>
            <w:vAlign w:val="center"/>
          </w:tcPr>
          <w:p w14:paraId="6A813C5F" w14:textId="77777777" w:rsidR="0004297B" w:rsidRPr="00687229" w:rsidRDefault="0004297B" w:rsidP="00EE579B">
            <w:pPr>
              <w:pStyle w:val="aff1"/>
              <w:rPr>
                <w:b/>
              </w:rPr>
            </w:pPr>
            <w:r w:rsidRPr="00687229">
              <w:rPr>
                <w:b/>
              </w:rPr>
              <w:t>Диаметр труб тепловых сетей, мм</w:t>
            </w:r>
          </w:p>
        </w:tc>
        <w:tc>
          <w:tcPr>
            <w:tcW w:w="1089" w:type="pct"/>
            <w:vMerge w:val="restart"/>
            <w:shd w:val="clear" w:color="auto" w:fill="auto"/>
            <w:vAlign w:val="center"/>
          </w:tcPr>
          <w:p w14:paraId="7AF5FE5F" w14:textId="77777777" w:rsidR="0004297B" w:rsidRPr="00687229" w:rsidRDefault="0004297B" w:rsidP="00EE579B">
            <w:pPr>
              <w:pStyle w:val="aff1"/>
              <w:rPr>
                <w:b/>
              </w:rPr>
            </w:pPr>
            <w:r w:rsidRPr="00687229">
              <w:rPr>
                <w:b/>
              </w:rPr>
              <w:t>Время восстановления теплоснабжения, ч</w:t>
            </w:r>
          </w:p>
        </w:tc>
        <w:tc>
          <w:tcPr>
            <w:tcW w:w="2974" w:type="pct"/>
            <w:gridSpan w:val="5"/>
            <w:shd w:val="clear" w:color="auto" w:fill="auto"/>
            <w:vAlign w:val="center"/>
          </w:tcPr>
          <w:p w14:paraId="4A2C7800" w14:textId="77777777" w:rsidR="0004297B" w:rsidRPr="00687229" w:rsidRDefault="0004297B" w:rsidP="00EE579B">
            <w:pPr>
              <w:pStyle w:val="aff1"/>
              <w:rPr>
                <w:b/>
              </w:rPr>
            </w:pPr>
            <w:r w:rsidRPr="00687229">
              <w:rPr>
                <w:b/>
              </w:rPr>
              <w:t xml:space="preserve">Расчетная температура наружного воздуха </w:t>
            </w:r>
            <w:r w:rsidRPr="00687229">
              <w:rPr>
                <w:b/>
                <w:lang w:val="en-US"/>
              </w:rPr>
              <w:t>t</w:t>
            </w:r>
            <w:r w:rsidRPr="00687229">
              <w:rPr>
                <w:b/>
                <w:vertAlign w:val="subscript"/>
              </w:rPr>
              <w:t>0</w:t>
            </w:r>
            <w:r w:rsidRPr="00687229">
              <w:rPr>
                <w:b/>
              </w:rPr>
              <w:t>, °</w:t>
            </w:r>
            <w:r w:rsidRPr="00687229">
              <w:rPr>
                <w:b/>
                <w:lang w:val="en-US"/>
              </w:rPr>
              <w:t>C</w:t>
            </w:r>
          </w:p>
        </w:tc>
      </w:tr>
      <w:tr w:rsidR="0004297B" w:rsidRPr="00687229" w14:paraId="7A389AC4" w14:textId="77777777" w:rsidTr="00EE579B">
        <w:trPr>
          <w:trHeight w:val="255"/>
          <w:tblHeader/>
        </w:trPr>
        <w:tc>
          <w:tcPr>
            <w:tcW w:w="937" w:type="pct"/>
            <w:vMerge/>
            <w:shd w:val="clear" w:color="auto" w:fill="auto"/>
            <w:vAlign w:val="center"/>
          </w:tcPr>
          <w:p w14:paraId="6F7C2331" w14:textId="77777777" w:rsidR="0004297B" w:rsidRPr="00687229" w:rsidRDefault="0004297B" w:rsidP="00EE579B">
            <w:pPr>
              <w:pStyle w:val="aff1"/>
              <w:rPr>
                <w:b/>
              </w:rPr>
            </w:pPr>
          </w:p>
        </w:tc>
        <w:tc>
          <w:tcPr>
            <w:tcW w:w="1089" w:type="pct"/>
            <w:vMerge/>
            <w:shd w:val="clear" w:color="auto" w:fill="auto"/>
            <w:vAlign w:val="center"/>
          </w:tcPr>
          <w:p w14:paraId="085EF42F" w14:textId="77777777" w:rsidR="0004297B" w:rsidRPr="00687229" w:rsidRDefault="0004297B" w:rsidP="00EE579B">
            <w:pPr>
              <w:pStyle w:val="aff1"/>
              <w:rPr>
                <w:b/>
              </w:rPr>
            </w:pPr>
          </w:p>
        </w:tc>
        <w:tc>
          <w:tcPr>
            <w:tcW w:w="596" w:type="pct"/>
            <w:shd w:val="clear" w:color="auto" w:fill="auto"/>
            <w:vAlign w:val="center"/>
          </w:tcPr>
          <w:p w14:paraId="3DCA5969" w14:textId="77777777" w:rsidR="0004297B" w:rsidRPr="00687229" w:rsidRDefault="0004297B" w:rsidP="00EE579B">
            <w:pPr>
              <w:pStyle w:val="aff1"/>
              <w:rPr>
                <w:b/>
                <w:lang w:val="en-US"/>
              </w:rPr>
            </w:pPr>
            <w:r w:rsidRPr="00687229">
              <w:rPr>
                <w:b/>
                <w:lang w:val="en-US"/>
              </w:rPr>
              <w:t>-10</w:t>
            </w:r>
          </w:p>
        </w:tc>
        <w:tc>
          <w:tcPr>
            <w:tcW w:w="596" w:type="pct"/>
            <w:shd w:val="clear" w:color="auto" w:fill="auto"/>
            <w:vAlign w:val="center"/>
          </w:tcPr>
          <w:p w14:paraId="16D4DCAD" w14:textId="77777777" w:rsidR="0004297B" w:rsidRPr="00687229" w:rsidRDefault="0004297B" w:rsidP="00EE579B">
            <w:pPr>
              <w:pStyle w:val="aff1"/>
              <w:rPr>
                <w:b/>
                <w:lang w:val="en-US"/>
              </w:rPr>
            </w:pPr>
            <w:r w:rsidRPr="00687229">
              <w:rPr>
                <w:b/>
                <w:lang w:val="en-US"/>
              </w:rPr>
              <w:t>-20</w:t>
            </w:r>
          </w:p>
        </w:tc>
        <w:tc>
          <w:tcPr>
            <w:tcW w:w="596" w:type="pct"/>
            <w:shd w:val="clear" w:color="auto" w:fill="auto"/>
            <w:vAlign w:val="center"/>
          </w:tcPr>
          <w:p w14:paraId="7F228FEB" w14:textId="77777777" w:rsidR="0004297B" w:rsidRPr="00687229" w:rsidRDefault="0004297B" w:rsidP="00EE579B">
            <w:pPr>
              <w:pStyle w:val="aff1"/>
              <w:rPr>
                <w:b/>
                <w:lang w:val="en-US"/>
              </w:rPr>
            </w:pPr>
            <w:r w:rsidRPr="00687229">
              <w:rPr>
                <w:b/>
                <w:lang w:val="en-US"/>
              </w:rPr>
              <w:t>-30</w:t>
            </w:r>
          </w:p>
        </w:tc>
        <w:tc>
          <w:tcPr>
            <w:tcW w:w="596" w:type="pct"/>
            <w:shd w:val="clear" w:color="auto" w:fill="auto"/>
            <w:vAlign w:val="center"/>
          </w:tcPr>
          <w:p w14:paraId="6BF8179D" w14:textId="77777777" w:rsidR="0004297B" w:rsidRPr="00687229" w:rsidRDefault="0004297B" w:rsidP="00EE579B">
            <w:pPr>
              <w:pStyle w:val="aff1"/>
              <w:rPr>
                <w:b/>
                <w:lang w:val="en-US"/>
              </w:rPr>
            </w:pPr>
            <w:r w:rsidRPr="00687229">
              <w:rPr>
                <w:b/>
                <w:lang w:val="en-US"/>
              </w:rPr>
              <w:t>-40</w:t>
            </w:r>
          </w:p>
        </w:tc>
        <w:tc>
          <w:tcPr>
            <w:tcW w:w="591" w:type="pct"/>
            <w:shd w:val="clear" w:color="auto" w:fill="auto"/>
            <w:vAlign w:val="center"/>
          </w:tcPr>
          <w:p w14:paraId="27AEDBF2" w14:textId="77777777" w:rsidR="0004297B" w:rsidRPr="00687229" w:rsidRDefault="0004297B" w:rsidP="00EE579B">
            <w:pPr>
              <w:pStyle w:val="aff1"/>
              <w:rPr>
                <w:b/>
                <w:lang w:val="en-US"/>
              </w:rPr>
            </w:pPr>
            <w:r w:rsidRPr="00687229">
              <w:rPr>
                <w:b/>
                <w:lang w:val="en-US"/>
              </w:rPr>
              <w:t>-50</w:t>
            </w:r>
          </w:p>
        </w:tc>
      </w:tr>
      <w:tr w:rsidR="0004297B" w:rsidRPr="00687229" w14:paraId="6C7DEAA2" w14:textId="77777777" w:rsidTr="00EE579B">
        <w:trPr>
          <w:trHeight w:val="255"/>
          <w:tblHeader/>
        </w:trPr>
        <w:tc>
          <w:tcPr>
            <w:tcW w:w="937" w:type="pct"/>
            <w:vMerge/>
            <w:shd w:val="clear" w:color="auto" w:fill="auto"/>
            <w:vAlign w:val="center"/>
          </w:tcPr>
          <w:p w14:paraId="689658D2" w14:textId="77777777" w:rsidR="0004297B" w:rsidRPr="00687229" w:rsidRDefault="0004297B" w:rsidP="00EE579B">
            <w:pPr>
              <w:pStyle w:val="aff1"/>
              <w:rPr>
                <w:b/>
              </w:rPr>
            </w:pPr>
          </w:p>
        </w:tc>
        <w:tc>
          <w:tcPr>
            <w:tcW w:w="1089" w:type="pct"/>
            <w:vMerge/>
            <w:shd w:val="clear" w:color="auto" w:fill="auto"/>
            <w:vAlign w:val="center"/>
          </w:tcPr>
          <w:p w14:paraId="6ADA67CC" w14:textId="77777777" w:rsidR="0004297B" w:rsidRPr="00687229" w:rsidRDefault="0004297B" w:rsidP="00EE579B">
            <w:pPr>
              <w:pStyle w:val="aff1"/>
              <w:rPr>
                <w:b/>
              </w:rPr>
            </w:pPr>
          </w:p>
        </w:tc>
        <w:tc>
          <w:tcPr>
            <w:tcW w:w="2974" w:type="pct"/>
            <w:gridSpan w:val="5"/>
            <w:shd w:val="clear" w:color="auto" w:fill="auto"/>
            <w:vAlign w:val="center"/>
          </w:tcPr>
          <w:p w14:paraId="57CCF272" w14:textId="77777777" w:rsidR="0004297B" w:rsidRPr="00687229" w:rsidRDefault="0004297B" w:rsidP="00EE579B">
            <w:pPr>
              <w:pStyle w:val="aff1"/>
              <w:rPr>
                <w:b/>
              </w:rPr>
            </w:pPr>
            <w:r w:rsidRPr="00687229">
              <w:rPr>
                <w:b/>
              </w:rPr>
              <w:t>Допускаемое снижение подачи теплоты, %</w:t>
            </w:r>
          </w:p>
        </w:tc>
      </w:tr>
      <w:tr w:rsidR="0004297B" w:rsidRPr="00687229" w14:paraId="4971FFB5" w14:textId="77777777" w:rsidTr="00EE579B">
        <w:trPr>
          <w:trHeight w:val="255"/>
        </w:trPr>
        <w:tc>
          <w:tcPr>
            <w:tcW w:w="937" w:type="pct"/>
            <w:shd w:val="clear" w:color="auto" w:fill="auto"/>
            <w:vAlign w:val="center"/>
          </w:tcPr>
          <w:p w14:paraId="359F4648" w14:textId="77777777" w:rsidR="0004297B" w:rsidRPr="00687229" w:rsidRDefault="00224CBE" w:rsidP="00EE579B">
            <w:pPr>
              <w:pStyle w:val="aff1"/>
            </w:pPr>
            <w:r>
              <w:t xml:space="preserve">До </w:t>
            </w:r>
            <w:r w:rsidR="0004297B" w:rsidRPr="00687229">
              <w:t>300</w:t>
            </w:r>
          </w:p>
        </w:tc>
        <w:tc>
          <w:tcPr>
            <w:tcW w:w="1089" w:type="pct"/>
            <w:shd w:val="clear" w:color="auto" w:fill="auto"/>
            <w:vAlign w:val="center"/>
          </w:tcPr>
          <w:p w14:paraId="3A5814B2" w14:textId="77777777" w:rsidR="0004297B" w:rsidRPr="00687229" w:rsidRDefault="0004297B" w:rsidP="00EE579B">
            <w:pPr>
              <w:pStyle w:val="aff1"/>
            </w:pPr>
            <w:r w:rsidRPr="00687229">
              <w:t>15</w:t>
            </w:r>
          </w:p>
        </w:tc>
        <w:tc>
          <w:tcPr>
            <w:tcW w:w="596" w:type="pct"/>
            <w:shd w:val="clear" w:color="auto" w:fill="auto"/>
            <w:vAlign w:val="center"/>
          </w:tcPr>
          <w:p w14:paraId="601EB0A7" w14:textId="77777777" w:rsidR="0004297B" w:rsidRPr="00687229" w:rsidRDefault="0004297B" w:rsidP="00EE579B">
            <w:pPr>
              <w:pStyle w:val="aff1"/>
              <w:rPr>
                <w:lang w:val="en-US"/>
              </w:rPr>
            </w:pPr>
            <w:r w:rsidRPr="00687229">
              <w:rPr>
                <w:lang w:val="en-US"/>
              </w:rPr>
              <w:t>32</w:t>
            </w:r>
          </w:p>
        </w:tc>
        <w:tc>
          <w:tcPr>
            <w:tcW w:w="596" w:type="pct"/>
            <w:shd w:val="clear" w:color="auto" w:fill="auto"/>
            <w:vAlign w:val="center"/>
          </w:tcPr>
          <w:p w14:paraId="146BD528" w14:textId="77777777" w:rsidR="0004297B" w:rsidRPr="00687229" w:rsidRDefault="0004297B" w:rsidP="00EE579B">
            <w:pPr>
              <w:pStyle w:val="aff1"/>
              <w:rPr>
                <w:lang w:val="en-US"/>
              </w:rPr>
            </w:pPr>
            <w:r w:rsidRPr="00687229">
              <w:rPr>
                <w:lang w:val="en-US"/>
              </w:rPr>
              <w:t>50</w:t>
            </w:r>
          </w:p>
        </w:tc>
        <w:tc>
          <w:tcPr>
            <w:tcW w:w="596" w:type="pct"/>
            <w:shd w:val="clear" w:color="auto" w:fill="auto"/>
            <w:vAlign w:val="center"/>
          </w:tcPr>
          <w:p w14:paraId="07DD14E2" w14:textId="77777777" w:rsidR="0004297B" w:rsidRPr="00687229" w:rsidRDefault="0004297B" w:rsidP="00EE579B">
            <w:pPr>
              <w:pStyle w:val="aff1"/>
              <w:rPr>
                <w:lang w:val="en-US"/>
              </w:rPr>
            </w:pPr>
            <w:r w:rsidRPr="00687229">
              <w:rPr>
                <w:lang w:val="en-US"/>
              </w:rPr>
              <w:t>60</w:t>
            </w:r>
          </w:p>
        </w:tc>
        <w:tc>
          <w:tcPr>
            <w:tcW w:w="596" w:type="pct"/>
            <w:shd w:val="clear" w:color="auto" w:fill="auto"/>
            <w:vAlign w:val="center"/>
          </w:tcPr>
          <w:p w14:paraId="4776E22A" w14:textId="77777777" w:rsidR="0004297B" w:rsidRPr="00687229" w:rsidRDefault="0004297B" w:rsidP="00EE579B">
            <w:pPr>
              <w:pStyle w:val="aff1"/>
              <w:rPr>
                <w:lang w:val="en-US"/>
              </w:rPr>
            </w:pPr>
            <w:r w:rsidRPr="00687229">
              <w:rPr>
                <w:lang w:val="en-US"/>
              </w:rPr>
              <w:t>59</w:t>
            </w:r>
          </w:p>
        </w:tc>
        <w:tc>
          <w:tcPr>
            <w:tcW w:w="591" w:type="pct"/>
            <w:shd w:val="clear" w:color="auto" w:fill="auto"/>
            <w:vAlign w:val="center"/>
          </w:tcPr>
          <w:p w14:paraId="36CF4AB6" w14:textId="77777777" w:rsidR="0004297B" w:rsidRPr="00687229" w:rsidRDefault="0004297B" w:rsidP="00EE579B">
            <w:pPr>
              <w:pStyle w:val="aff1"/>
              <w:rPr>
                <w:lang w:val="en-US"/>
              </w:rPr>
            </w:pPr>
            <w:r w:rsidRPr="00687229">
              <w:rPr>
                <w:lang w:val="en-US"/>
              </w:rPr>
              <w:t>64</w:t>
            </w:r>
          </w:p>
        </w:tc>
      </w:tr>
      <w:tr w:rsidR="0004297B" w:rsidRPr="00687229" w14:paraId="5BF0784F" w14:textId="77777777" w:rsidTr="00EE579B">
        <w:trPr>
          <w:trHeight w:val="255"/>
        </w:trPr>
        <w:tc>
          <w:tcPr>
            <w:tcW w:w="937" w:type="pct"/>
            <w:shd w:val="clear" w:color="auto" w:fill="auto"/>
            <w:vAlign w:val="center"/>
          </w:tcPr>
          <w:p w14:paraId="356BA98E" w14:textId="77777777" w:rsidR="0004297B" w:rsidRPr="00687229" w:rsidRDefault="0004297B" w:rsidP="00EE579B">
            <w:pPr>
              <w:pStyle w:val="aff1"/>
            </w:pPr>
            <w:r w:rsidRPr="00687229">
              <w:t>400</w:t>
            </w:r>
          </w:p>
        </w:tc>
        <w:tc>
          <w:tcPr>
            <w:tcW w:w="1089" w:type="pct"/>
            <w:shd w:val="clear" w:color="auto" w:fill="auto"/>
            <w:vAlign w:val="center"/>
          </w:tcPr>
          <w:p w14:paraId="7E548E84" w14:textId="77777777" w:rsidR="0004297B" w:rsidRPr="00687229" w:rsidRDefault="0004297B" w:rsidP="00EE579B">
            <w:pPr>
              <w:pStyle w:val="aff1"/>
            </w:pPr>
            <w:r w:rsidRPr="00687229">
              <w:t>18</w:t>
            </w:r>
          </w:p>
        </w:tc>
        <w:tc>
          <w:tcPr>
            <w:tcW w:w="596" w:type="pct"/>
            <w:shd w:val="clear" w:color="auto" w:fill="auto"/>
            <w:vAlign w:val="center"/>
          </w:tcPr>
          <w:p w14:paraId="0CEC474E" w14:textId="77777777" w:rsidR="0004297B" w:rsidRPr="00687229" w:rsidRDefault="0004297B" w:rsidP="00EE579B">
            <w:pPr>
              <w:pStyle w:val="aff1"/>
              <w:rPr>
                <w:lang w:val="en-US"/>
              </w:rPr>
            </w:pPr>
            <w:r w:rsidRPr="00687229">
              <w:rPr>
                <w:lang w:val="en-US"/>
              </w:rPr>
              <w:t>41</w:t>
            </w:r>
          </w:p>
        </w:tc>
        <w:tc>
          <w:tcPr>
            <w:tcW w:w="596" w:type="pct"/>
            <w:shd w:val="clear" w:color="auto" w:fill="auto"/>
            <w:vAlign w:val="center"/>
          </w:tcPr>
          <w:p w14:paraId="5F783DCC" w14:textId="77777777" w:rsidR="0004297B" w:rsidRPr="00687229" w:rsidRDefault="0004297B" w:rsidP="00EE579B">
            <w:pPr>
              <w:pStyle w:val="aff1"/>
              <w:rPr>
                <w:lang w:val="en-US"/>
              </w:rPr>
            </w:pPr>
            <w:r w:rsidRPr="00687229">
              <w:rPr>
                <w:lang w:val="en-US"/>
              </w:rPr>
              <w:t>56</w:t>
            </w:r>
          </w:p>
        </w:tc>
        <w:tc>
          <w:tcPr>
            <w:tcW w:w="596" w:type="pct"/>
            <w:shd w:val="clear" w:color="auto" w:fill="auto"/>
            <w:vAlign w:val="center"/>
          </w:tcPr>
          <w:p w14:paraId="22E7995F" w14:textId="77777777" w:rsidR="0004297B" w:rsidRPr="00687229" w:rsidRDefault="0004297B" w:rsidP="00EE579B">
            <w:pPr>
              <w:pStyle w:val="aff1"/>
              <w:rPr>
                <w:lang w:val="en-US"/>
              </w:rPr>
            </w:pPr>
            <w:r w:rsidRPr="00687229">
              <w:rPr>
                <w:lang w:val="en-US"/>
              </w:rPr>
              <w:t>65</w:t>
            </w:r>
          </w:p>
        </w:tc>
        <w:tc>
          <w:tcPr>
            <w:tcW w:w="596" w:type="pct"/>
            <w:shd w:val="clear" w:color="auto" w:fill="auto"/>
            <w:vAlign w:val="center"/>
          </w:tcPr>
          <w:p w14:paraId="29F39852" w14:textId="77777777" w:rsidR="0004297B" w:rsidRPr="00687229" w:rsidRDefault="0004297B" w:rsidP="00EE579B">
            <w:pPr>
              <w:pStyle w:val="aff1"/>
              <w:rPr>
                <w:lang w:val="en-US"/>
              </w:rPr>
            </w:pPr>
            <w:r w:rsidRPr="00687229">
              <w:rPr>
                <w:lang w:val="en-US"/>
              </w:rPr>
              <w:t>63</w:t>
            </w:r>
          </w:p>
        </w:tc>
        <w:tc>
          <w:tcPr>
            <w:tcW w:w="591" w:type="pct"/>
            <w:shd w:val="clear" w:color="auto" w:fill="auto"/>
            <w:vAlign w:val="center"/>
          </w:tcPr>
          <w:p w14:paraId="01274E38" w14:textId="77777777" w:rsidR="0004297B" w:rsidRPr="00687229" w:rsidRDefault="0004297B" w:rsidP="00EE579B">
            <w:pPr>
              <w:pStyle w:val="aff1"/>
              <w:rPr>
                <w:lang w:val="en-US"/>
              </w:rPr>
            </w:pPr>
            <w:r w:rsidRPr="00687229">
              <w:rPr>
                <w:lang w:val="en-US"/>
              </w:rPr>
              <w:t>68</w:t>
            </w:r>
          </w:p>
        </w:tc>
      </w:tr>
      <w:tr w:rsidR="0004297B" w:rsidRPr="00687229" w14:paraId="1B1F88D3" w14:textId="77777777" w:rsidTr="00EE579B">
        <w:trPr>
          <w:trHeight w:val="255"/>
        </w:trPr>
        <w:tc>
          <w:tcPr>
            <w:tcW w:w="937" w:type="pct"/>
            <w:shd w:val="clear" w:color="auto" w:fill="auto"/>
            <w:vAlign w:val="center"/>
          </w:tcPr>
          <w:p w14:paraId="334450DC" w14:textId="77777777" w:rsidR="0004297B" w:rsidRPr="00687229" w:rsidRDefault="0004297B" w:rsidP="00EE579B">
            <w:pPr>
              <w:pStyle w:val="aff1"/>
            </w:pPr>
            <w:r w:rsidRPr="00687229">
              <w:t>500</w:t>
            </w:r>
          </w:p>
        </w:tc>
        <w:tc>
          <w:tcPr>
            <w:tcW w:w="1089" w:type="pct"/>
            <w:shd w:val="clear" w:color="auto" w:fill="auto"/>
            <w:vAlign w:val="center"/>
          </w:tcPr>
          <w:p w14:paraId="5EDEC4E9" w14:textId="77777777" w:rsidR="0004297B" w:rsidRPr="00687229" w:rsidRDefault="0004297B" w:rsidP="00EE579B">
            <w:pPr>
              <w:pStyle w:val="aff1"/>
            </w:pPr>
            <w:r w:rsidRPr="00687229">
              <w:t>22</w:t>
            </w:r>
          </w:p>
        </w:tc>
        <w:tc>
          <w:tcPr>
            <w:tcW w:w="596" w:type="pct"/>
            <w:shd w:val="clear" w:color="auto" w:fill="auto"/>
            <w:vAlign w:val="center"/>
          </w:tcPr>
          <w:p w14:paraId="2335194E" w14:textId="77777777" w:rsidR="0004297B" w:rsidRPr="00687229" w:rsidRDefault="0004297B" w:rsidP="00EE579B">
            <w:pPr>
              <w:pStyle w:val="aff1"/>
              <w:rPr>
                <w:lang w:val="en-US"/>
              </w:rPr>
            </w:pPr>
            <w:r w:rsidRPr="00687229">
              <w:rPr>
                <w:lang w:val="en-US"/>
              </w:rPr>
              <w:t>49</w:t>
            </w:r>
          </w:p>
        </w:tc>
        <w:tc>
          <w:tcPr>
            <w:tcW w:w="596" w:type="pct"/>
            <w:shd w:val="clear" w:color="auto" w:fill="auto"/>
            <w:vAlign w:val="center"/>
          </w:tcPr>
          <w:p w14:paraId="47188613" w14:textId="77777777" w:rsidR="0004297B" w:rsidRPr="00687229" w:rsidRDefault="0004297B" w:rsidP="00EE579B">
            <w:pPr>
              <w:pStyle w:val="aff1"/>
              <w:rPr>
                <w:lang w:val="en-US"/>
              </w:rPr>
            </w:pPr>
            <w:r w:rsidRPr="00687229">
              <w:rPr>
                <w:lang w:val="en-US"/>
              </w:rPr>
              <w:t>63</w:t>
            </w:r>
          </w:p>
        </w:tc>
        <w:tc>
          <w:tcPr>
            <w:tcW w:w="596" w:type="pct"/>
            <w:shd w:val="clear" w:color="auto" w:fill="auto"/>
            <w:vAlign w:val="center"/>
          </w:tcPr>
          <w:p w14:paraId="12DC5E59" w14:textId="77777777" w:rsidR="0004297B" w:rsidRPr="00687229" w:rsidRDefault="0004297B" w:rsidP="00EE579B">
            <w:pPr>
              <w:pStyle w:val="aff1"/>
              <w:rPr>
                <w:lang w:val="en-US"/>
              </w:rPr>
            </w:pPr>
            <w:r w:rsidRPr="00687229">
              <w:rPr>
                <w:lang w:val="en-US"/>
              </w:rPr>
              <w:t>70</w:t>
            </w:r>
          </w:p>
        </w:tc>
        <w:tc>
          <w:tcPr>
            <w:tcW w:w="596" w:type="pct"/>
            <w:shd w:val="clear" w:color="auto" w:fill="auto"/>
            <w:vAlign w:val="center"/>
          </w:tcPr>
          <w:p w14:paraId="2B1C2ED6" w14:textId="77777777" w:rsidR="0004297B" w:rsidRPr="00687229" w:rsidRDefault="0004297B" w:rsidP="00EE579B">
            <w:pPr>
              <w:pStyle w:val="aff1"/>
              <w:rPr>
                <w:lang w:val="en-US"/>
              </w:rPr>
            </w:pPr>
            <w:r w:rsidRPr="00687229">
              <w:rPr>
                <w:lang w:val="en-US"/>
              </w:rPr>
              <w:t>69</w:t>
            </w:r>
          </w:p>
        </w:tc>
        <w:tc>
          <w:tcPr>
            <w:tcW w:w="591" w:type="pct"/>
            <w:shd w:val="clear" w:color="auto" w:fill="auto"/>
            <w:vAlign w:val="center"/>
          </w:tcPr>
          <w:p w14:paraId="733D8B8D" w14:textId="77777777" w:rsidR="0004297B" w:rsidRPr="00687229" w:rsidRDefault="0004297B" w:rsidP="00EE579B">
            <w:pPr>
              <w:pStyle w:val="aff1"/>
              <w:rPr>
                <w:lang w:val="en-US"/>
              </w:rPr>
            </w:pPr>
            <w:r w:rsidRPr="00687229">
              <w:rPr>
                <w:lang w:val="en-US"/>
              </w:rPr>
              <w:t>73</w:t>
            </w:r>
          </w:p>
        </w:tc>
      </w:tr>
      <w:tr w:rsidR="0004297B" w:rsidRPr="00687229" w14:paraId="2AE0DEA9" w14:textId="77777777" w:rsidTr="00EE579B">
        <w:trPr>
          <w:trHeight w:val="255"/>
        </w:trPr>
        <w:tc>
          <w:tcPr>
            <w:tcW w:w="937" w:type="pct"/>
            <w:shd w:val="clear" w:color="auto" w:fill="auto"/>
            <w:vAlign w:val="center"/>
          </w:tcPr>
          <w:p w14:paraId="23D0D002" w14:textId="77777777" w:rsidR="0004297B" w:rsidRPr="00687229" w:rsidRDefault="0004297B" w:rsidP="00EE579B">
            <w:pPr>
              <w:pStyle w:val="aff1"/>
            </w:pPr>
            <w:r w:rsidRPr="00687229">
              <w:t>600</w:t>
            </w:r>
          </w:p>
        </w:tc>
        <w:tc>
          <w:tcPr>
            <w:tcW w:w="1089" w:type="pct"/>
            <w:shd w:val="clear" w:color="auto" w:fill="auto"/>
            <w:vAlign w:val="center"/>
          </w:tcPr>
          <w:p w14:paraId="1CC8AFE6" w14:textId="77777777" w:rsidR="0004297B" w:rsidRPr="00687229" w:rsidRDefault="0004297B" w:rsidP="00EE579B">
            <w:pPr>
              <w:pStyle w:val="aff1"/>
            </w:pPr>
            <w:r w:rsidRPr="00687229">
              <w:t>26</w:t>
            </w:r>
          </w:p>
        </w:tc>
        <w:tc>
          <w:tcPr>
            <w:tcW w:w="596" w:type="pct"/>
            <w:shd w:val="clear" w:color="auto" w:fill="auto"/>
            <w:vAlign w:val="center"/>
          </w:tcPr>
          <w:p w14:paraId="5A10D5DB" w14:textId="77777777" w:rsidR="0004297B" w:rsidRPr="00687229" w:rsidRDefault="0004297B" w:rsidP="00EE579B">
            <w:pPr>
              <w:pStyle w:val="aff1"/>
              <w:rPr>
                <w:lang w:val="en-US"/>
              </w:rPr>
            </w:pPr>
            <w:r w:rsidRPr="00687229">
              <w:rPr>
                <w:lang w:val="en-US"/>
              </w:rPr>
              <w:t>52</w:t>
            </w:r>
          </w:p>
        </w:tc>
        <w:tc>
          <w:tcPr>
            <w:tcW w:w="596" w:type="pct"/>
            <w:shd w:val="clear" w:color="auto" w:fill="auto"/>
            <w:vAlign w:val="center"/>
          </w:tcPr>
          <w:p w14:paraId="52E92174" w14:textId="77777777" w:rsidR="0004297B" w:rsidRPr="00687229" w:rsidRDefault="0004297B" w:rsidP="00EE579B">
            <w:pPr>
              <w:pStyle w:val="aff1"/>
              <w:rPr>
                <w:lang w:val="en-US"/>
              </w:rPr>
            </w:pPr>
            <w:r w:rsidRPr="00687229">
              <w:rPr>
                <w:lang w:val="en-US"/>
              </w:rPr>
              <w:t>68</w:t>
            </w:r>
          </w:p>
        </w:tc>
        <w:tc>
          <w:tcPr>
            <w:tcW w:w="596" w:type="pct"/>
            <w:shd w:val="clear" w:color="auto" w:fill="auto"/>
            <w:vAlign w:val="center"/>
          </w:tcPr>
          <w:p w14:paraId="54B53263" w14:textId="77777777" w:rsidR="0004297B" w:rsidRPr="00687229" w:rsidRDefault="0004297B" w:rsidP="00EE579B">
            <w:pPr>
              <w:pStyle w:val="aff1"/>
              <w:rPr>
                <w:lang w:val="en-US"/>
              </w:rPr>
            </w:pPr>
            <w:r w:rsidRPr="00687229">
              <w:rPr>
                <w:lang w:val="en-US"/>
              </w:rPr>
              <w:t>75</w:t>
            </w:r>
          </w:p>
        </w:tc>
        <w:tc>
          <w:tcPr>
            <w:tcW w:w="596" w:type="pct"/>
            <w:shd w:val="clear" w:color="auto" w:fill="auto"/>
            <w:vAlign w:val="center"/>
          </w:tcPr>
          <w:p w14:paraId="465AD23C" w14:textId="77777777" w:rsidR="0004297B" w:rsidRPr="00687229" w:rsidRDefault="0004297B" w:rsidP="00EE579B">
            <w:pPr>
              <w:pStyle w:val="aff1"/>
              <w:rPr>
                <w:lang w:val="en-US"/>
              </w:rPr>
            </w:pPr>
            <w:r w:rsidRPr="00687229">
              <w:rPr>
                <w:lang w:val="en-US"/>
              </w:rPr>
              <w:t>73</w:t>
            </w:r>
          </w:p>
        </w:tc>
        <w:tc>
          <w:tcPr>
            <w:tcW w:w="591" w:type="pct"/>
            <w:shd w:val="clear" w:color="auto" w:fill="auto"/>
            <w:vAlign w:val="center"/>
          </w:tcPr>
          <w:p w14:paraId="25403292" w14:textId="77777777" w:rsidR="0004297B" w:rsidRPr="00687229" w:rsidRDefault="0004297B" w:rsidP="00EE579B">
            <w:pPr>
              <w:pStyle w:val="aff1"/>
              <w:rPr>
                <w:lang w:val="en-US"/>
              </w:rPr>
            </w:pPr>
            <w:r w:rsidRPr="00687229">
              <w:rPr>
                <w:lang w:val="en-US"/>
              </w:rPr>
              <w:t>77</w:t>
            </w:r>
          </w:p>
        </w:tc>
      </w:tr>
      <w:tr w:rsidR="0004297B" w:rsidRPr="00687229" w14:paraId="1BA03448" w14:textId="77777777" w:rsidTr="00EE579B">
        <w:trPr>
          <w:trHeight w:val="255"/>
        </w:trPr>
        <w:tc>
          <w:tcPr>
            <w:tcW w:w="937" w:type="pct"/>
            <w:shd w:val="clear" w:color="auto" w:fill="auto"/>
            <w:vAlign w:val="center"/>
          </w:tcPr>
          <w:p w14:paraId="0FCAC826" w14:textId="77777777" w:rsidR="0004297B" w:rsidRPr="00687229" w:rsidRDefault="0004297B" w:rsidP="00EE579B">
            <w:pPr>
              <w:pStyle w:val="aff1"/>
            </w:pPr>
            <w:r w:rsidRPr="00687229">
              <w:t>700</w:t>
            </w:r>
          </w:p>
        </w:tc>
        <w:tc>
          <w:tcPr>
            <w:tcW w:w="1089" w:type="pct"/>
            <w:shd w:val="clear" w:color="auto" w:fill="auto"/>
            <w:vAlign w:val="center"/>
          </w:tcPr>
          <w:p w14:paraId="716D099B" w14:textId="77777777" w:rsidR="0004297B" w:rsidRPr="00687229" w:rsidRDefault="0004297B" w:rsidP="00EE579B">
            <w:pPr>
              <w:pStyle w:val="aff1"/>
            </w:pPr>
            <w:r w:rsidRPr="00687229">
              <w:t>29</w:t>
            </w:r>
          </w:p>
        </w:tc>
        <w:tc>
          <w:tcPr>
            <w:tcW w:w="596" w:type="pct"/>
            <w:shd w:val="clear" w:color="auto" w:fill="auto"/>
            <w:vAlign w:val="center"/>
          </w:tcPr>
          <w:p w14:paraId="7F167B29" w14:textId="77777777" w:rsidR="0004297B" w:rsidRPr="00687229" w:rsidRDefault="0004297B" w:rsidP="00EE579B">
            <w:pPr>
              <w:pStyle w:val="aff1"/>
              <w:rPr>
                <w:lang w:val="en-US"/>
              </w:rPr>
            </w:pPr>
            <w:r w:rsidRPr="00687229">
              <w:rPr>
                <w:lang w:val="en-US"/>
              </w:rPr>
              <w:t>59</w:t>
            </w:r>
          </w:p>
        </w:tc>
        <w:tc>
          <w:tcPr>
            <w:tcW w:w="596" w:type="pct"/>
            <w:shd w:val="clear" w:color="auto" w:fill="auto"/>
            <w:vAlign w:val="center"/>
          </w:tcPr>
          <w:p w14:paraId="1C7FDDD7" w14:textId="77777777" w:rsidR="0004297B" w:rsidRPr="00687229" w:rsidRDefault="0004297B" w:rsidP="00EE579B">
            <w:pPr>
              <w:pStyle w:val="aff1"/>
              <w:rPr>
                <w:lang w:val="en-US"/>
              </w:rPr>
            </w:pPr>
            <w:r w:rsidRPr="00687229">
              <w:rPr>
                <w:lang w:val="en-US"/>
              </w:rPr>
              <w:t>70</w:t>
            </w:r>
          </w:p>
        </w:tc>
        <w:tc>
          <w:tcPr>
            <w:tcW w:w="596" w:type="pct"/>
            <w:shd w:val="clear" w:color="auto" w:fill="auto"/>
            <w:vAlign w:val="center"/>
          </w:tcPr>
          <w:p w14:paraId="706E4404" w14:textId="77777777" w:rsidR="0004297B" w:rsidRPr="00687229" w:rsidRDefault="0004297B" w:rsidP="00EE579B">
            <w:pPr>
              <w:pStyle w:val="aff1"/>
              <w:rPr>
                <w:lang w:val="en-US"/>
              </w:rPr>
            </w:pPr>
            <w:r w:rsidRPr="00687229">
              <w:rPr>
                <w:lang w:val="en-US"/>
              </w:rPr>
              <w:t>76</w:t>
            </w:r>
          </w:p>
        </w:tc>
        <w:tc>
          <w:tcPr>
            <w:tcW w:w="596" w:type="pct"/>
            <w:shd w:val="clear" w:color="auto" w:fill="auto"/>
            <w:vAlign w:val="center"/>
          </w:tcPr>
          <w:p w14:paraId="51342F29" w14:textId="77777777" w:rsidR="0004297B" w:rsidRPr="00687229" w:rsidRDefault="0004297B" w:rsidP="00EE579B">
            <w:pPr>
              <w:pStyle w:val="aff1"/>
              <w:rPr>
                <w:lang w:val="en-US"/>
              </w:rPr>
            </w:pPr>
            <w:r w:rsidRPr="00687229">
              <w:rPr>
                <w:lang w:val="en-US"/>
              </w:rPr>
              <w:t>75</w:t>
            </w:r>
          </w:p>
        </w:tc>
        <w:tc>
          <w:tcPr>
            <w:tcW w:w="591" w:type="pct"/>
            <w:shd w:val="clear" w:color="auto" w:fill="auto"/>
            <w:vAlign w:val="center"/>
          </w:tcPr>
          <w:p w14:paraId="5A020C56" w14:textId="77777777" w:rsidR="0004297B" w:rsidRPr="00687229" w:rsidRDefault="0004297B" w:rsidP="00EE579B">
            <w:pPr>
              <w:pStyle w:val="aff1"/>
              <w:rPr>
                <w:lang w:val="en-US"/>
              </w:rPr>
            </w:pPr>
            <w:r w:rsidRPr="00687229">
              <w:rPr>
                <w:lang w:val="en-US"/>
              </w:rPr>
              <w:t>78</w:t>
            </w:r>
          </w:p>
        </w:tc>
      </w:tr>
      <w:tr w:rsidR="0004297B" w:rsidRPr="00687229" w14:paraId="31EB1B3F" w14:textId="77777777" w:rsidTr="00EE579B">
        <w:trPr>
          <w:trHeight w:val="255"/>
        </w:trPr>
        <w:tc>
          <w:tcPr>
            <w:tcW w:w="937" w:type="pct"/>
            <w:shd w:val="clear" w:color="auto" w:fill="auto"/>
            <w:vAlign w:val="center"/>
          </w:tcPr>
          <w:p w14:paraId="6C027D5A" w14:textId="77777777" w:rsidR="0004297B" w:rsidRPr="00687229" w:rsidRDefault="0004297B" w:rsidP="00EE579B">
            <w:pPr>
              <w:pStyle w:val="aff1"/>
            </w:pPr>
            <w:r w:rsidRPr="00687229">
              <w:t>800 – 1000</w:t>
            </w:r>
          </w:p>
        </w:tc>
        <w:tc>
          <w:tcPr>
            <w:tcW w:w="1089" w:type="pct"/>
            <w:shd w:val="clear" w:color="auto" w:fill="auto"/>
            <w:vAlign w:val="center"/>
          </w:tcPr>
          <w:p w14:paraId="368FE5AC" w14:textId="77777777" w:rsidR="0004297B" w:rsidRPr="00687229" w:rsidRDefault="0004297B" w:rsidP="00EE579B">
            <w:pPr>
              <w:pStyle w:val="aff1"/>
            </w:pPr>
            <w:r w:rsidRPr="00687229">
              <w:t>40</w:t>
            </w:r>
          </w:p>
        </w:tc>
        <w:tc>
          <w:tcPr>
            <w:tcW w:w="596" w:type="pct"/>
            <w:shd w:val="clear" w:color="auto" w:fill="auto"/>
            <w:vAlign w:val="center"/>
          </w:tcPr>
          <w:p w14:paraId="496ADA9D" w14:textId="77777777" w:rsidR="0004297B" w:rsidRPr="00687229" w:rsidRDefault="0004297B" w:rsidP="00EE579B">
            <w:pPr>
              <w:pStyle w:val="aff1"/>
              <w:rPr>
                <w:lang w:val="en-US"/>
              </w:rPr>
            </w:pPr>
            <w:r w:rsidRPr="00687229">
              <w:rPr>
                <w:lang w:val="en-US"/>
              </w:rPr>
              <w:t>66</w:t>
            </w:r>
          </w:p>
        </w:tc>
        <w:tc>
          <w:tcPr>
            <w:tcW w:w="596" w:type="pct"/>
            <w:shd w:val="clear" w:color="auto" w:fill="auto"/>
            <w:vAlign w:val="center"/>
          </w:tcPr>
          <w:p w14:paraId="23519ECA" w14:textId="77777777" w:rsidR="0004297B" w:rsidRPr="00687229" w:rsidRDefault="0004297B" w:rsidP="00EE579B">
            <w:pPr>
              <w:pStyle w:val="aff1"/>
              <w:rPr>
                <w:lang w:val="en-US"/>
              </w:rPr>
            </w:pPr>
            <w:r w:rsidRPr="00687229">
              <w:rPr>
                <w:lang w:val="en-US"/>
              </w:rPr>
              <w:t>75</w:t>
            </w:r>
          </w:p>
        </w:tc>
        <w:tc>
          <w:tcPr>
            <w:tcW w:w="596" w:type="pct"/>
            <w:shd w:val="clear" w:color="auto" w:fill="auto"/>
            <w:vAlign w:val="center"/>
          </w:tcPr>
          <w:p w14:paraId="0D45787D" w14:textId="77777777" w:rsidR="0004297B" w:rsidRPr="00687229" w:rsidRDefault="0004297B" w:rsidP="00EE579B">
            <w:pPr>
              <w:pStyle w:val="aff1"/>
              <w:rPr>
                <w:lang w:val="en-US"/>
              </w:rPr>
            </w:pPr>
            <w:r w:rsidRPr="00687229">
              <w:rPr>
                <w:lang w:val="en-US"/>
              </w:rPr>
              <w:t>80</w:t>
            </w:r>
          </w:p>
        </w:tc>
        <w:tc>
          <w:tcPr>
            <w:tcW w:w="596" w:type="pct"/>
            <w:shd w:val="clear" w:color="auto" w:fill="auto"/>
            <w:vAlign w:val="center"/>
          </w:tcPr>
          <w:p w14:paraId="3D2C035D" w14:textId="77777777" w:rsidR="0004297B" w:rsidRPr="00687229" w:rsidRDefault="0004297B" w:rsidP="00EE579B">
            <w:pPr>
              <w:pStyle w:val="aff1"/>
              <w:rPr>
                <w:lang w:val="en-US"/>
              </w:rPr>
            </w:pPr>
            <w:r w:rsidRPr="00687229">
              <w:rPr>
                <w:lang w:val="en-US"/>
              </w:rPr>
              <w:t>79</w:t>
            </w:r>
          </w:p>
        </w:tc>
        <w:tc>
          <w:tcPr>
            <w:tcW w:w="591" w:type="pct"/>
            <w:shd w:val="clear" w:color="auto" w:fill="auto"/>
            <w:vAlign w:val="center"/>
          </w:tcPr>
          <w:p w14:paraId="5C89EA37" w14:textId="77777777" w:rsidR="0004297B" w:rsidRPr="00687229" w:rsidRDefault="0004297B" w:rsidP="00EE579B">
            <w:pPr>
              <w:pStyle w:val="aff1"/>
              <w:rPr>
                <w:lang w:val="en-US"/>
              </w:rPr>
            </w:pPr>
            <w:r w:rsidRPr="00687229">
              <w:rPr>
                <w:lang w:val="en-US"/>
              </w:rPr>
              <w:t>82</w:t>
            </w:r>
          </w:p>
        </w:tc>
      </w:tr>
      <w:tr w:rsidR="0004297B" w:rsidRPr="00100870" w14:paraId="67963FBA" w14:textId="77777777" w:rsidTr="00EE579B">
        <w:trPr>
          <w:trHeight w:val="255"/>
        </w:trPr>
        <w:tc>
          <w:tcPr>
            <w:tcW w:w="937" w:type="pct"/>
            <w:shd w:val="clear" w:color="auto" w:fill="auto"/>
            <w:vAlign w:val="center"/>
          </w:tcPr>
          <w:p w14:paraId="2380FC81" w14:textId="77777777" w:rsidR="0004297B" w:rsidRPr="00687229" w:rsidRDefault="0004297B" w:rsidP="00EE579B">
            <w:pPr>
              <w:pStyle w:val="aff1"/>
            </w:pPr>
            <w:r w:rsidRPr="00687229">
              <w:t>1200 – 1400</w:t>
            </w:r>
          </w:p>
        </w:tc>
        <w:tc>
          <w:tcPr>
            <w:tcW w:w="1089" w:type="pct"/>
            <w:shd w:val="clear" w:color="auto" w:fill="auto"/>
            <w:vAlign w:val="center"/>
          </w:tcPr>
          <w:p w14:paraId="2663B8AE" w14:textId="77777777" w:rsidR="0004297B" w:rsidRPr="00687229" w:rsidRDefault="0004297B" w:rsidP="00EE579B">
            <w:pPr>
              <w:pStyle w:val="aff1"/>
            </w:pPr>
            <w:r w:rsidRPr="00687229">
              <w:t>До 54</w:t>
            </w:r>
          </w:p>
        </w:tc>
        <w:tc>
          <w:tcPr>
            <w:tcW w:w="596" w:type="pct"/>
            <w:shd w:val="clear" w:color="auto" w:fill="auto"/>
            <w:vAlign w:val="center"/>
          </w:tcPr>
          <w:p w14:paraId="5AB0C08E" w14:textId="77777777" w:rsidR="0004297B" w:rsidRPr="00687229" w:rsidRDefault="0004297B" w:rsidP="00EE579B">
            <w:pPr>
              <w:pStyle w:val="aff1"/>
              <w:rPr>
                <w:lang w:val="en-US"/>
              </w:rPr>
            </w:pPr>
            <w:r w:rsidRPr="00687229">
              <w:rPr>
                <w:lang w:val="en-US"/>
              </w:rPr>
              <w:t>71</w:t>
            </w:r>
          </w:p>
        </w:tc>
        <w:tc>
          <w:tcPr>
            <w:tcW w:w="596" w:type="pct"/>
            <w:shd w:val="clear" w:color="auto" w:fill="auto"/>
            <w:vAlign w:val="center"/>
          </w:tcPr>
          <w:p w14:paraId="49D7DD27" w14:textId="77777777" w:rsidR="0004297B" w:rsidRPr="00687229" w:rsidRDefault="0004297B" w:rsidP="00EE579B">
            <w:pPr>
              <w:pStyle w:val="aff1"/>
              <w:rPr>
                <w:lang w:val="en-US"/>
              </w:rPr>
            </w:pPr>
            <w:r w:rsidRPr="00687229">
              <w:rPr>
                <w:lang w:val="en-US"/>
              </w:rPr>
              <w:t>79</w:t>
            </w:r>
          </w:p>
        </w:tc>
        <w:tc>
          <w:tcPr>
            <w:tcW w:w="596" w:type="pct"/>
            <w:shd w:val="clear" w:color="auto" w:fill="auto"/>
            <w:vAlign w:val="center"/>
          </w:tcPr>
          <w:p w14:paraId="794C0BA3" w14:textId="77777777" w:rsidR="0004297B" w:rsidRPr="00687229" w:rsidRDefault="0004297B" w:rsidP="00EE579B">
            <w:pPr>
              <w:pStyle w:val="aff1"/>
              <w:rPr>
                <w:lang w:val="en-US"/>
              </w:rPr>
            </w:pPr>
            <w:r w:rsidRPr="00687229">
              <w:rPr>
                <w:lang w:val="en-US"/>
              </w:rPr>
              <w:t>83</w:t>
            </w:r>
          </w:p>
        </w:tc>
        <w:tc>
          <w:tcPr>
            <w:tcW w:w="596" w:type="pct"/>
            <w:shd w:val="clear" w:color="auto" w:fill="auto"/>
            <w:vAlign w:val="center"/>
          </w:tcPr>
          <w:p w14:paraId="756770AF" w14:textId="77777777" w:rsidR="0004297B" w:rsidRPr="00687229" w:rsidRDefault="0004297B" w:rsidP="00EE579B">
            <w:pPr>
              <w:pStyle w:val="aff1"/>
              <w:rPr>
                <w:lang w:val="en-US"/>
              </w:rPr>
            </w:pPr>
            <w:r w:rsidRPr="00687229">
              <w:rPr>
                <w:lang w:val="en-US"/>
              </w:rPr>
              <w:t>82</w:t>
            </w:r>
          </w:p>
        </w:tc>
        <w:tc>
          <w:tcPr>
            <w:tcW w:w="591" w:type="pct"/>
            <w:shd w:val="clear" w:color="auto" w:fill="auto"/>
            <w:vAlign w:val="center"/>
          </w:tcPr>
          <w:p w14:paraId="1C5AEF2D" w14:textId="77777777" w:rsidR="0004297B" w:rsidRPr="00687229" w:rsidRDefault="0004297B" w:rsidP="00EE579B">
            <w:pPr>
              <w:pStyle w:val="aff1"/>
              <w:rPr>
                <w:lang w:val="en-US"/>
              </w:rPr>
            </w:pPr>
            <w:r w:rsidRPr="00687229">
              <w:rPr>
                <w:lang w:val="en-US"/>
              </w:rPr>
              <w:t>85</w:t>
            </w:r>
          </w:p>
        </w:tc>
      </w:tr>
    </w:tbl>
    <w:p w14:paraId="0A17AD1F" w14:textId="77777777" w:rsidR="0004297B" w:rsidRPr="00100870" w:rsidRDefault="0004297B" w:rsidP="0004297B">
      <w:pPr>
        <w:rPr>
          <w:highlight w:val="yellow"/>
        </w:rPr>
      </w:pPr>
    </w:p>
    <w:p w14:paraId="49593CFA" w14:textId="77777777" w:rsidR="0004297B" w:rsidRPr="00687229" w:rsidRDefault="0004297B" w:rsidP="00FF0187">
      <w:pPr>
        <w:ind w:firstLine="709"/>
      </w:pPr>
      <w:r w:rsidRPr="00687229">
        <w:lastRenderedPageBreak/>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p>
    <w:p w14:paraId="7F851DEE" w14:textId="77777777" w:rsidR="0004297B" w:rsidRPr="00687229" w:rsidRDefault="0004297B" w:rsidP="00FF0187">
      <w:pPr>
        <w:ind w:firstLine="709"/>
      </w:pPr>
      <w:r w:rsidRPr="00687229">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14:paraId="30DA2EDE" w14:textId="77777777" w:rsidR="0004297B" w:rsidRPr="00687229" w:rsidRDefault="0004297B" w:rsidP="00FF0187">
      <w:pPr>
        <w:ind w:firstLine="709"/>
      </w:pPr>
      <w:r w:rsidRPr="00687229">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14:paraId="3D44DAC8" w14:textId="77777777" w:rsidR="0004297B" w:rsidRPr="00687229" w:rsidRDefault="0004297B" w:rsidP="00FF0187">
      <w:pPr>
        <w:ind w:firstLine="709"/>
      </w:pPr>
      <w:r w:rsidRPr="00687229">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учитываются при составлении плана ремонтов тепловых сетей.</w:t>
      </w:r>
    </w:p>
    <w:p w14:paraId="158A0639" w14:textId="77777777" w:rsidR="0004297B" w:rsidRPr="00687229" w:rsidRDefault="0004297B" w:rsidP="00FF0187">
      <w:pPr>
        <w:ind w:firstLine="709"/>
      </w:pPr>
      <w:r w:rsidRPr="00687229">
        <w:t>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повышением температуры до расчетных значений, а также проверка в этих условиях компенсирующей способности элементов тепловой сети.</w:t>
      </w:r>
    </w:p>
    <w:p w14:paraId="6B1D6AD5" w14:textId="77777777" w:rsidR="0004297B" w:rsidRPr="00687229" w:rsidRDefault="0004297B" w:rsidP="00FF0187">
      <w:pPr>
        <w:ind w:firstLine="709"/>
      </w:pPr>
      <w:r w:rsidRPr="00687229">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p>
    <w:p w14:paraId="62985B12" w14:textId="77777777" w:rsidR="0004297B" w:rsidRPr="00687229" w:rsidRDefault="0004297B" w:rsidP="00FF0187">
      <w:pPr>
        <w:ind w:firstLine="709"/>
      </w:pPr>
      <w:r w:rsidRPr="00687229">
        <w:t>Для дистанционного обнаружения мест повреждения трубопроводов тепловых сетей канальной и бесканальной прокладки под слоем грунта на глубине до 3-4 м в зависимости от типа грунта и вида дефекта используются течеискатели.</w:t>
      </w:r>
    </w:p>
    <w:p w14:paraId="09EABEBF" w14:textId="77777777" w:rsidR="0004297B" w:rsidRPr="00687229" w:rsidRDefault="0004297B" w:rsidP="00FF0187">
      <w:pPr>
        <w:ind w:firstLine="709"/>
      </w:pPr>
      <w:r w:rsidRPr="00687229">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p>
    <w:p w14:paraId="0DA46CDF" w14:textId="77777777" w:rsidR="0004297B" w:rsidRPr="00687229" w:rsidRDefault="0004297B" w:rsidP="00FF0187">
      <w:pPr>
        <w:ind w:firstLine="709"/>
      </w:pPr>
      <w:r w:rsidRPr="00687229">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 354 от 06.05.2011 г.</w:t>
      </w:r>
    </w:p>
    <w:p w14:paraId="77F1656D" w14:textId="77777777" w:rsidR="002F4942" w:rsidRPr="00687229" w:rsidRDefault="002F4942" w:rsidP="00FF0187">
      <w:pPr>
        <w:pStyle w:val="3"/>
        <w:ind w:firstLine="709"/>
        <w:rPr>
          <w:i/>
        </w:rPr>
      </w:pPr>
      <w:bookmarkStart w:id="531" w:name="_Toc8041304"/>
      <w:bookmarkStart w:id="532" w:name="_Toc191880939"/>
      <w:bookmarkStart w:id="533" w:name="sub_1733"/>
      <w:r w:rsidRPr="00687229">
        <w:rPr>
          <w:i/>
        </w:rPr>
        <w:lastRenderedPageBreak/>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31"/>
      <w:bookmarkEnd w:id="532"/>
    </w:p>
    <w:bookmarkEnd w:id="533"/>
    <w:p w14:paraId="02CCEC34" w14:textId="77777777" w:rsidR="0004297B" w:rsidRPr="00687229" w:rsidRDefault="0004297B" w:rsidP="00FF0187">
      <w:pPr>
        <w:ind w:firstLine="709"/>
      </w:pPr>
      <w:r w:rsidRPr="00687229">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14:paraId="0A8E460F" w14:textId="77777777" w:rsidR="0004297B" w:rsidRPr="00687229" w:rsidRDefault="0004297B" w:rsidP="00FF0187">
      <w:pPr>
        <w:ind w:firstLine="709"/>
      </w:pPr>
      <w:r w:rsidRPr="00687229">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14:paraId="0F2265A7" w14:textId="77777777" w:rsidR="0004297B" w:rsidRPr="00687229" w:rsidRDefault="0004297B" w:rsidP="00FF0187">
      <w:pPr>
        <w:ind w:firstLine="709"/>
      </w:pPr>
      <w:r w:rsidRPr="00687229">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14:paraId="35A2649E" w14:textId="77777777" w:rsidR="0004297B" w:rsidRPr="00687229" w:rsidRDefault="0004297B" w:rsidP="00FF0187">
      <w:pPr>
        <w:ind w:firstLine="709"/>
      </w:pPr>
      <w:r w:rsidRPr="00687229">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арматуры участок делится на более мелкие, что приведет к снижению потока отказов и времени восстановления. </w:t>
      </w:r>
    </w:p>
    <w:p w14:paraId="31FACB64" w14:textId="77777777" w:rsidR="0004297B" w:rsidRPr="00687229" w:rsidRDefault="0004297B" w:rsidP="00FF0187">
      <w:pPr>
        <w:ind w:firstLine="709"/>
      </w:pPr>
      <w:r w:rsidRPr="00687229">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14:paraId="7D599025" w14:textId="77777777" w:rsidR="0004297B" w:rsidRPr="00687229" w:rsidRDefault="0004297B" w:rsidP="00FF0187">
      <w:pPr>
        <w:ind w:firstLine="709"/>
      </w:pPr>
      <w:r w:rsidRPr="00687229">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14:paraId="6FFBCCF5" w14:textId="77777777" w:rsidR="0004297B" w:rsidRPr="00687229" w:rsidRDefault="0004297B" w:rsidP="00FF0187">
      <w:pPr>
        <w:ind w:firstLine="709"/>
      </w:pPr>
      <w:r w:rsidRPr="00687229">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и ограничено минимально-допустимым значением 12 °С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нормативным необходимо дополнительное секционирование тепловой сети.</w:t>
      </w:r>
    </w:p>
    <w:p w14:paraId="29F2B40A" w14:textId="56A3F88F" w:rsidR="0004297B" w:rsidRPr="00687229" w:rsidRDefault="0004297B" w:rsidP="00FF0187">
      <w:pPr>
        <w:ind w:firstLine="709"/>
      </w:pPr>
      <w:r w:rsidRPr="00687229">
        <w:t>По данным полученным от ресурсоснабжающих организаций отказов тепловых сетей в 202</w:t>
      </w:r>
      <w:r w:rsidR="00021A0E">
        <w:t>4</w:t>
      </w:r>
      <w:r w:rsidRPr="00687229">
        <w:t xml:space="preserve"> году не возникало.</w:t>
      </w:r>
    </w:p>
    <w:p w14:paraId="5EF19FCC" w14:textId="77777777" w:rsidR="002F4942" w:rsidRPr="00687229" w:rsidRDefault="002F4942" w:rsidP="00FF0187">
      <w:pPr>
        <w:pStyle w:val="3"/>
        <w:ind w:firstLine="709"/>
        <w:rPr>
          <w:i/>
        </w:rPr>
      </w:pPr>
      <w:bookmarkStart w:id="534" w:name="_Toc8041305"/>
      <w:bookmarkStart w:id="535" w:name="_Toc191880940"/>
      <w:bookmarkStart w:id="536" w:name="sub_1734"/>
      <w:r w:rsidRPr="00687229">
        <w:rPr>
          <w:i/>
        </w:rPr>
        <w:t>г) обоснование результатов оценки коэффициентов готовности теплопроводов к несению тепловой нагрузки</w:t>
      </w:r>
      <w:bookmarkEnd w:id="534"/>
      <w:bookmarkEnd w:id="535"/>
    </w:p>
    <w:bookmarkEnd w:id="536"/>
    <w:p w14:paraId="768C4FD7" w14:textId="77777777" w:rsidR="002F4942" w:rsidRPr="00687229" w:rsidRDefault="002F4942" w:rsidP="00FF0187">
      <w:pPr>
        <w:ind w:firstLine="709"/>
      </w:pPr>
      <w:r w:rsidRPr="00687229">
        <w:t>Пропускная способность трубопроводов достаточна для пропуска расчетного расхода теплоносителя.</w:t>
      </w:r>
    </w:p>
    <w:p w14:paraId="7FDFD92C" w14:textId="77777777" w:rsidR="002F4942" w:rsidRPr="00687229" w:rsidRDefault="002F4942" w:rsidP="00FF0187">
      <w:pPr>
        <w:pStyle w:val="3"/>
        <w:ind w:firstLine="709"/>
        <w:rPr>
          <w:i/>
        </w:rPr>
      </w:pPr>
      <w:bookmarkStart w:id="537" w:name="_Toc8041306"/>
      <w:bookmarkStart w:id="538" w:name="_Toc191880941"/>
      <w:bookmarkStart w:id="539" w:name="sub_1735"/>
      <w:r w:rsidRPr="00687229">
        <w:rPr>
          <w:i/>
        </w:rPr>
        <w:lastRenderedPageBreak/>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537"/>
      <w:bookmarkEnd w:id="538"/>
    </w:p>
    <w:bookmarkEnd w:id="539"/>
    <w:p w14:paraId="499B66BE" w14:textId="77777777" w:rsidR="0004297B" w:rsidRPr="00687229" w:rsidRDefault="0004297B" w:rsidP="00FF0187">
      <w:pPr>
        <w:autoSpaceDE w:val="0"/>
        <w:autoSpaceDN w:val="0"/>
        <w:adjustRightInd w:val="0"/>
        <w:ind w:firstLine="709"/>
        <w:rPr>
          <w:szCs w:val="26"/>
        </w:rPr>
      </w:pPr>
      <w:r w:rsidRPr="00687229">
        <w:rPr>
          <w:szCs w:val="26"/>
        </w:rPr>
        <w:t xml:space="preserve">Согласно </w:t>
      </w:r>
      <w:r w:rsidRPr="00687229">
        <w:t>СП 124.13330.2012</w:t>
      </w:r>
      <w:r w:rsidRPr="00687229">
        <w:rPr>
          <w:szCs w:val="26"/>
        </w:rPr>
        <w:t xml:space="preserve"> при авариях (отказах) </w:t>
      </w:r>
      <w:r w:rsidRPr="00687229">
        <w:t>в системе централизованного теплоснабжения в течение всего ремонтно-восстановительного периода должно обеспечиваться</w:t>
      </w:r>
      <w:r w:rsidRPr="00687229">
        <w:rPr>
          <w:szCs w:val="26"/>
        </w:rPr>
        <w:t xml:space="preserve"> допустимое снижение теплоты при расчетной температуре наружного воздуха (таблица 11.3). </w:t>
      </w:r>
    </w:p>
    <w:p w14:paraId="69C1674E" w14:textId="77777777" w:rsidR="0004297B" w:rsidRPr="00687229" w:rsidRDefault="0004297B" w:rsidP="00FF0187">
      <w:pPr>
        <w:ind w:firstLine="709"/>
        <w:rPr>
          <w:szCs w:val="26"/>
        </w:rPr>
      </w:pPr>
      <w:bookmarkStart w:id="540" w:name="_Ref393205344"/>
      <w:r w:rsidRPr="00687229">
        <w:rPr>
          <w:szCs w:val="26"/>
        </w:rPr>
        <w:t>Таблица 11.3</w:t>
      </w:r>
      <w:r w:rsidR="00FF0187">
        <w:rPr>
          <w:szCs w:val="26"/>
        </w:rPr>
        <w:t xml:space="preserve"> - </w:t>
      </w:r>
      <w:r w:rsidRPr="00687229">
        <w:rPr>
          <w:szCs w:val="26"/>
        </w:rPr>
        <w:t>Допустимое снижение теплоты при расчетной температуре наружного воздуха для проектирования отопления</w:t>
      </w:r>
    </w:p>
    <w:tbl>
      <w:tblPr>
        <w:tblW w:w="5000" w:type="pct"/>
        <w:jc w:val="center"/>
        <w:shd w:val="clear" w:color="auto" w:fill="FFFFFF"/>
        <w:tblCellMar>
          <w:left w:w="28" w:type="dxa"/>
          <w:right w:w="28" w:type="dxa"/>
        </w:tblCellMar>
        <w:tblLook w:val="0000" w:firstRow="0" w:lastRow="0" w:firstColumn="0" w:lastColumn="0" w:noHBand="0" w:noVBand="0"/>
      </w:tblPr>
      <w:tblGrid>
        <w:gridCol w:w="4273"/>
        <w:gridCol w:w="1026"/>
        <w:gridCol w:w="1084"/>
        <w:gridCol w:w="1084"/>
        <w:gridCol w:w="1084"/>
        <w:gridCol w:w="1076"/>
      </w:tblGrid>
      <w:tr w:rsidR="0004297B" w:rsidRPr="00F17D99" w14:paraId="486AB95B" w14:textId="77777777" w:rsidTr="00EE579B">
        <w:trPr>
          <w:tblHeader/>
          <w:jc w:val="center"/>
        </w:trPr>
        <w:tc>
          <w:tcPr>
            <w:tcW w:w="221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14:paraId="3BA504D6" w14:textId="77777777" w:rsidR="0004297B" w:rsidRPr="00F17D99" w:rsidRDefault="0004297B" w:rsidP="00EE579B">
            <w:pPr>
              <w:pStyle w:val="aff1"/>
              <w:rPr>
                <w:b/>
              </w:rPr>
            </w:pPr>
            <w:bookmarkStart w:id="541" w:name="TO0000001"/>
            <w:bookmarkEnd w:id="540"/>
            <w:r w:rsidRPr="00F17D99">
              <w:rPr>
                <w:b/>
              </w:rPr>
              <w:t>Наименование показателя</w:t>
            </w:r>
          </w:p>
        </w:tc>
        <w:tc>
          <w:tcPr>
            <w:tcW w:w="2781"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44B755FE" w14:textId="77777777" w:rsidR="0004297B" w:rsidRPr="00F17D99" w:rsidRDefault="0004297B" w:rsidP="00EE579B">
            <w:pPr>
              <w:pStyle w:val="aff1"/>
              <w:rPr>
                <w:b/>
              </w:rPr>
            </w:pPr>
            <w:r w:rsidRPr="00F17D99">
              <w:rPr>
                <w:b/>
              </w:rPr>
              <w:t>Расчетная температура наружного воздуха для проектирования отопления tо, °С</w:t>
            </w:r>
          </w:p>
        </w:tc>
      </w:tr>
      <w:tr w:rsidR="0004297B" w:rsidRPr="00F17D99" w14:paraId="755DB302" w14:textId="77777777" w:rsidTr="00EE579B">
        <w:trPr>
          <w:tblHeader/>
          <w:jc w:val="center"/>
        </w:trPr>
        <w:tc>
          <w:tcPr>
            <w:tcW w:w="2219" w:type="pct"/>
            <w:vMerge/>
            <w:tcBorders>
              <w:top w:val="single" w:sz="4" w:space="0" w:color="auto"/>
              <w:left w:val="single" w:sz="4" w:space="0" w:color="auto"/>
              <w:bottom w:val="single" w:sz="6" w:space="0" w:color="auto"/>
              <w:right w:val="single" w:sz="4" w:space="0" w:color="auto"/>
            </w:tcBorders>
            <w:shd w:val="clear" w:color="auto" w:fill="FFFFFF"/>
            <w:vAlign w:val="center"/>
          </w:tcPr>
          <w:p w14:paraId="4155A7DC" w14:textId="77777777" w:rsidR="0004297B" w:rsidRPr="00F17D99" w:rsidRDefault="0004297B" w:rsidP="00EE579B">
            <w:pPr>
              <w:pStyle w:val="aff1"/>
              <w:rPr>
                <w:b/>
              </w:rPr>
            </w:pP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14:paraId="0E15678F" w14:textId="77777777" w:rsidR="0004297B" w:rsidRPr="00F17D99" w:rsidRDefault="0004297B" w:rsidP="00EE579B">
            <w:pPr>
              <w:pStyle w:val="aff1"/>
              <w:rPr>
                <w:b/>
              </w:rPr>
            </w:pPr>
            <w:r w:rsidRPr="00F17D99">
              <w:rPr>
                <w:b/>
              </w:rPr>
              <w:t>минус 10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66329B1C" w14:textId="77777777" w:rsidR="0004297B" w:rsidRPr="00F17D99" w:rsidRDefault="0004297B" w:rsidP="00EE579B">
            <w:pPr>
              <w:pStyle w:val="aff1"/>
              <w:rPr>
                <w:b/>
              </w:rPr>
            </w:pPr>
            <w:r w:rsidRPr="00F17D99">
              <w:rPr>
                <w:b/>
              </w:rPr>
              <w:t>минус 20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3E7569EC" w14:textId="77777777" w:rsidR="0004297B" w:rsidRPr="00F17D99" w:rsidRDefault="0004297B" w:rsidP="00EE579B">
            <w:pPr>
              <w:pStyle w:val="aff1"/>
              <w:rPr>
                <w:b/>
              </w:rPr>
            </w:pPr>
            <w:r w:rsidRPr="00F17D99">
              <w:rPr>
                <w:b/>
              </w:rPr>
              <w:t>минус 30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396D5A07" w14:textId="77777777" w:rsidR="0004297B" w:rsidRPr="00F17D99" w:rsidRDefault="0004297B" w:rsidP="00EE579B">
            <w:pPr>
              <w:pStyle w:val="aff1"/>
              <w:rPr>
                <w:b/>
              </w:rPr>
            </w:pPr>
            <w:r w:rsidRPr="00F17D99">
              <w:rPr>
                <w:b/>
              </w:rPr>
              <w:t>минус 40</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14:paraId="33238979" w14:textId="77777777" w:rsidR="0004297B" w:rsidRPr="00F17D99" w:rsidRDefault="0004297B" w:rsidP="00EE579B">
            <w:pPr>
              <w:pStyle w:val="aff1"/>
              <w:rPr>
                <w:b/>
              </w:rPr>
            </w:pPr>
            <w:r w:rsidRPr="00F17D99">
              <w:rPr>
                <w:b/>
              </w:rPr>
              <w:t>минус 50</w:t>
            </w:r>
          </w:p>
        </w:tc>
      </w:tr>
      <w:tr w:rsidR="0004297B" w:rsidRPr="00F17D99" w14:paraId="06EE97FF" w14:textId="77777777" w:rsidTr="00EE579B">
        <w:trPr>
          <w:jc w:val="center"/>
        </w:trPr>
        <w:tc>
          <w:tcPr>
            <w:tcW w:w="2219" w:type="pct"/>
            <w:tcBorders>
              <w:top w:val="single" w:sz="6" w:space="0" w:color="auto"/>
              <w:left w:val="single" w:sz="4" w:space="0" w:color="auto"/>
              <w:bottom w:val="single" w:sz="6" w:space="0" w:color="auto"/>
              <w:right w:val="single" w:sz="4" w:space="0" w:color="auto"/>
            </w:tcBorders>
            <w:shd w:val="clear" w:color="auto" w:fill="FFFFFF"/>
            <w:vAlign w:val="center"/>
          </w:tcPr>
          <w:p w14:paraId="26A93B94" w14:textId="77777777" w:rsidR="0004297B" w:rsidRPr="00F17D99" w:rsidRDefault="0004297B" w:rsidP="00EE579B">
            <w:pPr>
              <w:pStyle w:val="aff1"/>
            </w:pPr>
            <w:r w:rsidRPr="00F17D99">
              <w:t>Допустимое снижение подачи теплоты, %, до</w:t>
            </w: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14:paraId="455F6D50" w14:textId="77777777" w:rsidR="0004297B" w:rsidRPr="00F17D99" w:rsidRDefault="0004297B" w:rsidP="00EE579B">
            <w:pPr>
              <w:pStyle w:val="aff1"/>
            </w:pPr>
            <w:r w:rsidRPr="00F17D99">
              <w:t>78</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78F17A04" w14:textId="77777777" w:rsidR="0004297B" w:rsidRPr="00F17D99" w:rsidRDefault="0004297B" w:rsidP="00EE579B">
            <w:pPr>
              <w:pStyle w:val="aff1"/>
            </w:pPr>
            <w:r w:rsidRPr="00F17D99">
              <w:t>84</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62E2D121" w14:textId="77777777" w:rsidR="0004297B" w:rsidRPr="00F17D99" w:rsidRDefault="0004297B" w:rsidP="00EE579B">
            <w:pPr>
              <w:pStyle w:val="aff1"/>
            </w:pPr>
            <w:r w:rsidRPr="00F17D99">
              <w:t>87</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327DCB8F" w14:textId="77777777" w:rsidR="0004297B" w:rsidRPr="00F17D99" w:rsidRDefault="0004297B" w:rsidP="00EE579B">
            <w:pPr>
              <w:pStyle w:val="aff1"/>
            </w:pPr>
            <w:r w:rsidRPr="00F17D99">
              <w:t>89</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14:paraId="1EF70E5C" w14:textId="77777777" w:rsidR="0004297B" w:rsidRPr="00F17D99" w:rsidRDefault="0004297B" w:rsidP="00EE579B">
            <w:pPr>
              <w:pStyle w:val="aff1"/>
            </w:pPr>
            <w:r w:rsidRPr="00F17D99">
              <w:t>91</w:t>
            </w:r>
          </w:p>
        </w:tc>
      </w:tr>
      <w:tr w:rsidR="0004297B" w:rsidRPr="00100870" w14:paraId="4BE7D206" w14:textId="77777777" w:rsidTr="00EE579B">
        <w:trPr>
          <w:jc w:val="center"/>
        </w:trPr>
        <w:tc>
          <w:tcPr>
            <w:tcW w:w="5000" w:type="pct"/>
            <w:gridSpan w:val="6"/>
            <w:tcBorders>
              <w:top w:val="single" w:sz="6" w:space="0" w:color="auto"/>
              <w:left w:val="single" w:sz="4" w:space="0" w:color="auto"/>
              <w:bottom w:val="single" w:sz="4" w:space="0" w:color="auto"/>
              <w:right w:val="single" w:sz="4" w:space="0" w:color="auto"/>
            </w:tcBorders>
            <w:shd w:val="clear" w:color="auto" w:fill="FFFFFF"/>
            <w:vAlign w:val="center"/>
          </w:tcPr>
          <w:p w14:paraId="0A49CA70" w14:textId="77777777" w:rsidR="0004297B" w:rsidRPr="00F17D99" w:rsidRDefault="0004297B" w:rsidP="00EE579B">
            <w:pPr>
              <w:pStyle w:val="aff1"/>
              <w:jc w:val="left"/>
            </w:pPr>
            <w:r w:rsidRPr="00F17D99">
              <w:t>Примечание - Таблица соответствует температуре наружного воздуха наиболее холодной пятидневки обеспеченностью 0,92</w:t>
            </w:r>
          </w:p>
        </w:tc>
      </w:tr>
      <w:bookmarkEnd w:id="541"/>
    </w:tbl>
    <w:p w14:paraId="177117E2" w14:textId="77777777" w:rsidR="0004297B" w:rsidRPr="00100870" w:rsidRDefault="0004297B" w:rsidP="0004297B">
      <w:pPr>
        <w:rPr>
          <w:highlight w:val="yellow"/>
        </w:rPr>
      </w:pPr>
    </w:p>
    <w:p w14:paraId="68ADFB90" w14:textId="77777777" w:rsidR="0004297B" w:rsidRPr="00F17D99" w:rsidRDefault="0004297B" w:rsidP="00FF0187">
      <w:pPr>
        <w:ind w:firstLine="709"/>
      </w:pPr>
      <w:bookmarkStart w:id="542" w:name="sub_181184"/>
      <w:r w:rsidRPr="00F17D99">
        <w:t>Средний недоотпуск тепловой энергии потребителей в системе теплоснабжения представлен в таблице 11.4.</w:t>
      </w:r>
    </w:p>
    <w:p w14:paraId="7598A192" w14:textId="77777777" w:rsidR="0004297B" w:rsidRPr="00F17D99" w:rsidRDefault="0004297B" w:rsidP="00FF0187">
      <w:pPr>
        <w:ind w:firstLine="709"/>
      </w:pPr>
      <w:r w:rsidRPr="00F17D99">
        <w:t>Таблица 11.4</w:t>
      </w:r>
      <w:r w:rsidR="00FF0187">
        <w:t xml:space="preserve"> - </w:t>
      </w:r>
      <w:r w:rsidRPr="00F17D99">
        <w:t>Средний недоотпуск тепловой энергии потребителей в системе теплоснабжения</w:t>
      </w:r>
    </w:p>
    <w:tbl>
      <w:tblPr>
        <w:tblW w:w="9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9"/>
        <w:gridCol w:w="1105"/>
        <w:gridCol w:w="1105"/>
        <w:gridCol w:w="1105"/>
        <w:gridCol w:w="1105"/>
        <w:gridCol w:w="1105"/>
      </w:tblGrid>
      <w:tr w:rsidR="000F314B" w:rsidRPr="00F17D99" w14:paraId="06180F59" w14:textId="77777777" w:rsidTr="0062059E">
        <w:trPr>
          <w:tblHeader/>
        </w:trPr>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bookmarkEnd w:id="542"/>
          <w:p w14:paraId="7B7B4B35" w14:textId="77777777" w:rsidR="000F314B" w:rsidRPr="00F17D99" w:rsidRDefault="000F314B" w:rsidP="000F314B">
            <w:pPr>
              <w:spacing w:line="240" w:lineRule="auto"/>
              <w:ind w:firstLine="0"/>
              <w:jc w:val="center"/>
              <w:rPr>
                <w:b/>
                <w:sz w:val="20"/>
                <w:szCs w:val="20"/>
              </w:rPr>
            </w:pPr>
            <w:r w:rsidRPr="00F17D99">
              <w:rPr>
                <w:b/>
                <w:sz w:val="20"/>
                <w:szCs w:val="20"/>
              </w:rPr>
              <w:t>Наименование показателя</w:t>
            </w:r>
          </w:p>
        </w:tc>
        <w:tc>
          <w:tcPr>
            <w:tcW w:w="1105" w:type="dxa"/>
            <w:tcBorders>
              <w:top w:val="single" w:sz="4" w:space="0" w:color="auto"/>
              <w:left w:val="single" w:sz="4" w:space="0" w:color="auto"/>
              <w:bottom w:val="single" w:sz="4" w:space="0" w:color="auto"/>
              <w:right w:val="single" w:sz="4" w:space="0" w:color="auto"/>
            </w:tcBorders>
            <w:vAlign w:val="center"/>
          </w:tcPr>
          <w:p w14:paraId="4401231E" w14:textId="729FEF25" w:rsidR="000F314B" w:rsidRPr="00F17D99" w:rsidRDefault="000F314B" w:rsidP="000F314B">
            <w:pPr>
              <w:pStyle w:val="aff1"/>
              <w:rPr>
                <w:b/>
              </w:rPr>
            </w:pPr>
            <w:r w:rsidRPr="00F17D99">
              <w:rPr>
                <w:b/>
              </w:rPr>
              <w:t>20</w:t>
            </w:r>
            <w:r>
              <w:rPr>
                <w:b/>
              </w:rPr>
              <w:t>20</w:t>
            </w:r>
          </w:p>
        </w:tc>
        <w:tc>
          <w:tcPr>
            <w:tcW w:w="1105" w:type="dxa"/>
            <w:tcBorders>
              <w:top w:val="single" w:sz="4" w:space="0" w:color="auto"/>
              <w:left w:val="single" w:sz="4" w:space="0" w:color="auto"/>
              <w:bottom w:val="single" w:sz="4" w:space="0" w:color="auto"/>
              <w:right w:val="single" w:sz="4" w:space="0" w:color="auto"/>
            </w:tcBorders>
            <w:vAlign w:val="center"/>
          </w:tcPr>
          <w:p w14:paraId="7AAD2144" w14:textId="1259566B" w:rsidR="000F314B" w:rsidRPr="00F17D99" w:rsidRDefault="000F314B" w:rsidP="000F314B">
            <w:pPr>
              <w:pStyle w:val="aff1"/>
              <w:rPr>
                <w:b/>
              </w:rPr>
            </w:pPr>
            <w:r w:rsidRPr="00F17D99">
              <w:rPr>
                <w:b/>
              </w:rPr>
              <w:t>202</w:t>
            </w:r>
            <w:r>
              <w:rPr>
                <w:b/>
              </w:rPr>
              <w:t>1</w:t>
            </w:r>
          </w:p>
        </w:tc>
        <w:tc>
          <w:tcPr>
            <w:tcW w:w="1105" w:type="dxa"/>
            <w:tcBorders>
              <w:top w:val="single" w:sz="4" w:space="0" w:color="auto"/>
              <w:left w:val="single" w:sz="4" w:space="0" w:color="auto"/>
              <w:bottom w:val="single" w:sz="4" w:space="0" w:color="auto"/>
              <w:right w:val="single" w:sz="4" w:space="0" w:color="auto"/>
            </w:tcBorders>
            <w:vAlign w:val="center"/>
          </w:tcPr>
          <w:p w14:paraId="5EE23911" w14:textId="42FD4D00" w:rsidR="000F314B" w:rsidRPr="00F17D99" w:rsidRDefault="000F314B" w:rsidP="000F314B">
            <w:pPr>
              <w:pStyle w:val="aff1"/>
              <w:rPr>
                <w:b/>
              </w:rPr>
            </w:pPr>
            <w:r w:rsidRPr="00F17D99">
              <w:rPr>
                <w:b/>
              </w:rPr>
              <w:t>202</w:t>
            </w:r>
            <w:r>
              <w:rPr>
                <w:b/>
              </w:rPr>
              <w:t>2</w:t>
            </w:r>
          </w:p>
        </w:tc>
        <w:tc>
          <w:tcPr>
            <w:tcW w:w="1105" w:type="dxa"/>
            <w:tcBorders>
              <w:top w:val="single" w:sz="4" w:space="0" w:color="auto"/>
              <w:left w:val="single" w:sz="4" w:space="0" w:color="auto"/>
              <w:bottom w:val="single" w:sz="4" w:space="0" w:color="auto"/>
              <w:right w:val="single" w:sz="4" w:space="0" w:color="auto"/>
            </w:tcBorders>
            <w:vAlign w:val="center"/>
          </w:tcPr>
          <w:p w14:paraId="27B43BAF" w14:textId="6283ADE6" w:rsidR="000F314B" w:rsidRPr="00F17D99" w:rsidRDefault="000F314B" w:rsidP="000F314B">
            <w:pPr>
              <w:pStyle w:val="aff1"/>
              <w:rPr>
                <w:b/>
              </w:rPr>
            </w:pPr>
            <w:r w:rsidRPr="00F17D99">
              <w:rPr>
                <w:b/>
              </w:rPr>
              <w:t>202</w:t>
            </w:r>
            <w:r>
              <w:rPr>
                <w:b/>
              </w:rPr>
              <w:t>3</w:t>
            </w:r>
          </w:p>
        </w:tc>
        <w:tc>
          <w:tcPr>
            <w:tcW w:w="1105" w:type="dxa"/>
            <w:tcBorders>
              <w:top w:val="single" w:sz="4" w:space="0" w:color="auto"/>
              <w:left w:val="single" w:sz="4" w:space="0" w:color="auto"/>
              <w:bottom w:val="single" w:sz="4" w:space="0" w:color="auto"/>
              <w:right w:val="single" w:sz="4" w:space="0" w:color="auto"/>
            </w:tcBorders>
            <w:vAlign w:val="center"/>
          </w:tcPr>
          <w:p w14:paraId="486281BD" w14:textId="286208D8" w:rsidR="000F314B" w:rsidRPr="00F17D99" w:rsidRDefault="000F314B" w:rsidP="000F314B">
            <w:pPr>
              <w:pStyle w:val="aff1"/>
              <w:rPr>
                <w:b/>
              </w:rPr>
            </w:pPr>
            <w:r w:rsidRPr="00F17D99">
              <w:rPr>
                <w:b/>
              </w:rPr>
              <w:t>202</w:t>
            </w:r>
            <w:r>
              <w:rPr>
                <w:b/>
              </w:rPr>
              <w:t>4</w:t>
            </w:r>
          </w:p>
        </w:tc>
      </w:tr>
      <w:tr w:rsidR="0062059E" w:rsidRPr="00100870" w14:paraId="639E24E8" w14:textId="77777777" w:rsidTr="0062059E">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117B15" w14:textId="77777777" w:rsidR="0062059E" w:rsidRPr="00F17D99" w:rsidRDefault="0062059E" w:rsidP="00EE579B">
            <w:pPr>
              <w:spacing w:line="240" w:lineRule="auto"/>
              <w:ind w:firstLine="0"/>
              <w:jc w:val="left"/>
              <w:rPr>
                <w:sz w:val="20"/>
                <w:szCs w:val="20"/>
              </w:rPr>
            </w:pPr>
            <w:r w:rsidRPr="00F17D99">
              <w:rPr>
                <w:sz w:val="20"/>
                <w:szCs w:val="20"/>
              </w:rPr>
              <w:t>Средний недоотпуск тепловой энергии на отопление в системе теплоснабжения, Гкал</w:t>
            </w:r>
          </w:p>
        </w:tc>
        <w:tc>
          <w:tcPr>
            <w:tcW w:w="1105" w:type="dxa"/>
            <w:tcBorders>
              <w:top w:val="single" w:sz="4" w:space="0" w:color="auto"/>
              <w:left w:val="single" w:sz="4" w:space="0" w:color="auto"/>
              <w:bottom w:val="single" w:sz="4" w:space="0" w:color="auto"/>
              <w:right w:val="single" w:sz="4" w:space="0" w:color="auto"/>
            </w:tcBorders>
            <w:vAlign w:val="center"/>
          </w:tcPr>
          <w:p w14:paraId="0DABC5D9" w14:textId="77777777"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14:paraId="11D1DAEB" w14:textId="77777777" w:rsidR="0062059E" w:rsidRPr="00F17D99" w:rsidRDefault="003E7CA1" w:rsidP="0062059E">
            <w:pPr>
              <w:pStyle w:val="aff1"/>
            </w:pPr>
            <w:r>
              <w:t>-</w:t>
            </w:r>
          </w:p>
        </w:tc>
        <w:tc>
          <w:tcPr>
            <w:tcW w:w="1105" w:type="dxa"/>
            <w:tcBorders>
              <w:top w:val="single" w:sz="4" w:space="0" w:color="auto"/>
              <w:left w:val="single" w:sz="4" w:space="0" w:color="auto"/>
              <w:bottom w:val="single" w:sz="4" w:space="0" w:color="auto"/>
              <w:right w:val="single" w:sz="4" w:space="0" w:color="auto"/>
            </w:tcBorders>
            <w:vAlign w:val="center"/>
          </w:tcPr>
          <w:p w14:paraId="3AC82EFB" w14:textId="77777777"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14:paraId="2CBF2335" w14:textId="77777777"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14:paraId="3BB681CB" w14:textId="77777777" w:rsidR="0062059E" w:rsidRPr="00F17D99" w:rsidRDefault="0062059E" w:rsidP="0062059E">
            <w:pPr>
              <w:pStyle w:val="aff1"/>
            </w:pPr>
            <w:r w:rsidRPr="00F17D99">
              <w:t>-</w:t>
            </w:r>
          </w:p>
        </w:tc>
      </w:tr>
    </w:tbl>
    <w:p w14:paraId="44FAC228" w14:textId="77777777" w:rsidR="0004297B" w:rsidRPr="00100870" w:rsidRDefault="0004297B" w:rsidP="0004297B">
      <w:pPr>
        <w:autoSpaceDE w:val="0"/>
        <w:autoSpaceDN w:val="0"/>
        <w:adjustRightInd w:val="0"/>
        <w:rPr>
          <w:szCs w:val="26"/>
          <w:highlight w:val="yellow"/>
        </w:rPr>
      </w:pPr>
    </w:p>
    <w:p w14:paraId="62F74542" w14:textId="77777777" w:rsidR="002F4942" w:rsidRPr="00F17D99" w:rsidRDefault="002F4942" w:rsidP="006C2FAA">
      <w:pPr>
        <w:pStyle w:val="1"/>
      </w:pPr>
      <w:bookmarkStart w:id="543" w:name="_Toc8041307"/>
      <w:bookmarkStart w:id="544" w:name="_Toc191880942"/>
      <w:bookmarkStart w:id="545" w:name="sub_12312"/>
      <w:bookmarkEnd w:id="524"/>
      <w:r w:rsidRPr="00F17D99">
        <w:lastRenderedPageBreak/>
        <w:t>ГЛАВА 12 "ОБОСНОВАНИЕ ИНВЕСТИЦИЙ В СТРОИТЕЛЬСТВО, РЕКОНСТРУКЦИ</w:t>
      </w:r>
      <w:r w:rsidR="00E61E28" w:rsidRPr="00F17D99">
        <w:t>Ю, ТЕХНИЧЕСКОЕ ПЕРЕВООРУЖЕНИЕ И</w:t>
      </w:r>
      <w:r w:rsidRPr="00F17D99">
        <w:t xml:space="preserve"> (ИЛИ) МОДЕРНИЗАЦИЮ"</w:t>
      </w:r>
      <w:bookmarkEnd w:id="543"/>
      <w:bookmarkEnd w:id="544"/>
    </w:p>
    <w:p w14:paraId="4328CED1" w14:textId="77777777" w:rsidR="002F4942" w:rsidRPr="00F17D99" w:rsidRDefault="002F4942" w:rsidP="00FF0187">
      <w:pPr>
        <w:pStyle w:val="3"/>
        <w:ind w:firstLine="709"/>
        <w:rPr>
          <w:i/>
        </w:rPr>
      </w:pPr>
      <w:bookmarkStart w:id="546" w:name="_Toc8041308"/>
      <w:bookmarkStart w:id="547" w:name="_Toc191880943"/>
      <w:bookmarkStart w:id="548" w:name="sub_1761"/>
      <w:r w:rsidRPr="00F17D99">
        <w:rPr>
          <w:i/>
        </w:rPr>
        <w:t>а) оценка финансовых потребностей для осуществления строительства, реконструкции, технического перевооружения и (или) модерниза</w:t>
      </w:r>
      <w:r w:rsidR="00B669D6" w:rsidRPr="00F17D99">
        <w:rPr>
          <w:i/>
        </w:rPr>
        <w:t>ц</w:t>
      </w:r>
      <w:r w:rsidRPr="00F17D99">
        <w:rPr>
          <w:i/>
        </w:rPr>
        <w:t>ии источников тепловой энергии и тепловых сетей</w:t>
      </w:r>
      <w:bookmarkEnd w:id="546"/>
      <w:bookmarkEnd w:id="547"/>
    </w:p>
    <w:p w14:paraId="0F92F99A" w14:textId="77777777" w:rsidR="002F4942" w:rsidRPr="00F17D99" w:rsidRDefault="002F4942" w:rsidP="00FF0187">
      <w:pPr>
        <w:ind w:firstLine="709"/>
      </w:pPr>
      <w:r w:rsidRPr="00F17D99">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представлена в таблице 12.1.</w:t>
      </w:r>
    </w:p>
    <w:p w14:paraId="147E3BF9" w14:textId="77777777" w:rsidR="00C860EC" w:rsidRPr="00F17D99" w:rsidRDefault="00C860EC" w:rsidP="00FF0187">
      <w:pPr>
        <w:ind w:firstLine="709"/>
      </w:pPr>
      <w:r w:rsidRPr="00F17D99">
        <w:t xml:space="preserve">Необходимо отметить, что объёмы финансирования носят прогнозный характер и должны ежегодно уточняться в зависимости: </w:t>
      </w:r>
    </w:p>
    <w:p w14:paraId="49CF8DAF" w14:textId="77777777" w:rsidR="00C860EC" w:rsidRPr="00F17D99" w:rsidRDefault="00C860EC" w:rsidP="00FF0187">
      <w:pPr>
        <w:pStyle w:val="aa"/>
        <w:numPr>
          <w:ilvl w:val="0"/>
          <w:numId w:val="33"/>
        </w:numPr>
        <w:ind w:left="0" w:firstLine="709"/>
      </w:pPr>
      <w:r w:rsidRPr="00F17D99">
        <w:t xml:space="preserve">от финансовых возможностей бюджетов и теплоснабжающих организаций; </w:t>
      </w:r>
    </w:p>
    <w:p w14:paraId="3A7B3E54" w14:textId="77777777" w:rsidR="00C860EC" w:rsidRPr="00F17D99" w:rsidRDefault="00C860EC" w:rsidP="00FF0187">
      <w:pPr>
        <w:pStyle w:val="aa"/>
        <w:numPr>
          <w:ilvl w:val="0"/>
          <w:numId w:val="33"/>
        </w:numPr>
        <w:ind w:left="0" w:firstLine="709"/>
      </w:pPr>
      <w:r w:rsidRPr="00F17D99">
        <w:t xml:space="preserve">от требований действующего законодательства;  </w:t>
      </w:r>
    </w:p>
    <w:p w14:paraId="2512E87F" w14:textId="77777777" w:rsidR="00C860EC" w:rsidRPr="00F17D99" w:rsidRDefault="00C860EC" w:rsidP="00FF0187">
      <w:pPr>
        <w:pStyle w:val="aa"/>
        <w:numPr>
          <w:ilvl w:val="0"/>
          <w:numId w:val="33"/>
        </w:numPr>
        <w:ind w:left="0" w:firstLine="709"/>
      </w:pPr>
      <w:r w:rsidRPr="00F17D99">
        <w:t xml:space="preserve">от стадии реализации мероприятий;  </w:t>
      </w:r>
    </w:p>
    <w:p w14:paraId="616E0AA7" w14:textId="77777777" w:rsidR="00C860EC" w:rsidRPr="00F17D99" w:rsidRDefault="00C860EC" w:rsidP="00FF0187">
      <w:pPr>
        <w:pStyle w:val="aa"/>
        <w:numPr>
          <w:ilvl w:val="0"/>
          <w:numId w:val="33"/>
        </w:numPr>
        <w:ind w:left="0" w:firstLine="709"/>
      </w:pPr>
      <w:r w:rsidRPr="00F17D99">
        <w:t xml:space="preserve">от содержания проектно-сметной документации.  </w:t>
      </w:r>
    </w:p>
    <w:p w14:paraId="559BA38D" w14:textId="77777777" w:rsidR="002F4942" w:rsidRPr="00F17D99" w:rsidRDefault="002F4942" w:rsidP="00FF0187">
      <w:pPr>
        <w:ind w:firstLine="709"/>
      </w:pPr>
      <w:r w:rsidRPr="00F17D99">
        <w:t>Таблица 12.1</w:t>
      </w:r>
      <w:r w:rsidR="00FF0187">
        <w:t xml:space="preserve"> - </w:t>
      </w:r>
      <w:r w:rsidR="00E30502" w:rsidRPr="00F17D99">
        <w:t>Планируемые капитальные вложения в реализацию мероприятий по новому строительству, реконструкции, техническому перевооружению и (или) модернизаци</w:t>
      </w:r>
      <w:r w:rsidR="00C860EC" w:rsidRPr="00F17D99">
        <w:t>ю</w:t>
      </w:r>
      <w:r w:rsidR="00E30502" w:rsidRPr="00F17D99">
        <w:t xml:space="preserve">, </w:t>
      </w:r>
      <w:r w:rsidR="00C860EC" w:rsidRPr="00F17D99">
        <w:t>тыс</w:t>
      </w:r>
      <w:r w:rsidR="00E30502" w:rsidRPr="00F17D99">
        <w:t>. руб.</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2908"/>
        <w:gridCol w:w="2805"/>
        <w:gridCol w:w="1110"/>
        <w:gridCol w:w="876"/>
        <w:gridCol w:w="1602"/>
      </w:tblGrid>
      <w:tr w:rsidR="00B5223F" w:rsidRPr="00E94724" w14:paraId="3DF8E329" w14:textId="77777777" w:rsidTr="00577CFC">
        <w:trPr>
          <w:tblHeader/>
        </w:trPr>
        <w:tc>
          <w:tcPr>
            <w:tcW w:w="172" w:type="pct"/>
            <w:tcMar>
              <w:top w:w="0" w:type="dxa"/>
              <w:bottom w:w="0" w:type="dxa"/>
            </w:tcMar>
            <w:vAlign w:val="center"/>
          </w:tcPr>
          <w:p w14:paraId="4EDE2DDD" w14:textId="77777777" w:rsidR="00B5223F" w:rsidRPr="00E94724" w:rsidRDefault="00B5223F" w:rsidP="00C82EB9">
            <w:pPr>
              <w:pStyle w:val="aff1"/>
              <w:rPr>
                <w:b/>
              </w:rPr>
            </w:pPr>
            <w:bookmarkStart w:id="549" w:name="sub_1762"/>
            <w:bookmarkEnd w:id="548"/>
            <w:r w:rsidRPr="00E94724">
              <w:rPr>
                <w:b/>
              </w:rPr>
              <w:t>№ п/п</w:t>
            </w:r>
          </w:p>
        </w:tc>
        <w:tc>
          <w:tcPr>
            <w:tcW w:w="1544" w:type="pct"/>
            <w:tcMar>
              <w:top w:w="0" w:type="dxa"/>
              <w:bottom w:w="0" w:type="dxa"/>
            </w:tcMar>
            <w:vAlign w:val="center"/>
          </w:tcPr>
          <w:p w14:paraId="3C9268BA" w14:textId="77777777" w:rsidR="00B5223F" w:rsidRPr="00E94724" w:rsidRDefault="00B5223F" w:rsidP="00C82EB9">
            <w:pPr>
              <w:pStyle w:val="aff1"/>
              <w:rPr>
                <w:b/>
              </w:rPr>
            </w:pPr>
            <w:r w:rsidRPr="00E94724">
              <w:rPr>
                <w:b/>
              </w:rPr>
              <w:t>Наименование мероприятия</w:t>
            </w:r>
          </w:p>
        </w:tc>
        <w:tc>
          <w:tcPr>
            <w:tcW w:w="1490" w:type="pct"/>
            <w:tcMar>
              <w:top w:w="0" w:type="dxa"/>
              <w:bottom w:w="0" w:type="dxa"/>
            </w:tcMar>
            <w:vAlign w:val="center"/>
          </w:tcPr>
          <w:p w14:paraId="57C8818F" w14:textId="77777777" w:rsidR="00B5223F" w:rsidRPr="00E94724" w:rsidRDefault="00B5223F" w:rsidP="00C82EB9">
            <w:pPr>
              <w:pStyle w:val="aff1"/>
              <w:rPr>
                <w:b/>
              </w:rPr>
            </w:pPr>
            <w:r w:rsidRPr="00E94724">
              <w:rPr>
                <w:b/>
              </w:rPr>
              <w:t>Характеристика</w:t>
            </w:r>
          </w:p>
        </w:tc>
        <w:tc>
          <w:tcPr>
            <w:tcW w:w="555" w:type="pct"/>
            <w:tcMar>
              <w:top w:w="0" w:type="dxa"/>
              <w:bottom w:w="0" w:type="dxa"/>
            </w:tcMar>
            <w:vAlign w:val="center"/>
          </w:tcPr>
          <w:p w14:paraId="421F2A8F" w14:textId="77777777" w:rsidR="00B5223F" w:rsidRPr="00E94724" w:rsidRDefault="00B5223F" w:rsidP="00C82EB9">
            <w:pPr>
              <w:pStyle w:val="aff1"/>
              <w:rPr>
                <w:b/>
              </w:rPr>
            </w:pPr>
            <w:r w:rsidRPr="00E94724">
              <w:rPr>
                <w:b/>
              </w:rPr>
              <w:t>Срок реализации</w:t>
            </w:r>
          </w:p>
        </w:tc>
        <w:tc>
          <w:tcPr>
            <w:tcW w:w="438" w:type="pct"/>
            <w:tcMar>
              <w:top w:w="0" w:type="dxa"/>
              <w:bottom w:w="0" w:type="dxa"/>
            </w:tcMar>
            <w:vAlign w:val="center"/>
          </w:tcPr>
          <w:p w14:paraId="40B08119" w14:textId="77777777" w:rsidR="00B5223F" w:rsidRPr="00E94724" w:rsidRDefault="00B5223F" w:rsidP="00C82EB9">
            <w:pPr>
              <w:pStyle w:val="aff1"/>
              <w:rPr>
                <w:b/>
              </w:rPr>
            </w:pPr>
            <w:r w:rsidRPr="00E94724">
              <w:rPr>
                <w:b/>
              </w:rPr>
              <w:t>Затраты, тыс. руб.</w:t>
            </w:r>
          </w:p>
        </w:tc>
        <w:tc>
          <w:tcPr>
            <w:tcW w:w="801" w:type="pct"/>
            <w:tcMar>
              <w:top w:w="0" w:type="dxa"/>
              <w:bottom w:w="0" w:type="dxa"/>
            </w:tcMar>
            <w:vAlign w:val="center"/>
          </w:tcPr>
          <w:p w14:paraId="4E556B0E" w14:textId="77777777" w:rsidR="00B5223F" w:rsidRPr="00E94724" w:rsidRDefault="00B5223F" w:rsidP="00C82EB9">
            <w:pPr>
              <w:pStyle w:val="aff1"/>
              <w:rPr>
                <w:b/>
              </w:rPr>
            </w:pPr>
            <w:r w:rsidRPr="00E94724">
              <w:rPr>
                <w:b/>
              </w:rPr>
              <w:t>Источник финансирования</w:t>
            </w:r>
          </w:p>
        </w:tc>
      </w:tr>
      <w:tr w:rsidR="00B5223F" w:rsidRPr="00100870" w14:paraId="13B6E52A" w14:textId="77777777" w:rsidTr="00577CFC">
        <w:tc>
          <w:tcPr>
            <w:tcW w:w="172" w:type="pct"/>
            <w:shd w:val="clear" w:color="auto" w:fill="auto"/>
            <w:tcMar>
              <w:top w:w="0" w:type="dxa"/>
              <w:bottom w:w="0" w:type="dxa"/>
            </w:tcMar>
            <w:vAlign w:val="center"/>
          </w:tcPr>
          <w:p w14:paraId="102F6507" w14:textId="77777777" w:rsidR="00B5223F" w:rsidRPr="00E94724" w:rsidRDefault="00B5223F" w:rsidP="003E7CA1">
            <w:pPr>
              <w:pStyle w:val="aff1"/>
            </w:pPr>
            <w:r w:rsidRPr="00E94724">
              <w:t>1</w:t>
            </w:r>
          </w:p>
        </w:tc>
        <w:tc>
          <w:tcPr>
            <w:tcW w:w="1544" w:type="pct"/>
            <w:shd w:val="clear" w:color="auto" w:fill="auto"/>
            <w:tcMar>
              <w:top w:w="0" w:type="dxa"/>
              <w:bottom w:w="0" w:type="dxa"/>
            </w:tcMar>
            <w:vAlign w:val="center"/>
          </w:tcPr>
          <w:p w14:paraId="05437BD0" w14:textId="77777777" w:rsidR="00B5223F" w:rsidRPr="00E94724" w:rsidRDefault="003E7CA1" w:rsidP="003E7CA1">
            <w:pPr>
              <w:pStyle w:val="aff1"/>
            </w:pPr>
            <w:r>
              <w:t>-</w:t>
            </w:r>
          </w:p>
        </w:tc>
        <w:tc>
          <w:tcPr>
            <w:tcW w:w="1490" w:type="pct"/>
            <w:shd w:val="clear" w:color="auto" w:fill="auto"/>
            <w:tcMar>
              <w:top w:w="0" w:type="dxa"/>
              <w:bottom w:w="0" w:type="dxa"/>
            </w:tcMar>
            <w:vAlign w:val="center"/>
          </w:tcPr>
          <w:p w14:paraId="08F18BDE" w14:textId="77777777" w:rsidR="00B5223F" w:rsidRPr="00E94724" w:rsidRDefault="00577CFC" w:rsidP="00C82EB9">
            <w:pPr>
              <w:pStyle w:val="aff1"/>
            </w:pPr>
            <w:r w:rsidRPr="00E94724">
              <w:t>-</w:t>
            </w:r>
          </w:p>
        </w:tc>
        <w:tc>
          <w:tcPr>
            <w:tcW w:w="555" w:type="pct"/>
            <w:shd w:val="clear" w:color="auto" w:fill="auto"/>
            <w:tcMar>
              <w:top w:w="0" w:type="dxa"/>
              <w:bottom w:w="0" w:type="dxa"/>
            </w:tcMar>
            <w:vAlign w:val="center"/>
          </w:tcPr>
          <w:p w14:paraId="358F8B0E" w14:textId="77777777" w:rsidR="00B5223F" w:rsidRPr="00E94724" w:rsidRDefault="003E7CA1" w:rsidP="00C82EB9">
            <w:pPr>
              <w:pStyle w:val="aff1"/>
            </w:pPr>
            <w:r>
              <w:t>-</w:t>
            </w:r>
          </w:p>
        </w:tc>
        <w:tc>
          <w:tcPr>
            <w:tcW w:w="438" w:type="pct"/>
            <w:shd w:val="clear" w:color="auto" w:fill="auto"/>
            <w:tcMar>
              <w:top w:w="0" w:type="dxa"/>
              <w:bottom w:w="0" w:type="dxa"/>
            </w:tcMar>
            <w:vAlign w:val="center"/>
          </w:tcPr>
          <w:p w14:paraId="5ED675E5" w14:textId="77777777" w:rsidR="00B5223F" w:rsidRPr="00E94724" w:rsidRDefault="003E7CA1" w:rsidP="00C82EB9">
            <w:pPr>
              <w:pStyle w:val="aff1"/>
            </w:pPr>
            <w:r>
              <w:t>-</w:t>
            </w:r>
          </w:p>
        </w:tc>
        <w:tc>
          <w:tcPr>
            <w:tcW w:w="801" w:type="pct"/>
            <w:shd w:val="clear" w:color="auto" w:fill="auto"/>
            <w:tcMar>
              <w:top w:w="0" w:type="dxa"/>
              <w:bottom w:w="0" w:type="dxa"/>
            </w:tcMar>
            <w:vAlign w:val="center"/>
          </w:tcPr>
          <w:p w14:paraId="6475BBEA" w14:textId="77777777" w:rsidR="00B5223F" w:rsidRPr="00E94724" w:rsidRDefault="003E7CA1" w:rsidP="00C82EB9">
            <w:pPr>
              <w:pStyle w:val="aff1"/>
            </w:pPr>
            <w:r>
              <w:t>-</w:t>
            </w:r>
          </w:p>
        </w:tc>
      </w:tr>
    </w:tbl>
    <w:p w14:paraId="6A8237F9" w14:textId="77777777" w:rsidR="002F4942" w:rsidRPr="00E94724" w:rsidRDefault="002F4942" w:rsidP="00FF0187">
      <w:pPr>
        <w:pStyle w:val="3"/>
        <w:ind w:firstLine="709"/>
        <w:rPr>
          <w:i/>
        </w:rPr>
      </w:pPr>
      <w:bookmarkStart w:id="550" w:name="_Toc8041309"/>
      <w:bookmarkStart w:id="551" w:name="_Toc191880944"/>
      <w:r w:rsidRPr="00E94724">
        <w:rPr>
          <w:i/>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50"/>
      <w:bookmarkEnd w:id="551"/>
    </w:p>
    <w:p w14:paraId="20AA42BF" w14:textId="77777777" w:rsidR="0076535B" w:rsidRPr="00E94724" w:rsidRDefault="0076535B" w:rsidP="00FF0187">
      <w:pPr>
        <w:spacing w:line="271" w:lineRule="auto"/>
        <w:ind w:firstLine="709"/>
      </w:pPr>
      <w:r w:rsidRPr="00E94724">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p>
    <w:p w14:paraId="3ECF5375" w14:textId="77777777" w:rsidR="0076535B" w:rsidRPr="00E94724" w:rsidRDefault="0076535B" w:rsidP="00FF0187">
      <w:pPr>
        <w:spacing w:line="271" w:lineRule="auto"/>
        <w:ind w:firstLine="709"/>
      </w:pPr>
      <w:r w:rsidRPr="00E94724">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32C18094" w14:textId="77777777" w:rsidR="0076535B" w:rsidRPr="00E94724" w:rsidRDefault="0076535B" w:rsidP="00FF0187">
      <w:pPr>
        <w:spacing w:line="271" w:lineRule="auto"/>
        <w:ind w:firstLine="709"/>
      </w:pPr>
      <w:r w:rsidRPr="00E94724">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446E75C6" w14:textId="77777777" w:rsidR="0076535B" w:rsidRPr="00E94724" w:rsidRDefault="0076535B" w:rsidP="00FF0187">
      <w:pPr>
        <w:spacing w:line="271" w:lineRule="auto"/>
        <w:ind w:firstLine="709"/>
      </w:pPr>
      <w:r w:rsidRPr="00E94724">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5CA8F5C2" w14:textId="77777777" w:rsidR="0076535B" w:rsidRPr="00E94724" w:rsidRDefault="0076535B" w:rsidP="00FF0187">
      <w:pPr>
        <w:spacing w:line="271" w:lineRule="auto"/>
        <w:ind w:firstLine="709"/>
      </w:pPr>
      <w:r w:rsidRPr="00E94724">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58E90298" w14:textId="77777777" w:rsidR="0076535B" w:rsidRPr="00E94724" w:rsidRDefault="0076535B" w:rsidP="00FF0187">
      <w:pPr>
        <w:spacing w:line="271" w:lineRule="auto"/>
        <w:ind w:firstLine="709"/>
      </w:pPr>
      <w:r w:rsidRPr="00E94724">
        <w:t>К внебюджетному финансированию могут быть отнесены заемные средства.</w:t>
      </w:r>
    </w:p>
    <w:p w14:paraId="7E15695E" w14:textId="77777777" w:rsidR="0076535B" w:rsidRPr="00E94724" w:rsidRDefault="0076535B" w:rsidP="00FF0187">
      <w:pPr>
        <w:spacing w:line="271" w:lineRule="auto"/>
        <w:ind w:firstLine="709"/>
        <w:rPr>
          <w:i/>
        </w:rPr>
      </w:pPr>
      <w:r w:rsidRPr="00E94724">
        <w:rPr>
          <w:i/>
        </w:rPr>
        <w:t>Собственные средства энергоснабжающих предприятий</w:t>
      </w:r>
    </w:p>
    <w:p w14:paraId="1678276C" w14:textId="77777777" w:rsidR="0076535B" w:rsidRPr="00E94724" w:rsidRDefault="0076535B" w:rsidP="00FF0187">
      <w:pPr>
        <w:spacing w:line="271" w:lineRule="auto"/>
        <w:ind w:firstLine="709"/>
      </w:pPr>
      <w:r w:rsidRPr="00E94724">
        <w:t>Прибыль. Чистая прибыль предприятия – один из основных источников инвестиционных средств на предприятиях любой формы собственности.</w:t>
      </w:r>
    </w:p>
    <w:p w14:paraId="1A8D1FD8" w14:textId="77777777" w:rsidR="0076535B" w:rsidRPr="00E94724" w:rsidRDefault="0076535B" w:rsidP="00FF0187">
      <w:pPr>
        <w:spacing w:line="271" w:lineRule="auto"/>
        <w:ind w:firstLine="709"/>
      </w:pPr>
      <w:r w:rsidRPr="00E94724">
        <w:lastRenderedPageBreak/>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330B717E" w14:textId="77777777" w:rsidR="0076535B" w:rsidRPr="00E94724" w:rsidRDefault="0076535B" w:rsidP="00FF0187">
      <w:pPr>
        <w:spacing w:line="271" w:lineRule="auto"/>
        <w:ind w:firstLine="709"/>
      </w:pPr>
      <w:r w:rsidRPr="00E94724">
        <w:t>Создание амортизационных фондов и их использование в качестве источников инвестиций связано с рядом сложностей.</w:t>
      </w:r>
    </w:p>
    <w:p w14:paraId="590DC850" w14:textId="77777777" w:rsidR="0076535B" w:rsidRPr="00E94724" w:rsidRDefault="0076535B" w:rsidP="00FF0187">
      <w:pPr>
        <w:spacing w:line="271" w:lineRule="auto"/>
        <w:ind w:firstLine="709"/>
      </w:pPr>
      <w:r w:rsidRPr="00E94724">
        <w:t>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14:paraId="00CA813A" w14:textId="77777777" w:rsidR="0076535B" w:rsidRPr="00E94724" w:rsidRDefault="0076535B" w:rsidP="00FF0187">
      <w:pPr>
        <w:spacing w:line="271" w:lineRule="auto"/>
        <w:ind w:firstLine="709"/>
      </w:pPr>
      <w:r w:rsidRPr="00E94724">
        <w:rPr>
          <w:i/>
        </w:rPr>
        <w:t>Инвестиционные составляющие в тарифах на тепловую энергию</w:t>
      </w:r>
      <w:r w:rsidRPr="00E94724">
        <w:t>.</w:t>
      </w:r>
    </w:p>
    <w:p w14:paraId="73CC5194" w14:textId="77777777" w:rsidR="0076535B" w:rsidRPr="00E94724" w:rsidRDefault="0076535B" w:rsidP="00FF0187">
      <w:pPr>
        <w:spacing w:line="271" w:lineRule="auto"/>
        <w:ind w:firstLine="709"/>
      </w:pPr>
      <w:r w:rsidRPr="00E94724">
        <w:t>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00628DDC" w14:textId="77777777" w:rsidR="0076535B" w:rsidRPr="00E94724" w:rsidRDefault="0076535B" w:rsidP="00FF0187">
      <w:pPr>
        <w:spacing w:line="271" w:lineRule="auto"/>
        <w:ind w:firstLine="709"/>
      </w:pPr>
      <w:r w:rsidRPr="00E94724">
        <w:t>–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5FE8EFEF" w14:textId="77777777" w:rsidR="0076535B" w:rsidRPr="00E94724" w:rsidRDefault="0076535B" w:rsidP="00FF0187">
      <w:pPr>
        <w:spacing w:line="271" w:lineRule="auto"/>
        <w:ind w:firstLine="709"/>
      </w:pPr>
      <w:r w:rsidRPr="00E94724">
        <w:t>–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06499AD1" w14:textId="77777777" w:rsidR="0076535B" w:rsidRPr="00E94724" w:rsidRDefault="0076535B" w:rsidP="00FF0187">
      <w:pPr>
        <w:spacing w:line="271" w:lineRule="auto"/>
        <w:ind w:firstLine="709"/>
      </w:pPr>
      <w:r w:rsidRPr="00E94724">
        <w:t>– тарифы на теплоноситель, поставляемый теплоснабжающими организациями потребителям, другим теплоснабжающим организациям;</w:t>
      </w:r>
    </w:p>
    <w:p w14:paraId="50C4F082" w14:textId="77777777" w:rsidR="0076535B" w:rsidRPr="00E94724" w:rsidRDefault="0076535B" w:rsidP="00FF0187">
      <w:pPr>
        <w:spacing w:line="271" w:lineRule="auto"/>
        <w:ind w:firstLine="709"/>
      </w:pPr>
      <w:r w:rsidRPr="00E94724">
        <w:t>– тарифы на услуги по передаче тепловой энергии, теплоносителя;</w:t>
      </w:r>
    </w:p>
    <w:p w14:paraId="2E4B87FD" w14:textId="77777777" w:rsidR="0076535B" w:rsidRPr="00E94724" w:rsidRDefault="0076535B" w:rsidP="00FF0187">
      <w:pPr>
        <w:spacing w:line="271" w:lineRule="auto"/>
        <w:ind w:firstLine="709"/>
      </w:pPr>
      <w:r w:rsidRPr="00E94724">
        <w:t>– плата за услуги по поддержанию резервной тепловой мощности при отсутствии потребления тепловой энергии;</w:t>
      </w:r>
    </w:p>
    <w:p w14:paraId="22ACC9CE" w14:textId="77777777" w:rsidR="0076535B" w:rsidRPr="00E94724" w:rsidRDefault="0076535B" w:rsidP="00FF0187">
      <w:pPr>
        <w:spacing w:line="271" w:lineRule="auto"/>
        <w:ind w:firstLine="709"/>
      </w:pPr>
      <w:r w:rsidRPr="00E94724">
        <w:t>– плата за подключение к системе теплоснабжения.</w:t>
      </w:r>
    </w:p>
    <w:p w14:paraId="59C6B5F5" w14:textId="77777777" w:rsidR="0076535B" w:rsidRPr="00A36050" w:rsidRDefault="0076535B" w:rsidP="00FF0187">
      <w:pPr>
        <w:spacing w:line="271" w:lineRule="auto"/>
        <w:ind w:firstLine="709"/>
      </w:pPr>
      <w:r w:rsidRPr="00A36050">
        <w:t>В соответствии со ст. 23 закона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14:paraId="373F54D7" w14:textId="77777777" w:rsidR="0076535B" w:rsidRPr="00A36050" w:rsidRDefault="0076535B" w:rsidP="00FF0187">
      <w:pPr>
        <w:spacing w:line="271" w:lineRule="auto"/>
        <w:ind w:firstLine="709"/>
      </w:pPr>
      <w:r w:rsidRPr="00A36050">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13A697F8" w14:textId="77777777" w:rsidR="0076535B" w:rsidRPr="00A36050" w:rsidRDefault="0076535B" w:rsidP="00FF0187">
      <w:pPr>
        <w:spacing w:line="271" w:lineRule="auto"/>
        <w:ind w:firstLine="709"/>
      </w:pPr>
      <w:r w:rsidRPr="00A36050">
        <w:t>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регулирования цен (тарифов).</w:t>
      </w:r>
    </w:p>
    <w:p w14:paraId="7920D317" w14:textId="77777777" w:rsidR="0076535B" w:rsidRPr="00A05F19" w:rsidRDefault="0076535B" w:rsidP="00FF0187">
      <w:pPr>
        <w:spacing w:line="271" w:lineRule="auto"/>
        <w:ind w:firstLine="709"/>
      </w:pPr>
      <w:r w:rsidRPr="00A05F19">
        <w:lastRenderedPageBreak/>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p>
    <w:p w14:paraId="7B4F1CED" w14:textId="77777777" w:rsidR="0076535B" w:rsidRPr="00A05F19" w:rsidRDefault="0076535B" w:rsidP="00FF0187">
      <w:pPr>
        <w:spacing w:line="271" w:lineRule="auto"/>
        <w:ind w:firstLine="709"/>
      </w:pPr>
      <w:r w:rsidRPr="00A05F19">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p>
    <w:p w14:paraId="2515AECE" w14:textId="77777777" w:rsidR="0076535B" w:rsidRPr="00A05F19" w:rsidRDefault="0076535B" w:rsidP="00FF0187">
      <w:pPr>
        <w:spacing w:line="271" w:lineRule="auto"/>
        <w:ind w:firstLine="709"/>
      </w:pPr>
      <w:r w:rsidRPr="00A05F19">
        <w:t>Проект Правил содержит следующие важные положения:</w:t>
      </w:r>
    </w:p>
    <w:p w14:paraId="4BDFCE4E" w14:textId="77777777" w:rsidR="0076535B" w:rsidRPr="00A05F19" w:rsidRDefault="0076535B" w:rsidP="00FF0187">
      <w:pPr>
        <w:spacing w:line="271" w:lineRule="auto"/>
        <w:ind w:firstLine="709"/>
      </w:pPr>
      <w:r w:rsidRPr="00A05F19">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14:paraId="63FA6C63" w14:textId="77777777" w:rsidR="0076535B" w:rsidRPr="00A05F19" w:rsidRDefault="0076535B" w:rsidP="00FF0187">
      <w:pPr>
        <w:spacing w:line="271" w:lineRule="auto"/>
        <w:ind w:firstLine="709"/>
      </w:pPr>
      <w:r w:rsidRPr="00A05F19">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w:t>
      </w:r>
    </w:p>
    <w:p w14:paraId="191CFAF1" w14:textId="77777777" w:rsidR="0076535B" w:rsidRPr="00A05F19" w:rsidRDefault="0076535B" w:rsidP="00FF0187">
      <w:pPr>
        <w:spacing w:line="271" w:lineRule="auto"/>
        <w:ind w:firstLine="709"/>
      </w:pPr>
      <w:r w:rsidRPr="00A05F19">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 городских округов.</w:t>
      </w:r>
    </w:p>
    <w:p w14:paraId="07D3B563" w14:textId="77777777" w:rsidR="0076535B" w:rsidRPr="00A05F19" w:rsidRDefault="0076535B" w:rsidP="00FF0187">
      <w:pPr>
        <w:spacing w:line="271" w:lineRule="auto"/>
        <w:ind w:firstLine="709"/>
      </w:pPr>
      <w:r w:rsidRPr="00A05F19">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p>
    <w:p w14:paraId="5FE25587" w14:textId="77777777" w:rsidR="0076535B" w:rsidRPr="00A05F19" w:rsidRDefault="0076535B" w:rsidP="00FF0187">
      <w:pPr>
        <w:spacing w:line="271" w:lineRule="auto"/>
        <w:ind w:firstLine="709"/>
      </w:pPr>
      <w:r w:rsidRPr="00A05F19">
        <w:t>Относительно порядка утверждения инвестиционной программы указано, что орган исполнительной власти субъекта Российской Федерации:</w:t>
      </w:r>
    </w:p>
    <w:p w14:paraId="08F80F96" w14:textId="77777777" w:rsidR="0076535B" w:rsidRPr="00A05F19" w:rsidRDefault="0076535B" w:rsidP="00FF0187">
      <w:pPr>
        <w:spacing w:line="271" w:lineRule="auto"/>
        <w:ind w:firstLine="709"/>
      </w:pPr>
      <w:r w:rsidRPr="00A05F19">
        <w:t>– 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p>
    <w:p w14:paraId="2F7AA46A" w14:textId="77777777" w:rsidR="0076535B" w:rsidRPr="00A05F19" w:rsidRDefault="0076535B" w:rsidP="00FF0187">
      <w:pPr>
        <w:spacing w:line="271" w:lineRule="auto"/>
        <w:ind w:firstLine="709"/>
      </w:pPr>
      <w:r w:rsidRPr="00A05F19">
        <w:t>– 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p>
    <w:p w14:paraId="0F0255D2" w14:textId="77777777" w:rsidR="0076535B" w:rsidRPr="00A05F19" w:rsidRDefault="0076535B" w:rsidP="00FF0187">
      <w:pPr>
        <w:spacing w:line="271" w:lineRule="auto"/>
        <w:ind w:firstLine="709"/>
      </w:pPr>
      <w:r w:rsidRPr="00A05F19">
        <w:t>– 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p>
    <w:p w14:paraId="67A30E90" w14:textId="77777777" w:rsidR="0076535B" w:rsidRPr="00A05F19" w:rsidRDefault="0076535B" w:rsidP="00FF0187">
      <w:pPr>
        <w:spacing w:line="271" w:lineRule="auto"/>
        <w:ind w:firstLine="709"/>
        <w:rPr>
          <w:i/>
        </w:rPr>
      </w:pPr>
      <w:r w:rsidRPr="00A05F19">
        <w:rPr>
          <w:i/>
        </w:rPr>
        <w:t>Заемные средства</w:t>
      </w:r>
    </w:p>
    <w:p w14:paraId="757289C5" w14:textId="77777777" w:rsidR="0076535B" w:rsidRPr="00A05F19" w:rsidRDefault="0076535B" w:rsidP="00FF0187">
      <w:pPr>
        <w:spacing w:line="271" w:lineRule="auto"/>
        <w:ind w:firstLine="709"/>
      </w:pPr>
      <w:r w:rsidRPr="00A05F19">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p>
    <w:p w14:paraId="461C3424" w14:textId="77777777" w:rsidR="0076535B" w:rsidRPr="00A05F19" w:rsidRDefault="0076535B" w:rsidP="00FF0187">
      <w:pPr>
        <w:spacing w:line="271" w:lineRule="auto"/>
        <w:ind w:firstLine="709"/>
      </w:pPr>
      <w:r w:rsidRPr="00A05F19">
        <w:t>Средства материнской компании привлекаются на условиях заемного финансирования, но для их получения не требуется предоставления гарантий.</w:t>
      </w:r>
    </w:p>
    <w:p w14:paraId="4309205F" w14:textId="77777777" w:rsidR="0076535B" w:rsidRPr="00A05F19" w:rsidRDefault="0076535B" w:rsidP="00FF0187">
      <w:pPr>
        <w:spacing w:line="271" w:lineRule="auto"/>
        <w:ind w:firstLine="709"/>
        <w:rPr>
          <w:i/>
        </w:rPr>
      </w:pPr>
      <w:r w:rsidRPr="00A05F19">
        <w:rPr>
          <w:i/>
        </w:rPr>
        <w:t>Бюджетное финансирование</w:t>
      </w:r>
    </w:p>
    <w:p w14:paraId="502BA770" w14:textId="77777777" w:rsidR="0076535B" w:rsidRPr="00A05F19" w:rsidRDefault="0076535B" w:rsidP="00FF0187">
      <w:pPr>
        <w:spacing w:line="271" w:lineRule="auto"/>
        <w:ind w:firstLine="709"/>
      </w:pPr>
      <w:r w:rsidRPr="00A05F19">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35C3661B" w14:textId="77777777" w:rsidR="0076535B" w:rsidRPr="00A05F19" w:rsidRDefault="0076535B" w:rsidP="00FF0187">
      <w:pPr>
        <w:spacing w:line="271" w:lineRule="auto"/>
        <w:ind w:firstLine="709"/>
      </w:pPr>
      <w:r w:rsidRPr="00A05F19">
        <w:t xml:space="preserve">Планируемые к строительству потребители, могут быть подключены к централизованному теплоснабжению, за счет платы за подключение. Плата за подключение </w:t>
      </w:r>
      <w:r w:rsidRPr="00A05F19">
        <w:lastRenderedPageBreak/>
        <w:t>устанавливается для новых потребителей, подключаемых к системе централизованного теплоснабжения. Она рассчитывается на основании Постановления Правительства РФ от 22.10.2012 №1075 «О ценообразовании в сфере теплоснабжения».</w:t>
      </w:r>
    </w:p>
    <w:p w14:paraId="2430DB4C" w14:textId="77777777" w:rsidR="0076535B" w:rsidRPr="00A05F19" w:rsidRDefault="0076535B" w:rsidP="00FF0187">
      <w:pPr>
        <w:ind w:firstLine="709"/>
      </w:pPr>
      <w:r w:rsidRPr="00A05F19">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p>
    <w:p w14:paraId="0159C303" w14:textId="77777777" w:rsidR="002F4942" w:rsidRPr="00A05F19" w:rsidRDefault="002F4942" w:rsidP="00FF0187">
      <w:pPr>
        <w:pStyle w:val="3"/>
        <w:ind w:firstLine="709"/>
        <w:rPr>
          <w:i/>
        </w:rPr>
      </w:pPr>
      <w:bookmarkStart w:id="552" w:name="_Toc8041310"/>
      <w:bookmarkStart w:id="553" w:name="_Toc191880945"/>
      <w:bookmarkStart w:id="554" w:name="sub_1763"/>
      <w:bookmarkEnd w:id="549"/>
      <w:r w:rsidRPr="00A05F19">
        <w:rPr>
          <w:i/>
        </w:rPr>
        <w:t>в) расчеты экономической эффективности инвестиций</w:t>
      </w:r>
      <w:bookmarkEnd w:id="552"/>
      <w:bookmarkEnd w:id="553"/>
    </w:p>
    <w:p w14:paraId="6B9AF9BE" w14:textId="77777777" w:rsidR="0076535B" w:rsidRPr="00A05F19" w:rsidRDefault="0076535B" w:rsidP="00FF0187">
      <w:pPr>
        <w:ind w:firstLine="709"/>
      </w:pPr>
      <w:bookmarkStart w:id="555" w:name="_Toc8041311"/>
      <w:bookmarkStart w:id="556" w:name="sub_1764"/>
      <w:bookmarkEnd w:id="554"/>
      <w:r w:rsidRPr="00A05F19">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336BDBF2" w14:textId="77777777" w:rsidR="0076535B" w:rsidRPr="00A05F19" w:rsidRDefault="0076535B" w:rsidP="00FF0187">
      <w:pPr>
        <w:ind w:firstLine="709"/>
      </w:pPr>
      <w:r w:rsidRPr="00A05F19">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p>
    <w:p w14:paraId="4BE1A3E9" w14:textId="53FA00D6" w:rsidR="0076535B" w:rsidRPr="00A05F19" w:rsidRDefault="0076535B" w:rsidP="00FF0187">
      <w:pPr>
        <w:ind w:firstLine="709"/>
      </w:pPr>
      <w:r w:rsidRPr="00A05F19">
        <w:t>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p>
    <w:p w14:paraId="2A5A090C" w14:textId="77777777" w:rsidR="002F4942" w:rsidRPr="00E24855" w:rsidRDefault="002F4942" w:rsidP="00FF0187">
      <w:pPr>
        <w:pStyle w:val="3"/>
        <w:ind w:firstLine="709"/>
        <w:rPr>
          <w:i/>
        </w:rPr>
      </w:pPr>
      <w:bookmarkStart w:id="557" w:name="_Toc191880946"/>
      <w:r w:rsidRPr="00E24855">
        <w:rPr>
          <w:i/>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55"/>
      <w:bookmarkEnd w:id="557"/>
    </w:p>
    <w:p w14:paraId="5B19DE4F" w14:textId="77777777" w:rsidR="00F44A4A" w:rsidRPr="00E24855" w:rsidRDefault="00F44A4A" w:rsidP="00FF0187">
      <w:pPr>
        <w:ind w:firstLine="709"/>
      </w:pPr>
      <w:r w:rsidRPr="00E24855">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14:paraId="0A726B72" w14:textId="77777777" w:rsidR="00F44A4A" w:rsidRPr="00E24855" w:rsidRDefault="00F44A4A" w:rsidP="00FF0187">
      <w:pPr>
        <w:ind w:firstLine="709"/>
      </w:pPr>
      <w:r w:rsidRPr="00E24855">
        <w:t>Сводные данные о применяемых в расчетах ценовых последствий реализации схемы теплоснабжения индексах-дефляторах представлены в таблице 12.2.</w:t>
      </w:r>
    </w:p>
    <w:p w14:paraId="6290B9B9" w14:textId="77777777" w:rsidR="00F44A4A" w:rsidRPr="00E24855" w:rsidRDefault="00F44A4A" w:rsidP="00FF0187">
      <w:pPr>
        <w:ind w:firstLine="709"/>
      </w:pPr>
      <w:r w:rsidRPr="00E24855">
        <w:t>Таблица 12.2</w:t>
      </w:r>
      <w:r w:rsidR="00FF0187">
        <w:t xml:space="preserve"> - </w:t>
      </w:r>
      <w:r w:rsidRPr="00E24855">
        <w:t>Инде</w:t>
      </w:r>
      <w:r w:rsidR="00E24855" w:rsidRPr="00E24855">
        <w:t>ксы-дефляторы и инфляция до 2035</w:t>
      </w:r>
      <w:r w:rsidRPr="00E24855">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F44A4A" w:rsidRPr="00E24855" w14:paraId="523012CF" w14:textId="77777777" w:rsidTr="002E50E2">
        <w:tc>
          <w:tcPr>
            <w:tcW w:w="1608" w:type="dxa"/>
            <w:shd w:val="clear" w:color="auto" w:fill="auto"/>
            <w:tcMar>
              <w:left w:w="11" w:type="dxa"/>
              <w:right w:w="11" w:type="dxa"/>
            </w:tcMar>
          </w:tcPr>
          <w:p w14:paraId="6531C8B8" w14:textId="77777777" w:rsidR="00F44A4A" w:rsidRPr="00E24855" w:rsidRDefault="00F44A4A" w:rsidP="002E50E2">
            <w:pPr>
              <w:pStyle w:val="aff1"/>
              <w:rPr>
                <w:b/>
              </w:rPr>
            </w:pPr>
            <w:r w:rsidRPr="00E24855">
              <w:rPr>
                <w:b/>
              </w:rPr>
              <w:t>2023</w:t>
            </w:r>
          </w:p>
        </w:tc>
        <w:tc>
          <w:tcPr>
            <w:tcW w:w="1608" w:type="dxa"/>
            <w:shd w:val="clear" w:color="auto" w:fill="auto"/>
            <w:tcMar>
              <w:left w:w="11" w:type="dxa"/>
              <w:right w:w="11" w:type="dxa"/>
            </w:tcMar>
          </w:tcPr>
          <w:p w14:paraId="41EE24DE" w14:textId="77777777" w:rsidR="00F44A4A" w:rsidRPr="00E24855" w:rsidRDefault="00F44A4A" w:rsidP="002E50E2">
            <w:pPr>
              <w:pStyle w:val="aff1"/>
              <w:rPr>
                <w:b/>
              </w:rPr>
            </w:pPr>
            <w:r w:rsidRPr="00E24855">
              <w:rPr>
                <w:b/>
              </w:rPr>
              <w:t>2024</w:t>
            </w:r>
          </w:p>
        </w:tc>
        <w:tc>
          <w:tcPr>
            <w:tcW w:w="1609" w:type="dxa"/>
            <w:shd w:val="clear" w:color="auto" w:fill="auto"/>
            <w:tcMar>
              <w:left w:w="11" w:type="dxa"/>
              <w:right w:w="11" w:type="dxa"/>
            </w:tcMar>
          </w:tcPr>
          <w:p w14:paraId="6809334F" w14:textId="77777777" w:rsidR="00F44A4A" w:rsidRPr="00E24855" w:rsidRDefault="00F44A4A" w:rsidP="002E50E2">
            <w:pPr>
              <w:pStyle w:val="aff1"/>
              <w:rPr>
                <w:b/>
              </w:rPr>
            </w:pPr>
            <w:r w:rsidRPr="00E24855">
              <w:rPr>
                <w:b/>
              </w:rPr>
              <w:t>2025</w:t>
            </w:r>
          </w:p>
        </w:tc>
        <w:tc>
          <w:tcPr>
            <w:tcW w:w="1608" w:type="dxa"/>
            <w:shd w:val="clear" w:color="auto" w:fill="auto"/>
            <w:tcMar>
              <w:left w:w="11" w:type="dxa"/>
              <w:right w:w="11" w:type="dxa"/>
            </w:tcMar>
          </w:tcPr>
          <w:p w14:paraId="440255A9" w14:textId="77777777" w:rsidR="00F44A4A" w:rsidRPr="00E24855" w:rsidRDefault="00F44A4A" w:rsidP="002E50E2">
            <w:pPr>
              <w:pStyle w:val="aff1"/>
              <w:rPr>
                <w:b/>
              </w:rPr>
            </w:pPr>
            <w:r w:rsidRPr="00E24855">
              <w:rPr>
                <w:b/>
              </w:rPr>
              <w:t>2026</w:t>
            </w:r>
          </w:p>
        </w:tc>
        <w:tc>
          <w:tcPr>
            <w:tcW w:w="1608" w:type="dxa"/>
            <w:shd w:val="clear" w:color="auto" w:fill="auto"/>
            <w:tcMar>
              <w:left w:w="11" w:type="dxa"/>
              <w:right w:w="11" w:type="dxa"/>
            </w:tcMar>
          </w:tcPr>
          <w:p w14:paraId="289D06D1" w14:textId="77777777" w:rsidR="00F44A4A" w:rsidRPr="00E24855" w:rsidRDefault="00F44A4A" w:rsidP="002E50E2">
            <w:pPr>
              <w:pStyle w:val="aff1"/>
              <w:rPr>
                <w:b/>
              </w:rPr>
            </w:pPr>
            <w:r w:rsidRPr="00E24855">
              <w:rPr>
                <w:b/>
              </w:rPr>
              <w:t>2027</w:t>
            </w:r>
          </w:p>
        </w:tc>
        <w:tc>
          <w:tcPr>
            <w:tcW w:w="1609" w:type="dxa"/>
          </w:tcPr>
          <w:p w14:paraId="2B1B5246" w14:textId="77777777" w:rsidR="00F44A4A" w:rsidRPr="00E24855" w:rsidRDefault="00F44A4A" w:rsidP="002E50E2">
            <w:pPr>
              <w:pStyle w:val="aff1"/>
              <w:rPr>
                <w:b/>
              </w:rPr>
            </w:pPr>
            <w:r w:rsidRPr="00E24855">
              <w:rPr>
                <w:b/>
              </w:rPr>
              <w:t>2028</w:t>
            </w:r>
          </w:p>
        </w:tc>
      </w:tr>
      <w:tr w:rsidR="00F44A4A" w:rsidRPr="00E24855" w14:paraId="0E22251D" w14:textId="77777777" w:rsidTr="002E50E2">
        <w:tc>
          <w:tcPr>
            <w:tcW w:w="1608" w:type="dxa"/>
            <w:shd w:val="clear" w:color="auto" w:fill="auto"/>
            <w:tcMar>
              <w:left w:w="11" w:type="dxa"/>
              <w:right w:w="11" w:type="dxa"/>
            </w:tcMar>
            <w:vAlign w:val="center"/>
          </w:tcPr>
          <w:p w14:paraId="194E5EB3" w14:textId="77777777" w:rsidR="00F44A4A" w:rsidRPr="00E24855" w:rsidRDefault="00F44A4A" w:rsidP="002E50E2">
            <w:pPr>
              <w:pStyle w:val="aff1"/>
              <w:rPr>
                <w:lang w:eastAsia="ru-RU"/>
              </w:rPr>
            </w:pPr>
            <w:r w:rsidRPr="00E24855">
              <w:rPr>
                <w:lang w:eastAsia="ru-RU"/>
              </w:rPr>
              <w:t>109,4</w:t>
            </w:r>
          </w:p>
        </w:tc>
        <w:tc>
          <w:tcPr>
            <w:tcW w:w="1608" w:type="dxa"/>
            <w:shd w:val="clear" w:color="auto" w:fill="auto"/>
            <w:tcMar>
              <w:left w:w="11" w:type="dxa"/>
              <w:right w:w="11" w:type="dxa"/>
            </w:tcMar>
            <w:vAlign w:val="center"/>
          </w:tcPr>
          <w:p w14:paraId="6E93C826" w14:textId="77777777" w:rsidR="00F44A4A" w:rsidRPr="00E24855" w:rsidRDefault="00F44A4A" w:rsidP="002E50E2">
            <w:pPr>
              <w:pStyle w:val="aff1"/>
              <w:rPr>
                <w:lang w:eastAsia="ru-RU"/>
              </w:rPr>
            </w:pPr>
            <w:r w:rsidRPr="00E24855">
              <w:rPr>
                <w:lang w:eastAsia="ru-RU"/>
              </w:rPr>
              <w:t>108,9</w:t>
            </w:r>
          </w:p>
        </w:tc>
        <w:tc>
          <w:tcPr>
            <w:tcW w:w="1609" w:type="dxa"/>
            <w:shd w:val="clear" w:color="auto" w:fill="auto"/>
            <w:tcMar>
              <w:left w:w="11" w:type="dxa"/>
              <w:right w:w="11" w:type="dxa"/>
            </w:tcMar>
            <w:vAlign w:val="center"/>
          </w:tcPr>
          <w:p w14:paraId="367252D1" w14:textId="297D83D3" w:rsidR="00F44A4A" w:rsidRPr="00E24855" w:rsidRDefault="00F44A4A" w:rsidP="002E50E2">
            <w:pPr>
              <w:pStyle w:val="aff1"/>
              <w:rPr>
                <w:lang w:eastAsia="ru-RU"/>
              </w:rPr>
            </w:pPr>
            <w:r w:rsidRPr="00E24855">
              <w:rPr>
                <w:lang w:eastAsia="ru-RU"/>
              </w:rPr>
              <w:t>104,</w:t>
            </w:r>
            <w:r w:rsidR="000F314B">
              <w:rPr>
                <w:lang w:eastAsia="ru-RU"/>
              </w:rPr>
              <w:t>3</w:t>
            </w:r>
          </w:p>
        </w:tc>
        <w:tc>
          <w:tcPr>
            <w:tcW w:w="1608" w:type="dxa"/>
            <w:shd w:val="clear" w:color="auto" w:fill="auto"/>
            <w:tcMar>
              <w:left w:w="11" w:type="dxa"/>
              <w:right w:w="11" w:type="dxa"/>
            </w:tcMar>
            <w:vAlign w:val="center"/>
          </w:tcPr>
          <w:p w14:paraId="5ADFDCE3" w14:textId="77777777" w:rsidR="00F44A4A" w:rsidRPr="00E24855" w:rsidRDefault="00F44A4A" w:rsidP="002E50E2">
            <w:pPr>
              <w:pStyle w:val="aff1"/>
              <w:rPr>
                <w:lang w:eastAsia="ru-RU"/>
              </w:rPr>
            </w:pPr>
            <w:r w:rsidRPr="00E24855">
              <w:rPr>
                <w:lang w:eastAsia="ru-RU"/>
              </w:rPr>
              <w:t>104,0</w:t>
            </w:r>
          </w:p>
        </w:tc>
        <w:tc>
          <w:tcPr>
            <w:tcW w:w="1608" w:type="dxa"/>
            <w:shd w:val="clear" w:color="auto" w:fill="auto"/>
            <w:tcMar>
              <w:left w:w="11" w:type="dxa"/>
              <w:right w:w="11" w:type="dxa"/>
            </w:tcMar>
            <w:vAlign w:val="center"/>
          </w:tcPr>
          <w:p w14:paraId="5929DCCF" w14:textId="77777777" w:rsidR="00F44A4A" w:rsidRPr="00E24855" w:rsidRDefault="00F44A4A" w:rsidP="002E50E2">
            <w:pPr>
              <w:pStyle w:val="aff1"/>
              <w:rPr>
                <w:lang w:eastAsia="ru-RU"/>
              </w:rPr>
            </w:pPr>
            <w:r w:rsidRPr="00E24855">
              <w:rPr>
                <w:lang w:eastAsia="ru-RU"/>
              </w:rPr>
              <w:t>104,0</w:t>
            </w:r>
          </w:p>
        </w:tc>
        <w:tc>
          <w:tcPr>
            <w:tcW w:w="1609" w:type="dxa"/>
            <w:vAlign w:val="center"/>
          </w:tcPr>
          <w:p w14:paraId="3608E411" w14:textId="77777777" w:rsidR="00F44A4A" w:rsidRPr="00E24855" w:rsidRDefault="00F44A4A" w:rsidP="002E50E2">
            <w:pPr>
              <w:pStyle w:val="aff1"/>
              <w:rPr>
                <w:lang w:eastAsia="ru-RU"/>
              </w:rPr>
            </w:pPr>
            <w:r w:rsidRPr="00E24855">
              <w:rPr>
                <w:lang w:eastAsia="ru-RU"/>
              </w:rPr>
              <w:t>104,0</w:t>
            </w:r>
          </w:p>
        </w:tc>
      </w:tr>
    </w:tbl>
    <w:p w14:paraId="4EF68135" w14:textId="77777777" w:rsidR="00F44A4A" w:rsidRPr="00E24855" w:rsidRDefault="00F44A4A" w:rsidP="00F44A4A"/>
    <w:p w14:paraId="61C7A685" w14:textId="77777777" w:rsidR="00F44A4A" w:rsidRPr="00E24855" w:rsidRDefault="00F44A4A" w:rsidP="00FF0187">
      <w:pPr>
        <w:ind w:firstLine="709"/>
      </w:pPr>
      <w:r w:rsidRPr="00E24855">
        <w:t>Продолжение таблицы 12.2</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F44A4A" w:rsidRPr="00E24855" w14:paraId="3B28E1C4" w14:textId="77777777" w:rsidTr="002E50E2">
        <w:tc>
          <w:tcPr>
            <w:tcW w:w="1378" w:type="dxa"/>
            <w:shd w:val="clear" w:color="auto" w:fill="auto"/>
            <w:tcMar>
              <w:left w:w="11" w:type="dxa"/>
              <w:right w:w="11" w:type="dxa"/>
            </w:tcMar>
          </w:tcPr>
          <w:p w14:paraId="434C151B" w14:textId="77777777" w:rsidR="00F44A4A" w:rsidRPr="00E24855" w:rsidRDefault="00F44A4A" w:rsidP="002E50E2">
            <w:pPr>
              <w:pStyle w:val="aff1"/>
              <w:rPr>
                <w:b/>
              </w:rPr>
            </w:pPr>
            <w:r w:rsidRPr="00E24855">
              <w:rPr>
                <w:b/>
              </w:rPr>
              <w:t>2029</w:t>
            </w:r>
          </w:p>
        </w:tc>
        <w:tc>
          <w:tcPr>
            <w:tcW w:w="1379" w:type="dxa"/>
            <w:shd w:val="clear" w:color="auto" w:fill="auto"/>
            <w:tcMar>
              <w:left w:w="11" w:type="dxa"/>
              <w:right w:w="11" w:type="dxa"/>
            </w:tcMar>
          </w:tcPr>
          <w:p w14:paraId="58D29003" w14:textId="77777777" w:rsidR="00F44A4A" w:rsidRPr="00E24855" w:rsidRDefault="00F44A4A" w:rsidP="002E50E2">
            <w:pPr>
              <w:pStyle w:val="aff1"/>
              <w:rPr>
                <w:b/>
              </w:rPr>
            </w:pPr>
            <w:r w:rsidRPr="00E24855">
              <w:rPr>
                <w:b/>
              </w:rPr>
              <w:t>2030</w:t>
            </w:r>
          </w:p>
        </w:tc>
        <w:tc>
          <w:tcPr>
            <w:tcW w:w="1378" w:type="dxa"/>
            <w:shd w:val="clear" w:color="auto" w:fill="auto"/>
            <w:tcMar>
              <w:left w:w="11" w:type="dxa"/>
              <w:right w:w="11" w:type="dxa"/>
            </w:tcMar>
          </w:tcPr>
          <w:p w14:paraId="20EBAFD0" w14:textId="77777777" w:rsidR="00F44A4A" w:rsidRPr="00E24855" w:rsidRDefault="00F44A4A" w:rsidP="002E50E2">
            <w:pPr>
              <w:pStyle w:val="aff1"/>
              <w:rPr>
                <w:b/>
              </w:rPr>
            </w:pPr>
            <w:r w:rsidRPr="00E24855">
              <w:rPr>
                <w:b/>
              </w:rPr>
              <w:t>2031</w:t>
            </w:r>
          </w:p>
        </w:tc>
        <w:tc>
          <w:tcPr>
            <w:tcW w:w="1379" w:type="dxa"/>
            <w:shd w:val="clear" w:color="auto" w:fill="auto"/>
            <w:tcMar>
              <w:left w:w="11" w:type="dxa"/>
              <w:right w:w="11" w:type="dxa"/>
            </w:tcMar>
          </w:tcPr>
          <w:p w14:paraId="0CC4878C" w14:textId="77777777" w:rsidR="00F44A4A" w:rsidRPr="00E24855" w:rsidRDefault="00F44A4A" w:rsidP="002E50E2">
            <w:pPr>
              <w:pStyle w:val="aff1"/>
              <w:rPr>
                <w:b/>
              </w:rPr>
            </w:pPr>
            <w:r w:rsidRPr="00E24855">
              <w:rPr>
                <w:b/>
              </w:rPr>
              <w:t>2032</w:t>
            </w:r>
          </w:p>
        </w:tc>
        <w:tc>
          <w:tcPr>
            <w:tcW w:w="1378" w:type="dxa"/>
            <w:shd w:val="clear" w:color="auto" w:fill="auto"/>
            <w:tcMar>
              <w:left w:w="11" w:type="dxa"/>
              <w:right w:w="11" w:type="dxa"/>
            </w:tcMar>
          </w:tcPr>
          <w:p w14:paraId="6A90B630" w14:textId="77777777" w:rsidR="00F44A4A" w:rsidRPr="00E24855" w:rsidRDefault="00F44A4A" w:rsidP="002E50E2">
            <w:pPr>
              <w:pStyle w:val="aff1"/>
              <w:rPr>
                <w:b/>
              </w:rPr>
            </w:pPr>
            <w:r w:rsidRPr="00E24855">
              <w:rPr>
                <w:b/>
              </w:rPr>
              <w:t>2033</w:t>
            </w:r>
          </w:p>
        </w:tc>
        <w:tc>
          <w:tcPr>
            <w:tcW w:w="1379" w:type="dxa"/>
            <w:shd w:val="clear" w:color="auto" w:fill="auto"/>
            <w:tcMar>
              <w:left w:w="11" w:type="dxa"/>
              <w:right w:w="11" w:type="dxa"/>
            </w:tcMar>
          </w:tcPr>
          <w:p w14:paraId="4CAA2F58" w14:textId="77777777" w:rsidR="00F44A4A" w:rsidRPr="00E24855" w:rsidRDefault="00F44A4A" w:rsidP="002E50E2">
            <w:pPr>
              <w:pStyle w:val="aff1"/>
              <w:rPr>
                <w:b/>
              </w:rPr>
            </w:pPr>
            <w:r w:rsidRPr="00E24855">
              <w:rPr>
                <w:b/>
              </w:rPr>
              <w:t>2034</w:t>
            </w:r>
          </w:p>
        </w:tc>
        <w:tc>
          <w:tcPr>
            <w:tcW w:w="1379" w:type="dxa"/>
            <w:shd w:val="clear" w:color="auto" w:fill="auto"/>
            <w:tcMar>
              <w:left w:w="11" w:type="dxa"/>
              <w:right w:w="11" w:type="dxa"/>
            </w:tcMar>
          </w:tcPr>
          <w:p w14:paraId="37E72FFD" w14:textId="77777777" w:rsidR="00F44A4A" w:rsidRPr="00E24855" w:rsidRDefault="00F44A4A" w:rsidP="002E50E2">
            <w:pPr>
              <w:pStyle w:val="aff1"/>
              <w:rPr>
                <w:b/>
              </w:rPr>
            </w:pPr>
            <w:r w:rsidRPr="00E24855">
              <w:rPr>
                <w:b/>
              </w:rPr>
              <w:t>2035</w:t>
            </w:r>
          </w:p>
        </w:tc>
      </w:tr>
      <w:tr w:rsidR="00F44A4A" w:rsidRPr="00E24855" w14:paraId="7E03C774" w14:textId="77777777" w:rsidTr="002E50E2">
        <w:tc>
          <w:tcPr>
            <w:tcW w:w="1378" w:type="dxa"/>
            <w:shd w:val="clear" w:color="auto" w:fill="auto"/>
            <w:tcMar>
              <w:left w:w="11" w:type="dxa"/>
              <w:right w:w="11" w:type="dxa"/>
            </w:tcMar>
          </w:tcPr>
          <w:p w14:paraId="2A69E26A" w14:textId="77777777"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14:paraId="3B1FB78D" w14:textId="77777777" w:rsidR="00F44A4A" w:rsidRPr="00E24855" w:rsidRDefault="00F44A4A" w:rsidP="002E50E2">
            <w:pPr>
              <w:ind w:firstLine="0"/>
              <w:jc w:val="center"/>
              <w:rPr>
                <w:sz w:val="20"/>
                <w:szCs w:val="20"/>
              </w:rPr>
            </w:pPr>
            <w:r w:rsidRPr="00E24855">
              <w:rPr>
                <w:sz w:val="20"/>
                <w:szCs w:val="20"/>
              </w:rPr>
              <w:t>104,0</w:t>
            </w:r>
          </w:p>
        </w:tc>
        <w:tc>
          <w:tcPr>
            <w:tcW w:w="1378" w:type="dxa"/>
            <w:shd w:val="clear" w:color="auto" w:fill="auto"/>
            <w:tcMar>
              <w:left w:w="11" w:type="dxa"/>
              <w:right w:w="11" w:type="dxa"/>
            </w:tcMar>
          </w:tcPr>
          <w:p w14:paraId="4AD17B28" w14:textId="77777777"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14:paraId="616E8CB0" w14:textId="77777777" w:rsidR="00F44A4A" w:rsidRPr="00E24855" w:rsidRDefault="00F44A4A" w:rsidP="002E50E2">
            <w:pPr>
              <w:ind w:firstLine="0"/>
              <w:jc w:val="center"/>
              <w:rPr>
                <w:sz w:val="20"/>
                <w:szCs w:val="20"/>
              </w:rPr>
            </w:pPr>
            <w:r w:rsidRPr="00E24855">
              <w:rPr>
                <w:sz w:val="20"/>
                <w:szCs w:val="20"/>
              </w:rPr>
              <w:t>104,0</w:t>
            </w:r>
          </w:p>
        </w:tc>
        <w:tc>
          <w:tcPr>
            <w:tcW w:w="1378" w:type="dxa"/>
            <w:shd w:val="clear" w:color="auto" w:fill="auto"/>
            <w:tcMar>
              <w:left w:w="11" w:type="dxa"/>
              <w:right w:w="11" w:type="dxa"/>
            </w:tcMar>
          </w:tcPr>
          <w:p w14:paraId="69183000" w14:textId="77777777"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14:paraId="5FF657B3" w14:textId="77777777"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14:paraId="088F56DB" w14:textId="77777777" w:rsidR="00F44A4A" w:rsidRPr="00E24855" w:rsidRDefault="00F44A4A" w:rsidP="002E50E2">
            <w:pPr>
              <w:ind w:firstLine="0"/>
              <w:jc w:val="center"/>
              <w:rPr>
                <w:sz w:val="20"/>
                <w:szCs w:val="20"/>
              </w:rPr>
            </w:pPr>
            <w:r w:rsidRPr="00E24855">
              <w:rPr>
                <w:sz w:val="20"/>
                <w:szCs w:val="20"/>
              </w:rPr>
              <w:t>104,0</w:t>
            </w:r>
          </w:p>
        </w:tc>
      </w:tr>
    </w:tbl>
    <w:p w14:paraId="72079A4F" w14:textId="77777777" w:rsidR="00F44A4A" w:rsidRPr="00E24855" w:rsidRDefault="00F44A4A" w:rsidP="00F44A4A"/>
    <w:p w14:paraId="28B7BB91" w14:textId="77777777" w:rsidR="002F4942" w:rsidRPr="00100870" w:rsidRDefault="002F4942" w:rsidP="002F4942">
      <w:pPr>
        <w:jc w:val="right"/>
        <w:rPr>
          <w:highlight w:val="yellow"/>
        </w:rPr>
        <w:sectPr w:rsidR="002F4942" w:rsidRPr="00100870" w:rsidSect="00F1644D">
          <w:pgSz w:w="11906" w:h="16838"/>
          <w:pgMar w:top="534" w:right="851" w:bottom="567" w:left="1418" w:header="0" w:footer="389" w:gutter="0"/>
          <w:cols w:space="708"/>
          <w:docGrid w:linePitch="360"/>
        </w:sectPr>
      </w:pPr>
    </w:p>
    <w:p w14:paraId="2BA36EB0" w14:textId="77777777" w:rsidR="003E7CA1" w:rsidRPr="00E44C73" w:rsidRDefault="003E7CA1" w:rsidP="003E7CA1">
      <w:pPr>
        <w:keepNext/>
        <w:widowControl w:val="0"/>
        <w:spacing w:line="240" w:lineRule="auto"/>
        <w:ind w:firstLine="709"/>
        <w:rPr>
          <w:color w:val="000000" w:themeColor="text1"/>
        </w:rPr>
      </w:pPr>
      <w:r>
        <w:rPr>
          <w:color w:val="000000" w:themeColor="text1"/>
        </w:rPr>
        <w:lastRenderedPageBreak/>
        <w:t xml:space="preserve">Таблица 1.11.1 - </w:t>
      </w:r>
      <w:r w:rsidRPr="00E44C73">
        <w:rPr>
          <w:color w:val="000000" w:themeColor="text1"/>
        </w:rPr>
        <w:t>Средние тарифы на отпущенную тепловую энергию (без НДС), руб./Гкал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529"/>
        <w:gridCol w:w="1757"/>
        <w:gridCol w:w="1758"/>
        <w:gridCol w:w="1758"/>
        <w:gridCol w:w="1758"/>
        <w:gridCol w:w="1758"/>
      </w:tblGrid>
      <w:tr w:rsidR="00377A11" w:rsidRPr="00E44C73" w14:paraId="1A269ED9" w14:textId="77777777" w:rsidTr="0051508C">
        <w:trPr>
          <w:tblHeader/>
        </w:trPr>
        <w:tc>
          <w:tcPr>
            <w:tcW w:w="850" w:type="dxa"/>
            <w:tcBorders>
              <w:top w:val="single" w:sz="4" w:space="0" w:color="auto"/>
              <w:bottom w:val="single" w:sz="4" w:space="0" w:color="auto"/>
              <w:right w:val="single" w:sz="4" w:space="0" w:color="auto"/>
            </w:tcBorders>
            <w:vAlign w:val="center"/>
          </w:tcPr>
          <w:p w14:paraId="37DA1494" w14:textId="77777777" w:rsidR="00377A11" w:rsidRPr="00E44C73" w:rsidRDefault="00377A11" w:rsidP="00377A11">
            <w:pPr>
              <w:keepNext/>
              <w:ind w:firstLine="0"/>
              <w:jc w:val="center"/>
              <w:rPr>
                <w:b/>
                <w:color w:val="000000" w:themeColor="text1"/>
                <w:sz w:val="20"/>
                <w:szCs w:val="20"/>
              </w:rPr>
            </w:pPr>
            <w:r w:rsidRPr="00E44C73">
              <w:rPr>
                <w:b/>
                <w:color w:val="000000" w:themeColor="text1"/>
                <w:sz w:val="20"/>
                <w:szCs w:val="20"/>
              </w:rPr>
              <w:t>№ п/п</w:t>
            </w:r>
          </w:p>
        </w:tc>
        <w:tc>
          <w:tcPr>
            <w:tcW w:w="5529" w:type="dxa"/>
            <w:tcBorders>
              <w:top w:val="single" w:sz="4" w:space="0" w:color="auto"/>
              <w:left w:val="single" w:sz="4" w:space="0" w:color="auto"/>
              <w:bottom w:val="single" w:sz="4" w:space="0" w:color="auto"/>
              <w:right w:val="single" w:sz="4" w:space="0" w:color="auto"/>
            </w:tcBorders>
            <w:vAlign w:val="center"/>
          </w:tcPr>
          <w:p w14:paraId="445445E9" w14:textId="77777777" w:rsidR="00377A11" w:rsidRPr="00E44C73" w:rsidRDefault="00377A11" w:rsidP="00377A11">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vAlign w:val="center"/>
          </w:tcPr>
          <w:p w14:paraId="700AD4CE" w14:textId="4C24A849" w:rsidR="00377A11" w:rsidRPr="00E44C73" w:rsidRDefault="00377A11" w:rsidP="00377A11">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6A92E8E1" w14:textId="2968BDAB" w:rsidR="00377A11" w:rsidRPr="00E44C73" w:rsidRDefault="00377A11" w:rsidP="00377A11">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20FCFE4B" w14:textId="0471B0E0" w:rsidR="00377A11" w:rsidRPr="00E44C73" w:rsidRDefault="00377A11" w:rsidP="00377A11">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24B45512" w14:textId="15B49BF5" w:rsidR="00377A11" w:rsidRPr="00E44C73" w:rsidRDefault="00377A11" w:rsidP="00377A11">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35305481" w14:textId="57817B90" w:rsidR="00377A11" w:rsidRPr="00E44C73" w:rsidRDefault="00377A11" w:rsidP="00377A11">
            <w:pPr>
              <w:keepNext/>
              <w:ind w:firstLine="0"/>
              <w:jc w:val="center"/>
              <w:rPr>
                <w:b/>
                <w:color w:val="000000" w:themeColor="text1"/>
                <w:sz w:val="20"/>
                <w:szCs w:val="20"/>
              </w:rPr>
            </w:pPr>
            <w:r>
              <w:rPr>
                <w:b/>
                <w:sz w:val="20"/>
                <w:szCs w:val="20"/>
              </w:rPr>
              <w:t>2024</w:t>
            </w:r>
          </w:p>
        </w:tc>
      </w:tr>
      <w:tr w:rsidR="00377A11" w:rsidRPr="00E44C73" w14:paraId="3B932734" w14:textId="77777777" w:rsidTr="0051508C">
        <w:tc>
          <w:tcPr>
            <w:tcW w:w="850" w:type="dxa"/>
            <w:tcBorders>
              <w:top w:val="single" w:sz="4" w:space="0" w:color="auto"/>
              <w:bottom w:val="single" w:sz="4" w:space="0" w:color="auto"/>
              <w:right w:val="single" w:sz="4" w:space="0" w:color="auto"/>
            </w:tcBorders>
            <w:vAlign w:val="center"/>
          </w:tcPr>
          <w:p w14:paraId="56A8B755" w14:textId="77777777" w:rsidR="00377A11" w:rsidRPr="00E44C73" w:rsidRDefault="00377A11" w:rsidP="00377A11">
            <w:pPr>
              <w:ind w:firstLine="0"/>
              <w:jc w:val="center"/>
              <w:rPr>
                <w:color w:val="000000" w:themeColor="text1"/>
                <w:sz w:val="20"/>
                <w:szCs w:val="20"/>
              </w:rPr>
            </w:pPr>
            <w:r w:rsidRPr="00E44C73">
              <w:rPr>
                <w:color w:val="000000" w:themeColor="text1"/>
                <w:sz w:val="20"/>
                <w:szCs w:val="20"/>
              </w:rPr>
              <w:t>1</w:t>
            </w:r>
          </w:p>
        </w:tc>
        <w:tc>
          <w:tcPr>
            <w:tcW w:w="5529" w:type="dxa"/>
            <w:tcBorders>
              <w:top w:val="single" w:sz="4" w:space="0" w:color="auto"/>
              <w:left w:val="single" w:sz="4" w:space="0" w:color="auto"/>
              <w:bottom w:val="single" w:sz="4" w:space="0" w:color="auto"/>
              <w:right w:val="single" w:sz="4" w:space="0" w:color="auto"/>
            </w:tcBorders>
            <w:vAlign w:val="center"/>
          </w:tcPr>
          <w:p w14:paraId="218E232E" w14:textId="77777777" w:rsidR="00377A11" w:rsidRPr="00E44C73" w:rsidRDefault="00377A11" w:rsidP="00377A11">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vAlign w:val="center"/>
          </w:tcPr>
          <w:p w14:paraId="64E85361" w14:textId="2535E946" w:rsidR="00377A11" w:rsidRPr="00E44C73" w:rsidRDefault="00377A11" w:rsidP="00377A11">
            <w:pPr>
              <w:ind w:firstLine="0"/>
              <w:jc w:val="center"/>
              <w:rPr>
                <w:color w:val="000000" w:themeColor="text1"/>
                <w:sz w:val="20"/>
                <w:szCs w:val="20"/>
              </w:rPr>
            </w:pPr>
            <w:r>
              <w:rPr>
                <w:sz w:val="20"/>
                <w:szCs w:val="20"/>
              </w:rPr>
              <w:t>3407,49</w:t>
            </w:r>
          </w:p>
        </w:tc>
        <w:tc>
          <w:tcPr>
            <w:tcW w:w="1758" w:type="dxa"/>
            <w:tcBorders>
              <w:top w:val="single" w:sz="4" w:space="0" w:color="auto"/>
              <w:left w:val="single" w:sz="4" w:space="0" w:color="auto"/>
              <w:bottom w:val="single" w:sz="4" w:space="0" w:color="auto"/>
              <w:right w:val="single" w:sz="4" w:space="0" w:color="auto"/>
            </w:tcBorders>
            <w:vAlign w:val="center"/>
          </w:tcPr>
          <w:p w14:paraId="3FD3AEDE" w14:textId="3F4E745E" w:rsidR="00377A11" w:rsidRPr="00E44C73" w:rsidRDefault="00377A11" w:rsidP="00377A11">
            <w:pPr>
              <w:ind w:firstLine="0"/>
              <w:jc w:val="center"/>
              <w:rPr>
                <w:color w:val="000000" w:themeColor="text1"/>
                <w:sz w:val="20"/>
                <w:szCs w:val="20"/>
              </w:rPr>
            </w:pPr>
            <w:r>
              <w:rPr>
                <w:sz w:val="20"/>
                <w:szCs w:val="20"/>
              </w:rPr>
              <w:t>3601,03</w:t>
            </w:r>
          </w:p>
        </w:tc>
        <w:tc>
          <w:tcPr>
            <w:tcW w:w="1758" w:type="dxa"/>
            <w:tcBorders>
              <w:top w:val="single" w:sz="4" w:space="0" w:color="auto"/>
              <w:left w:val="single" w:sz="4" w:space="0" w:color="auto"/>
              <w:bottom w:val="single" w:sz="4" w:space="0" w:color="auto"/>
            </w:tcBorders>
            <w:vAlign w:val="center"/>
          </w:tcPr>
          <w:p w14:paraId="36E85370" w14:textId="1EC6ED30" w:rsidR="00377A11" w:rsidRPr="00E44C73" w:rsidRDefault="00377A11" w:rsidP="00377A11">
            <w:pPr>
              <w:ind w:firstLine="0"/>
              <w:jc w:val="center"/>
              <w:rPr>
                <w:color w:val="000000" w:themeColor="text1"/>
                <w:sz w:val="20"/>
                <w:szCs w:val="20"/>
              </w:rPr>
            </w:pPr>
            <w:r>
              <w:rPr>
                <w:sz w:val="20"/>
                <w:szCs w:val="20"/>
              </w:rPr>
              <w:t>3918,01</w:t>
            </w:r>
          </w:p>
        </w:tc>
        <w:tc>
          <w:tcPr>
            <w:tcW w:w="1758" w:type="dxa"/>
            <w:tcBorders>
              <w:top w:val="single" w:sz="4" w:space="0" w:color="auto"/>
              <w:left w:val="single" w:sz="4" w:space="0" w:color="auto"/>
              <w:bottom w:val="single" w:sz="4" w:space="0" w:color="auto"/>
              <w:right w:val="single" w:sz="4" w:space="0" w:color="auto"/>
            </w:tcBorders>
            <w:vAlign w:val="center"/>
          </w:tcPr>
          <w:p w14:paraId="09D5D2E5" w14:textId="43FF96EA" w:rsidR="00377A11" w:rsidRPr="00E44C73" w:rsidRDefault="00377A11" w:rsidP="00377A11">
            <w:pPr>
              <w:ind w:firstLine="0"/>
              <w:jc w:val="center"/>
              <w:rPr>
                <w:color w:val="000000" w:themeColor="text1"/>
                <w:sz w:val="20"/>
                <w:szCs w:val="20"/>
              </w:rPr>
            </w:pPr>
            <w:r>
              <w:rPr>
                <w:sz w:val="20"/>
                <w:szCs w:val="20"/>
              </w:rPr>
              <w:t>4737,07</w:t>
            </w:r>
          </w:p>
        </w:tc>
        <w:tc>
          <w:tcPr>
            <w:tcW w:w="1758" w:type="dxa"/>
            <w:tcBorders>
              <w:top w:val="single" w:sz="4" w:space="0" w:color="auto"/>
              <w:left w:val="single" w:sz="4" w:space="0" w:color="auto"/>
              <w:bottom w:val="single" w:sz="4" w:space="0" w:color="auto"/>
            </w:tcBorders>
            <w:shd w:val="clear" w:color="auto" w:fill="auto"/>
            <w:vAlign w:val="center"/>
          </w:tcPr>
          <w:p w14:paraId="6B08618C" w14:textId="18A7D3E7" w:rsidR="00377A11" w:rsidRPr="00E44C73" w:rsidRDefault="00377A11" w:rsidP="00377A11">
            <w:pPr>
              <w:ind w:firstLine="0"/>
              <w:jc w:val="center"/>
              <w:rPr>
                <w:color w:val="000000" w:themeColor="text1"/>
                <w:sz w:val="20"/>
                <w:szCs w:val="20"/>
              </w:rPr>
            </w:pPr>
            <w:r>
              <w:rPr>
                <w:sz w:val="20"/>
                <w:szCs w:val="20"/>
              </w:rPr>
              <w:t>5028,04</w:t>
            </w:r>
            <w:r w:rsidRPr="008F4A5E">
              <w:rPr>
                <w:sz w:val="20"/>
                <w:szCs w:val="20"/>
              </w:rPr>
              <w:t xml:space="preserve">    </w:t>
            </w:r>
          </w:p>
        </w:tc>
      </w:tr>
    </w:tbl>
    <w:p w14:paraId="1753CCBC" w14:textId="77777777" w:rsidR="003E7CA1" w:rsidRPr="00E44C73" w:rsidRDefault="003E7CA1" w:rsidP="003E7CA1">
      <w:pPr>
        <w:keepNext/>
        <w:ind w:firstLine="0"/>
        <w:rPr>
          <w:color w:val="000000" w:themeColor="text1"/>
        </w:rPr>
      </w:pPr>
    </w:p>
    <w:p w14:paraId="04E20FC8" w14:textId="77777777"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1.11.2 - </w:t>
      </w:r>
      <w:r w:rsidRPr="00E44C73">
        <w:rPr>
          <w:color w:val="000000" w:themeColor="text1"/>
        </w:rPr>
        <w:t>Средневзвешенный тариф на отпущенную тепловую энергию в зонах деятельности единой теплоснабжающей организации (без НДС), руб./Гкал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757"/>
        <w:gridCol w:w="1758"/>
        <w:gridCol w:w="1758"/>
        <w:gridCol w:w="1758"/>
        <w:gridCol w:w="1758"/>
      </w:tblGrid>
      <w:tr w:rsidR="00377A11" w:rsidRPr="00E44C73" w14:paraId="5F85491D" w14:textId="77777777" w:rsidTr="0051508C">
        <w:trPr>
          <w:trHeight w:val="490"/>
          <w:tblHeader/>
        </w:trPr>
        <w:tc>
          <w:tcPr>
            <w:tcW w:w="6379" w:type="dxa"/>
            <w:tcBorders>
              <w:top w:val="single" w:sz="4" w:space="0" w:color="auto"/>
              <w:bottom w:val="single" w:sz="4" w:space="0" w:color="auto"/>
              <w:right w:val="single" w:sz="4" w:space="0" w:color="auto"/>
            </w:tcBorders>
            <w:vAlign w:val="center"/>
          </w:tcPr>
          <w:p w14:paraId="6F842A12" w14:textId="77777777" w:rsidR="00377A11" w:rsidRPr="00E44C73" w:rsidRDefault="00377A11" w:rsidP="00377A11">
            <w:pPr>
              <w:keepNext/>
              <w:ind w:firstLine="0"/>
              <w:jc w:val="center"/>
              <w:rPr>
                <w:b/>
                <w:color w:val="000000" w:themeColor="text1"/>
                <w:sz w:val="20"/>
                <w:szCs w:val="20"/>
              </w:rPr>
            </w:pPr>
            <w:r w:rsidRPr="00E44C73">
              <w:rPr>
                <w:b/>
                <w:color w:val="000000" w:themeColor="text1"/>
                <w:sz w:val="20"/>
                <w:szCs w:val="20"/>
              </w:rPr>
              <w:t>Наименование поселения, городского округа, города федерального значения</w:t>
            </w:r>
          </w:p>
        </w:tc>
        <w:tc>
          <w:tcPr>
            <w:tcW w:w="1757" w:type="dxa"/>
            <w:tcBorders>
              <w:top w:val="single" w:sz="4" w:space="0" w:color="auto"/>
              <w:left w:val="single" w:sz="4" w:space="0" w:color="auto"/>
              <w:bottom w:val="single" w:sz="4" w:space="0" w:color="auto"/>
              <w:right w:val="single" w:sz="4" w:space="0" w:color="auto"/>
            </w:tcBorders>
            <w:vAlign w:val="center"/>
          </w:tcPr>
          <w:p w14:paraId="3C4EDA24" w14:textId="2DC8820D" w:rsidR="00377A11" w:rsidRPr="00E44C73" w:rsidRDefault="00377A11" w:rsidP="00377A11">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38137C9B" w14:textId="1610C394" w:rsidR="00377A11" w:rsidRPr="00E44C73" w:rsidRDefault="00377A11" w:rsidP="00377A11">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5EA024DE" w14:textId="5744A029" w:rsidR="00377A11" w:rsidRPr="00E44C73" w:rsidRDefault="00377A11" w:rsidP="00377A11">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40B33B54" w14:textId="549C2340" w:rsidR="00377A11" w:rsidRPr="00E44C73" w:rsidRDefault="00377A11" w:rsidP="00377A11">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36F7E7D3" w14:textId="1757D872" w:rsidR="00377A11" w:rsidRPr="00E44C73" w:rsidRDefault="00377A11" w:rsidP="00377A11">
            <w:pPr>
              <w:keepNext/>
              <w:ind w:firstLine="0"/>
              <w:jc w:val="center"/>
              <w:rPr>
                <w:b/>
                <w:color w:val="000000" w:themeColor="text1"/>
                <w:sz w:val="20"/>
                <w:szCs w:val="20"/>
              </w:rPr>
            </w:pPr>
            <w:r>
              <w:rPr>
                <w:b/>
                <w:sz w:val="20"/>
                <w:szCs w:val="20"/>
              </w:rPr>
              <w:t>2024</w:t>
            </w:r>
          </w:p>
        </w:tc>
      </w:tr>
      <w:tr w:rsidR="00377A11" w:rsidRPr="00E44C73" w14:paraId="110773D0" w14:textId="77777777" w:rsidTr="0051508C">
        <w:tc>
          <w:tcPr>
            <w:tcW w:w="6379" w:type="dxa"/>
            <w:tcBorders>
              <w:top w:val="single" w:sz="4" w:space="0" w:color="auto"/>
              <w:left w:val="single" w:sz="4" w:space="0" w:color="auto"/>
              <w:bottom w:val="single" w:sz="4" w:space="0" w:color="auto"/>
              <w:right w:val="single" w:sz="4" w:space="0" w:color="auto"/>
            </w:tcBorders>
            <w:vAlign w:val="center"/>
          </w:tcPr>
          <w:p w14:paraId="1752D7F9" w14:textId="77777777" w:rsidR="00377A11" w:rsidRPr="00E44C73" w:rsidRDefault="00377A11" w:rsidP="00377A11">
            <w:pPr>
              <w:ind w:firstLine="0"/>
              <w:jc w:val="center"/>
              <w:rPr>
                <w:color w:val="000000" w:themeColor="text1"/>
                <w:sz w:val="20"/>
                <w:szCs w:val="20"/>
              </w:rPr>
            </w:pPr>
            <w:r w:rsidRPr="00E44C73">
              <w:rPr>
                <w:color w:val="000000" w:themeColor="text1"/>
                <w:sz w:val="20"/>
                <w:szCs w:val="20"/>
              </w:rPr>
              <w:t>п. Вознесенье</w:t>
            </w:r>
          </w:p>
        </w:tc>
        <w:tc>
          <w:tcPr>
            <w:tcW w:w="1757" w:type="dxa"/>
            <w:tcBorders>
              <w:top w:val="single" w:sz="4" w:space="0" w:color="auto"/>
              <w:left w:val="single" w:sz="4" w:space="0" w:color="auto"/>
              <w:bottom w:val="single" w:sz="4" w:space="0" w:color="auto"/>
              <w:right w:val="single" w:sz="4" w:space="0" w:color="auto"/>
            </w:tcBorders>
            <w:vAlign w:val="center"/>
          </w:tcPr>
          <w:p w14:paraId="6034174A" w14:textId="38DBE896" w:rsidR="00377A11" w:rsidRPr="00E44C73" w:rsidRDefault="00377A11" w:rsidP="00377A11">
            <w:pPr>
              <w:ind w:firstLine="0"/>
              <w:jc w:val="center"/>
              <w:rPr>
                <w:color w:val="000000" w:themeColor="text1"/>
                <w:sz w:val="20"/>
                <w:szCs w:val="20"/>
              </w:rPr>
            </w:pPr>
            <w:r>
              <w:rPr>
                <w:sz w:val="20"/>
                <w:szCs w:val="20"/>
              </w:rPr>
              <w:t>3407,49</w:t>
            </w:r>
          </w:p>
        </w:tc>
        <w:tc>
          <w:tcPr>
            <w:tcW w:w="1758" w:type="dxa"/>
            <w:tcBorders>
              <w:top w:val="single" w:sz="4" w:space="0" w:color="auto"/>
              <w:left w:val="single" w:sz="4" w:space="0" w:color="auto"/>
              <w:bottom w:val="single" w:sz="4" w:space="0" w:color="auto"/>
              <w:right w:val="single" w:sz="4" w:space="0" w:color="auto"/>
            </w:tcBorders>
            <w:vAlign w:val="center"/>
          </w:tcPr>
          <w:p w14:paraId="496E55B0" w14:textId="4927DF47" w:rsidR="00377A11" w:rsidRPr="00E44C73" w:rsidRDefault="00377A11" w:rsidP="00377A11">
            <w:pPr>
              <w:ind w:firstLine="0"/>
              <w:jc w:val="center"/>
              <w:rPr>
                <w:color w:val="000000" w:themeColor="text1"/>
                <w:sz w:val="20"/>
                <w:szCs w:val="20"/>
              </w:rPr>
            </w:pPr>
            <w:r>
              <w:rPr>
                <w:sz w:val="20"/>
                <w:szCs w:val="20"/>
              </w:rPr>
              <w:t>3601,03</w:t>
            </w:r>
          </w:p>
        </w:tc>
        <w:tc>
          <w:tcPr>
            <w:tcW w:w="1758" w:type="dxa"/>
            <w:tcBorders>
              <w:top w:val="single" w:sz="4" w:space="0" w:color="auto"/>
              <w:left w:val="single" w:sz="4" w:space="0" w:color="auto"/>
              <w:bottom w:val="single" w:sz="4" w:space="0" w:color="auto"/>
            </w:tcBorders>
            <w:vAlign w:val="center"/>
          </w:tcPr>
          <w:p w14:paraId="28DA18AE" w14:textId="3306B7AD" w:rsidR="00377A11" w:rsidRPr="00E44C73" w:rsidRDefault="00377A11" w:rsidP="00377A11">
            <w:pPr>
              <w:ind w:firstLine="0"/>
              <w:jc w:val="center"/>
              <w:rPr>
                <w:color w:val="000000" w:themeColor="text1"/>
                <w:sz w:val="20"/>
                <w:szCs w:val="20"/>
              </w:rPr>
            </w:pPr>
            <w:r>
              <w:rPr>
                <w:sz w:val="20"/>
                <w:szCs w:val="20"/>
              </w:rPr>
              <w:t>3918,01</w:t>
            </w:r>
          </w:p>
        </w:tc>
        <w:tc>
          <w:tcPr>
            <w:tcW w:w="1758" w:type="dxa"/>
            <w:tcBorders>
              <w:top w:val="single" w:sz="4" w:space="0" w:color="auto"/>
              <w:left w:val="single" w:sz="4" w:space="0" w:color="auto"/>
              <w:bottom w:val="single" w:sz="4" w:space="0" w:color="auto"/>
              <w:right w:val="single" w:sz="4" w:space="0" w:color="auto"/>
            </w:tcBorders>
            <w:vAlign w:val="center"/>
          </w:tcPr>
          <w:p w14:paraId="51F19996" w14:textId="464CE244" w:rsidR="00377A11" w:rsidRPr="00E44C73" w:rsidRDefault="00377A11" w:rsidP="00377A11">
            <w:pPr>
              <w:ind w:firstLine="0"/>
              <w:jc w:val="center"/>
              <w:rPr>
                <w:color w:val="000000" w:themeColor="text1"/>
                <w:sz w:val="20"/>
                <w:szCs w:val="20"/>
              </w:rPr>
            </w:pPr>
            <w:r>
              <w:rPr>
                <w:sz w:val="20"/>
                <w:szCs w:val="20"/>
              </w:rPr>
              <w:t>4737,07</w:t>
            </w:r>
          </w:p>
        </w:tc>
        <w:tc>
          <w:tcPr>
            <w:tcW w:w="1758" w:type="dxa"/>
            <w:tcBorders>
              <w:top w:val="single" w:sz="4" w:space="0" w:color="auto"/>
              <w:left w:val="single" w:sz="4" w:space="0" w:color="auto"/>
              <w:bottom w:val="single" w:sz="4" w:space="0" w:color="auto"/>
            </w:tcBorders>
            <w:shd w:val="clear" w:color="auto" w:fill="auto"/>
            <w:vAlign w:val="center"/>
          </w:tcPr>
          <w:p w14:paraId="3C9DE92F" w14:textId="73056537" w:rsidR="00377A11" w:rsidRPr="00E44C73" w:rsidRDefault="00377A11" w:rsidP="00377A11">
            <w:pPr>
              <w:ind w:firstLine="0"/>
              <w:jc w:val="center"/>
              <w:rPr>
                <w:color w:val="000000" w:themeColor="text1"/>
                <w:sz w:val="20"/>
                <w:szCs w:val="20"/>
              </w:rPr>
            </w:pPr>
            <w:r>
              <w:rPr>
                <w:sz w:val="20"/>
                <w:szCs w:val="20"/>
              </w:rPr>
              <w:t>5028,04</w:t>
            </w:r>
            <w:r w:rsidRPr="008F4A5E">
              <w:rPr>
                <w:sz w:val="20"/>
                <w:szCs w:val="20"/>
              </w:rPr>
              <w:t xml:space="preserve">    </w:t>
            </w:r>
          </w:p>
        </w:tc>
      </w:tr>
    </w:tbl>
    <w:p w14:paraId="65F2ADD4" w14:textId="77777777" w:rsidR="003E7CA1" w:rsidRPr="00E44C73" w:rsidRDefault="003E7CA1" w:rsidP="003E7CA1">
      <w:pPr>
        <w:ind w:firstLine="0"/>
        <w:rPr>
          <w:color w:val="000000" w:themeColor="text1"/>
        </w:rPr>
      </w:pPr>
    </w:p>
    <w:p w14:paraId="2A0391DB" w14:textId="77777777"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1.11.3 - </w:t>
      </w:r>
      <w:r w:rsidRPr="00E44C73">
        <w:rPr>
          <w:color w:val="000000" w:themeColor="text1"/>
        </w:rPr>
        <w:t>Тарифы на теплоноситель в виде горячей воды для потребителей (без НДС), 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377A11" w:rsidRPr="00E44C73" w14:paraId="7D688000" w14:textId="77777777" w:rsidTr="0051508C">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14:paraId="65FF515A" w14:textId="77777777" w:rsidR="00377A11" w:rsidRPr="00E44C73" w:rsidRDefault="00377A11" w:rsidP="00377A11">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E0DEE3" w14:textId="77777777" w:rsidR="00377A11" w:rsidRPr="00E44C73" w:rsidRDefault="00377A11" w:rsidP="00377A11">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3613C" w14:textId="64659A80" w:rsidR="00377A11" w:rsidRPr="00E44C73" w:rsidRDefault="00377A11" w:rsidP="00377A11">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463288" w14:textId="76500BA6" w:rsidR="00377A11" w:rsidRPr="00E44C73" w:rsidRDefault="00377A11" w:rsidP="00377A11">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D6F4A" w14:textId="49708C18" w:rsidR="00377A11" w:rsidRPr="00E44C73" w:rsidRDefault="00377A11" w:rsidP="00377A11">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73223B" w14:textId="1576D8FD" w:rsidR="00377A11" w:rsidRPr="00E44C73" w:rsidRDefault="00377A11" w:rsidP="00377A11">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14:paraId="1CF4FBB1" w14:textId="3E52571F" w:rsidR="00377A11" w:rsidRPr="00E44C73" w:rsidRDefault="00377A11" w:rsidP="00377A11">
            <w:pPr>
              <w:keepNext/>
              <w:ind w:firstLine="0"/>
              <w:jc w:val="center"/>
              <w:rPr>
                <w:b/>
                <w:color w:val="000000" w:themeColor="text1"/>
                <w:sz w:val="20"/>
                <w:szCs w:val="20"/>
              </w:rPr>
            </w:pPr>
            <w:r>
              <w:rPr>
                <w:b/>
                <w:sz w:val="20"/>
                <w:szCs w:val="20"/>
              </w:rPr>
              <w:t>2024</w:t>
            </w:r>
          </w:p>
        </w:tc>
      </w:tr>
      <w:tr w:rsidR="00377A11" w:rsidRPr="00E44C73" w14:paraId="790B85A3" w14:textId="77777777" w:rsidTr="0051508C">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D0383E0" w14:textId="77777777" w:rsidR="00377A11" w:rsidRPr="00E44C73" w:rsidRDefault="00377A11" w:rsidP="00377A11">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E6F639" w14:textId="77777777" w:rsidR="00377A11" w:rsidRPr="00E44C73" w:rsidRDefault="00377A11" w:rsidP="00377A11">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0DE59" w14:textId="2B43E7D3" w:rsidR="00377A11" w:rsidRPr="00E44C73" w:rsidRDefault="00377A11" w:rsidP="00377A11">
            <w:pPr>
              <w:ind w:firstLine="0"/>
              <w:jc w:val="center"/>
              <w:rPr>
                <w:color w:val="000000" w:themeColor="text1"/>
                <w:sz w:val="20"/>
                <w:szCs w:val="20"/>
              </w:rPr>
            </w:pPr>
            <w:r>
              <w:rPr>
                <w:sz w:val="20"/>
                <w:szCs w:val="20"/>
              </w:rPr>
              <w:t>64,94</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DEB6B4" w14:textId="06743024" w:rsidR="00377A11" w:rsidRPr="00E44C73" w:rsidRDefault="00377A11" w:rsidP="00377A11">
            <w:pPr>
              <w:ind w:firstLine="0"/>
              <w:jc w:val="center"/>
              <w:rPr>
                <w:color w:val="000000" w:themeColor="text1"/>
                <w:sz w:val="20"/>
                <w:szCs w:val="20"/>
              </w:rPr>
            </w:pPr>
            <w:r>
              <w:rPr>
                <w:sz w:val="20"/>
                <w:szCs w:val="20"/>
              </w:rPr>
              <w:t>66,42</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3DDFA" w14:textId="474AD424" w:rsidR="00377A11" w:rsidRPr="00E44C73" w:rsidRDefault="00377A11" w:rsidP="00377A11">
            <w:pPr>
              <w:ind w:firstLine="0"/>
              <w:jc w:val="center"/>
              <w:rPr>
                <w:color w:val="000000" w:themeColor="text1"/>
                <w:sz w:val="20"/>
                <w:szCs w:val="20"/>
              </w:rPr>
            </w:pPr>
            <w:r>
              <w:rPr>
                <w:sz w:val="20"/>
                <w:szCs w:val="20"/>
              </w:rPr>
              <w:t>53,07</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377758" w14:textId="086618C6" w:rsidR="00377A11" w:rsidRPr="00E44C73" w:rsidRDefault="00377A11" w:rsidP="00377A11">
            <w:pPr>
              <w:ind w:firstLine="0"/>
              <w:jc w:val="center"/>
              <w:rPr>
                <w:color w:val="000000" w:themeColor="text1"/>
                <w:sz w:val="20"/>
                <w:szCs w:val="20"/>
              </w:rPr>
            </w:pPr>
            <w:r>
              <w:rPr>
                <w:sz w:val="20"/>
                <w:szCs w:val="20"/>
              </w:rPr>
              <w:t>66,32</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9EA354D" w14:textId="23AF8021" w:rsidR="00377A11" w:rsidRPr="00E44C73" w:rsidRDefault="00377A11" w:rsidP="00377A11">
            <w:pPr>
              <w:ind w:firstLine="0"/>
              <w:jc w:val="center"/>
              <w:rPr>
                <w:color w:val="000000" w:themeColor="text1"/>
                <w:sz w:val="20"/>
                <w:szCs w:val="20"/>
              </w:rPr>
            </w:pPr>
            <w:r w:rsidRPr="0016524C">
              <w:rPr>
                <w:sz w:val="20"/>
                <w:szCs w:val="20"/>
              </w:rPr>
              <w:t>68,29</w:t>
            </w:r>
          </w:p>
        </w:tc>
      </w:tr>
    </w:tbl>
    <w:p w14:paraId="4A12C709" w14:textId="77777777" w:rsidR="003E7CA1" w:rsidRPr="00E44C73" w:rsidRDefault="003E7CA1" w:rsidP="003E7CA1">
      <w:pPr>
        <w:ind w:firstLine="0"/>
        <w:rPr>
          <w:color w:val="000000" w:themeColor="text1"/>
        </w:rPr>
      </w:pPr>
    </w:p>
    <w:p w14:paraId="4D6A71D2" w14:textId="77777777"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1.11.4 - </w:t>
      </w:r>
      <w:r w:rsidRPr="00E44C73">
        <w:rPr>
          <w:color w:val="000000" w:themeColor="text1"/>
        </w:rPr>
        <w:t>Тарифы на горячую воду для потребителей в открытых системах теплоснабжения (горячего водоснабжения) (с НДС), 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693CA3" w:rsidRPr="00E44C73" w14:paraId="18A47D31" w14:textId="77777777" w:rsidTr="0051508C">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14:paraId="079D5F0F" w14:textId="77777777" w:rsidR="00693CA3" w:rsidRPr="00E44C73" w:rsidRDefault="00693CA3" w:rsidP="00693CA3">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466CA" w14:textId="77777777" w:rsidR="00693CA3" w:rsidRPr="00E44C73" w:rsidRDefault="00693CA3" w:rsidP="00693CA3">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F830E5" w14:textId="645AB545" w:rsidR="00693CA3" w:rsidRPr="00E44C73" w:rsidRDefault="00693CA3" w:rsidP="00693CA3">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788F0A" w14:textId="36E1E5EA" w:rsidR="00693CA3" w:rsidRPr="00E44C73" w:rsidRDefault="00693CA3" w:rsidP="00693CA3">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146846" w14:textId="4CA314D6" w:rsidR="00693CA3" w:rsidRPr="00E44C73" w:rsidRDefault="00693CA3" w:rsidP="00693CA3">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0FFA6" w14:textId="24E5A4A1" w:rsidR="00693CA3" w:rsidRPr="00E44C73" w:rsidRDefault="00693CA3" w:rsidP="00693CA3">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14:paraId="048C6251" w14:textId="4E997124" w:rsidR="00693CA3" w:rsidRPr="00E44C73" w:rsidRDefault="00693CA3" w:rsidP="00693CA3">
            <w:pPr>
              <w:keepNext/>
              <w:ind w:firstLine="0"/>
              <w:jc w:val="center"/>
              <w:rPr>
                <w:b/>
                <w:color w:val="000000" w:themeColor="text1"/>
                <w:sz w:val="20"/>
                <w:szCs w:val="20"/>
              </w:rPr>
            </w:pPr>
            <w:r>
              <w:rPr>
                <w:b/>
                <w:sz w:val="20"/>
                <w:szCs w:val="20"/>
              </w:rPr>
              <w:t>2024</w:t>
            </w:r>
          </w:p>
        </w:tc>
      </w:tr>
      <w:tr w:rsidR="003E7CA1" w:rsidRPr="00E44C73" w14:paraId="5091FED2" w14:textId="77777777" w:rsidTr="0051508C">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9638A61"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C0934F"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E04971"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6E44BF"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504548"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7E923B"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tcPr>
          <w:p w14:paraId="30BCA851"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r>
    </w:tbl>
    <w:p w14:paraId="0BE99E80" w14:textId="77777777" w:rsidR="003E7CA1" w:rsidRPr="00E44C73" w:rsidRDefault="003E7CA1" w:rsidP="003E7CA1">
      <w:pPr>
        <w:ind w:firstLine="0"/>
        <w:rPr>
          <w:color w:val="000000" w:themeColor="text1"/>
        </w:rPr>
      </w:pPr>
    </w:p>
    <w:p w14:paraId="1C7250AB" w14:textId="77777777"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1.11.5 - </w:t>
      </w:r>
      <w:r w:rsidRPr="00E44C73">
        <w:rPr>
          <w:color w:val="000000" w:themeColor="text1"/>
        </w:rPr>
        <w:t>Тарифы на подключение потребителей с тепловой мощностью от 0,1 до 1,5 Гкал/ч в зонах деятельности единой теплоснабжающей организации (с НДС), руб./Гкал/ч</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5525"/>
        <w:gridCol w:w="1757"/>
        <w:gridCol w:w="1758"/>
        <w:gridCol w:w="1758"/>
        <w:gridCol w:w="1758"/>
        <w:gridCol w:w="1758"/>
      </w:tblGrid>
      <w:tr w:rsidR="00693CA3" w:rsidRPr="00E44C73" w14:paraId="14A71934" w14:textId="77777777" w:rsidTr="0051508C">
        <w:trPr>
          <w:tblHeader/>
        </w:trPr>
        <w:tc>
          <w:tcPr>
            <w:tcW w:w="854" w:type="dxa"/>
            <w:tcBorders>
              <w:top w:val="single" w:sz="4" w:space="0" w:color="auto"/>
              <w:bottom w:val="single" w:sz="4" w:space="0" w:color="auto"/>
              <w:right w:val="single" w:sz="4" w:space="0" w:color="auto"/>
            </w:tcBorders>
            <w:vAlign w:val="center"/>
          </w:tcPr>
          <w:p w14:paraId="688D847D" w14:textId="77777777" w:rsidR="00693CA3" w:rsidRPr="00E44C73" w:rsidRDefault="00693CA3" w:rsidP="00693CA3">
            <w:pPr>
              <w:keepNext/>
              <w:ind w:firstLine="0"/>
              <w:jc w:val="center"/>
              <w:rPr>
                <w:b/>
                <w:color w:val="000000" w:themeColor="text1"/>
                <w:sz w:val="20"/>
                <w:szCs w:val="20"/>
              </w:rPr>
            </w:pPr>
            <w:r w:rsidRPr="00E44C73">
              <w:rPr>
                <w:b/>
                <w:color w:val="000000" w:themeColor="text1"/>
                <w:sz w:val="20"/>
                <w:szCs w:val="20"/>
              </w:rPr>
              <w:t>N ЕТО</w:t>
            </w:r>
          </w:p>
        </w:tc>
        <w:tc>
          <w:tcPr>
            <w:tcW w:w="5525" w:type="dxa"/>
            <w:tcBorders>
              <w:top w:val="single" w:sz="4" w:space="0" w:color="auto"/>
              <w:left w:val="single" w:sz="4" w:space="0" w:color="auto"/>
              <w:bottom w:val="single" w:sz="4" w:space="0" w:color="auto"/>
              <w:right w:val="single" w:sz="4" w:space="0" w:color="auto"/>
            </w:tcBorders>
            <w:vAlign w:val="center"/>
          </w:tcPr>
          <w:p w14:paraId="18209D7C" w14:textId="77777777" w:rsidR="00693CA3" w:rsidRPr="00E44C73" w:rsidRDefault="00693CA3" w:rsidP="00693CA3">
            <w:pPr>
              <w:keepNext/>
              <w:ind w:firstLine="0"/>
              <w:jc w:val="center"/>
              <w:rPr>
                <w:b/>
                <w:color w:val="000000" w:themeColor="text1"/>
                <w:sz w:val="20"/>
                <w:szCs w:val="20"/>
              </w:rPr>
            </w:pPr>
            <w:r w:rsidRPr="00E44C73">
              <w:rPr>
                <w:b/>
                <w:color w:val="000000" w:themeColor="text1"/>
                <w:sz w:val="20"/>
                <w:szCs w:val="20"/>
              </w:rPr>
              <w:t>Наименование ЕТО</w:t>
            </w:r>
          </w:p>
        </w:tc>
        <w:tc>
          <w:tcPr>
            <w:tcW w:w="1757" w:type="dxa"/>
            <w:tcBorders>
              <w:top w:val="single" w:sz="4" w:space="0" w:color="auto"/>
              <w:left w:val="single" w:sz="4" w:space="0" w:color="auto"/>
              <w:bottom w:val="single" w:sz="4" w:space="0" w:color="auto"/>
              <w:right w:val="single" w:sz="4" w:space="0" w:color="auto"/>
            </w:tcBorders>
            <w:vAlign w:val="center"/>
          </w:tcPr>
          <w:p w14:paraId="36464B01" w14:textId="04C3ACE5" w:rsidR="00693CA3" w:rsidRPr="00E44C73" w:rsidRDefault="00693CA3" w:rsidP="00693CA3">
            <w:pPr>
              <w:keepNext/>
              <w:ind w:firstLine="0"/>
              <w:jc w:val="center"/>
              <w:rPr>
                <w:b/>
                <w:color w:val="000000" w:themeColor="text1"/>
                <w:sz w:val="20"/>
                <w:szCs w:val="20"/>
              </w:rPr>
            </w:pPr>
            <w:r>
              <w:rP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41B83E9A" w14:textId="7C6B5D8F" w:rsidR="00693CA3" w:rsidRPr="00E44C73" w:rsidRDefault="00693CA3" w:rsidP="00693CA3">
            <w:pPr>
              <w:keepNext/>
              <w:ind w:firstLine="0"/>
              <w:jc w:val="center"/>
              <w:rPr>
                <w:b/>
                <w:color w:val="000000" w:themeColor="text1"/>
                <w:sz w:val="20"/>
                <w:szCs w:val="20"/>
              </w:rPr>
            </w:pPr>
            <w:r>
              <w:rP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54468099" w14:textId="6881D4A3" w:rsidR="00693CA3" w:rsidRPr="00E44C73" w:rsidRDefault="00693CA3" w:rsidP="00693CA3">
            <w:pPr>
              <w:keepNext/>
              <w:ind w:firstLine="0"/>
              <w:jc w:val="center"/>
              <w:rPr>
                <w:b/>
                <w:color w:val="000000" w:themeColor="text1"/>
                <w:sz w:val="20"/>
                <w:szCs w:val="20"/>
              </w:rPr>
            </w:pPr>
            <w:r>
              <w:rP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2FC04194" w14:textId="1599B29D" w:rsidR="00693CA3" w:rsidRPr="00E44C73" w:rsidRDefault="00693CA3" w:rsidP="00693CA3">
            <w:pPr>
              <w:keepNext/>
              <w:ind w:firstLine="0"/>
              <w:jc w:val="center"/>
              <w:rPr>
                <w:b/>
                <w:color w:val="000000" w:themeColor="text1"/>
                <w:sz w:val="20"/>
                <w:szCs w:val="20"/>
              </w:rPr>
            </w:pPr>
            <w:r>
              <w:rPr>
                <w:b/>
                <w:sz w:val="20"/>
                <w:szCs w:val="20"/>
              </w:rPr>
              <w:t>2023</w:t>
            </w:r>
          </w:p>
        </w:tc>
        <w:tc>
          <w:tcPr>
            <w:tcW w:w="1758" w:type="dxa"/>
            <w:tcBorders>
              <w:top w:val="single" w:sz="4" w:space="0" w:color="auto"/>
              <w:left w:val="single" w:sz="4" w:space="0" w:color="auto"/>
              <w:bottom w:val="single" w:sz="4" w:space="0" w:color="auto"/>
            </w:tcBorders>
            <w:vAlign w:val="center"/>
          </w:tcPr>
          <w:p w14:paraId="7DA095FD" w14:textId="129AB72C" w:rsidR="00693CA3" w:rsidRPr="00E44C73" w:rsidRDefault="00693CA3" w:rsidP="00693CA3">
            <w:pPr>
              <w:keepNext/>
              <w:ind w:firstLine="0"/>
              <w:jc w:val="center"/>
              <w:rPr>
                <w:b/>
                <w:color w:val="000000" w:themeColor="text1"/>
                <w:sz w:val="20"/>
                <w:szCs w:val="20"/>
              </w:rPr>
            </w:pPr>
            <w:r>
              <w:rPr>
                <w:b/>
                <w:sz w:val="20"/>
                <w:szCs w:val="20"/>
              </w:rPr>
              <w:t>2024</w:t>
            </w:r>
          </w:p>
        </w:tc>
      </w:tr>
      <w:tr w:rsidR="003E7CA1" w:rsidRPr="00E44C73" w14:paraId="6BD6A8A6" w14:textId="77777777" w:rsidTr="0051508C">
        <w:tc>
          <w:tcPr>
            <w:tcW w:w="854" w:type="dxa"/>
            <w:tcBorders>
              <w:top w:val="single" w:sz="4" w:space="0" w:color="auto"/>
              <w:bottom w:val="single" w:sz="4" w:space="0" w:color="auto"/>
              <w:right w:val="single" w:sz="4" w:space="0" w:color="auto"/>
            </w:tcBorders>
            <w:shd w:val="clear" w:color="auto" w:fill="auto"/>
            <w:vAlign w:val="center"/>
          </w:tcPr>
          <w:p w14:paraId="697E90F7"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378C52F6"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D576B2E"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DB785F3"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49A84A2"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6DF0E05"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Pr>
          <w:p w14:paraId="6629C77B" w14:textId="77777777"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r>
    </w:tbl>
    <w:p w14:paraId="2510E8E2" w14:textId="77777777" w:rsidR="00E24855" w:rsidRDefault="00E24855" w:rsidP="006930F4">
      <w:pPr>
        <w:ind w:firstLine="0"/>
        <w:jc w:val="center"/>
      </w:pPr>
    </w:p>
    <w:p w14:paraId="14C2F441" w14:textId="77777777" w:rsidR="00E24855" w:rsidRPr="00E24855" w:rsidRDefault="00E24855" w:rsidP="006930F4">
      <w:pPr>
        <w:ind w:firstLine="0"/>
        <w:jc w:val="center"/>
      </w:pPr>
    </w:p>
    <w:p w14:paraId="16212666" w14:textId="77777777" w:rsidR="002F4942" w:rsidRPr="00100870" w:rsidRDefault="002F4942" w:rsidP="002F4942">
      <w:pPr>
        <w:rPr>
          <w:highlight w:val="yellow"/>
        </w:rPr>
      </w:pPr>
    </w:p>
    <w:p w14:paraId="10CAE728" w14:textId="77777777" w:rsidR="002F4942" w:rsidRPr="00100870" w:rsidRDefault="002F4942" w:rsidP="002F4942">
      <w:pPr>
        <w:rPr>
          <w:highlight w:val="yellow"/>
        </w:rPr>
        <w:sectPr w:rsidR="002F4942" w:rsidRPr="00100870" w:rsidSect="00F55314">
          <w:pgSz w:w="16838" w:h="11906" w:orient="landscape"/>
          <w:pgMar w:top="1418" w:right="567" w:bottom="851" w:left="567" w:header="709" w:footer="553" w:gutter="0"/>
          <w:cols w:space="708"/>
          <w:docGrid w:linePitch="360"/>
        </w:sectPr>
      </w:pPr>
    </w:p>
    <w:p w14:paraId="5312A3AD" w14:textId="77777777" w:rsidR="002F4942" w:rsidRPr="00E24855" w:rsidRDefault="002F4942" w:rsidP="008D11EA">
      <w:pPr>
        <w:pStyle w:val="1"/>
      </w:pPr>
      <w:bookmarkStart w:id="558" w:name="_Toc8041312"/>
      <w:bookmarkStart w:id="559" w:name="_Toc191880947"/>
      <w:bookmarkStart w:id="560" w:name="sub_12313"/>
      <w:bookmarkEnd w:id="545"/>
      <w:bookmarkEnd w:id="556"/>
      <w:r w:rsidRPr="00E24855">
        <w:lastRenderedPageBreak/>
        <w:t xml:space="preserve">ГЛАВА 13 "ИНДИКАТОРЫ РАЗВИТИЯ СИСТЕМ ТЕПЛОСНАБЖЕНИЯ </w:t>
      </w:r>
      <w:r w:rsidR="003F7A18" w:rsidRPr="00E24855">
        <w:t>ПОСЕЛЕНИЯ</w:t>
      </w:r>
      <w:r w:rsidRPr="00E24855">
        <w:t>"</w:t>
      </w:r>
      <w:bookmarkEnd w:id="558"/>
      <w:bookmarkEnd w:id="559"/>
    </w:p>
    <w:p w14:paraId="0D1DFBE4" w14:textId="77777777" w:rsidR="008D11EA" w:rsidRPr="00E24855" w:rsidRDefault="008D11EA" w:rsidP="00FF0187">
      <w:pPr>
        <w:ind w:firstLine="709"/>
      </w:pPr>
      <w:r w:rsidRPr="00E24855">
        <w:t xml:space="preserve">Индикаторы развития систем теплоснабжения включает следующие показатели: </w:t>
      </w:r>
    </w:p>
    <w:p w14:paraId="52551DB6" w14:textId="77777777" w:rsidR="008D11EA" w:rsidRPr="00E24855" w:rsidRDefault="008D11EA" w:rsidP="00FF0187">
      <w:pPr>
        <w:ind w:firstLine="709"/>
      </w:pPr>
      <w:r w:rsidRPr="00E24855">
        <w:sym w:font="Symbol" w:char="F02D"/>
      </w:r>
      <w:r w:rsidRPr="00E24855">
        <w:t xml:space="preserve"> количество прекращений подачи тепловой энергии, теплоносителя в результате технологических нарушений на тепловых сетях; </w:t>
      </w:r>
    </w:p>
    <w:p w14:paraId="2661BEB0" w14:textId="77777777" w:rsidR="008D11EA" w:rsidRPr="00E24855" w:rsidRDefault="008D11EA" w:rsidP="00FF0187">
      <w:pPr>
        <w:ind w:firstLine="709"/>
      </w:pPr>
      <w:r w:rsidRPr="00E24855">
        <w:sym w:font="Symbol" w:char="F02D"/>
      </w:r>
      <w:r w:rsidRPr="00E24855">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0EDD2B2D" w14:textId="77777777" w:rsidR="008D11EA" w:rsidRPr="00E24855" w:rsidRDefault="008D11EA" w:rsidP="00FF0187">
      <w:pPr>
        <w:ind w:firstLine="709"/>
      </w:pPr>
      <w:r w:rsidRPr="00E24855">
        <w:sym w:font="Symbol" w:char="F02D"/>
      </w:r>
      <w:r w:rsidRPr="00E24855">
        <w:t xml:space="preserve"> удельный расход условного топлива на единицу тепловой энергии, отпускаемой с коллекторов источников тепловой энергии; </w:t>
      </w:r>
    </w:p>
    <w:p w14:paraId="55CE0A87" w14:textId="77777777" w:rsidR="008D11EA" w:rsidRPr="00E24855" w:rsidRDefault="008D11EA" w:rsidP="00FF0187">
      <w:pPr>
        <w:ind w:firstLine="709"/>
      </w:pPr>
      <w:r w:rsidRPr="00E24855">
        <w:sym w:font="Symbol" w:char="F02D"/>
      </w:r>
      <w:r w:rsidRPr="00E24855">
        <w:t xml:space="preserve"> отношение величины технологических потерь тепловой энергии, теплоносителя к материальной характеристике тепловой сети; </w:t>
      </w:r>
    </w:p>
    <w:p w14:paraId="5C76CB30" w14:textId="77777777" w:rsidR="008D11EA" w:rsidRPr="00E24855" w:rsidRDefault="008D11EA" w:rsidP="00FF0187">
      <w:pPr>
        <w:ind w:firstLine="709"/>
      </w:pPr>
      <w:r w:rsidRPr="00E24855">
        <w:sym w:font="Symbol" w:char="F02D"/>
      </w:r>
      <w:r w:rsidRPr="00E24855">
        <w:t xml:space="preserve"> коэффициент использования установленной тепловой мощности; </w:t>
      </w:r>
    </w:p>
    <w:p w14:paraId="545DCABA" w14:textId="77777777" w:rsidR="008D11EA" w:rsidRPr="00E24855" w:rsidRDefault="008D11EA" w:rsidP="00FF0187">
      <w:pPr>
        <w:ind w:firstLine="709"/>
      </w:pPr>
      <w:r w:rsidRPr="00E24855">
        <w:sym w:font="Symbol" w:char="F02D"/>
      </w:r>
      <w:r w:rsidRPr="00E24855">
        <w:t xml:space="preserve"> удельная материальная характеристика тепловых сетей, приведенная к расчетной тепловой нагрузке; </w:t>
      </w:r>
    </w:p>
    <w:p w14:paraId="2D3716B1" w14:textId="77777777" w:rsidR="008D11EA" w:rsidRPr="00E24855" w:rsidRDefault="008D11EA" w:rsidP="00FF0187">
      <w:pPr>
        <w:ind w:firstLine="709"/>
      </w:pPr>
      <w:r w:rsidRPr="00E24855">
        <w:sym w:font="Symbol" w:char="F02D"/>
      </w:r>
      <w:r w:rsidRPr="00E24855">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356E44F7" w14:textId="77777777" w:rsidR="008D11EA" w:rsidRPr="00E24855" w:rsidRDefault="008D11EA" w:rsidP="00FF0187">
      <w:pPr>
        <w:ind w:firstLine="709"/>
      </w:pPr>
      <w:r w:rsidRPr="00E24855">
        <w:sym w:font="Symbol" w:char="F02D"/>
      </w:r>
      <w:r w:rsidRPr="00E24855">
        <w:t xml:space="preserve"> удельный расход условного топлива на отпуск электрической энергии; </w:t>
      </w:r>
    </w:p>
    <w:p w14:paraId="62588834" w14:textId="77777777" w:rsidR="008D11EA" w:rsidRPr="00E24855" w:rsidRDefault="008D11EA" w:rsidP="00FF0187">
      <w:pPr>
        <w:ind w:firstLine="709"/>
      </w:pPr>
      <w:r w:rsidRPr="00E24855">
        <w:sym w:font="Symbol" w:char="F02D"/>
      </w:r>
      <w:r w:rsidRPr="00E24855">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796E0FE0" w14:textId="77777777" w:rsidR="008D11EA" w:rsidRPr="00E24855" w:rsidRDefault="008D11EA" w:rsidP="00FF0187">
      <w:pPr>
        <w:ind w:firstLine="709"/>
      </w:pPr>
      <w:r w:rsidRPr="00E24855">
        <w:sym w:font="Symbol" w:char="F02D"/>
      </w:r>
      <w:r w:rsidRPr="00E24855">
        <w:t xml:space="preserve"> доля отпуска тепловой энергии, осуществляемого потребителям по приборам учета, в общем объеме отпущенной тепловой энергии; </w:t>
      </w:r>
    </w:p>
    <w:p w14:paraId="0E63EE2D" w14:textId="77777777" w:rsidR="008D11EA" w:rsidRPr="00E24855" w:rsidRDefault="008D11EA" w:rsidP="00FF0187">
      <w:pPr>
        <w:ind w:firstLine="709"/>
      </w:pPr>
      <w:r w:rsidRPr="00E24855">
        <w:sym w:font="Symbol" w:char="F02D"/>
      </w:r>
      <w:r w:rsidRPr="00E24855">
        <w:t xml:space="preserve"> средневзвешенный (по материальной характеристике) срок эксплуатации тепловых сетей; </w:t>
      </w:r>
    </w:p>
    <w:p w14:paraId="2AB4FA1C" w14:textId="77777777" w:rsidR="008D11EA" w:rsidRPr="00E24855" w:rsidRDefault="008D11EA" w:rsidP="00FF0187">
      <w:pPr>
        <w:ind w:firstLine="709"/>
      </w:pPr>
      <w:r w:rsidRPr="00E24855">
        <w:sym w:font="Symbol" w:char="F02D"/>
      </w:r>
      <w:r w:rsidRPr="00E24855">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7BEBBBC4" w14:textId="77777777" w:rsidR="008D11EA" w:rsidRPr="00E24855" w:rsidRDefault="008D11EA" w:rsidP="00FF0187">
      <w:pPr>
        <w:ind w:firstLine="709"/>
      </w:pPr>
      <w:r w:rsidRPr="00E24855">
        <w:sym w:font="Symbol" w:char="F02D"/>
      </w:r>
      <w:r w:rsidRPr="00E24855">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D8F45DE" w14:textId="77777777" w:rsidR="008D11EA" w:rsidRPr="00E24855" w:rsidRDefault="008D11EA" w:rsidP="00FF0187">
      <w:pPr>
        <w:ind w:firstLine="709"/>
      </w:pPr>
      <w:r w:rsidRPr="00E24855">
        <w:sym w:font="Symbol" w:char="F02D"/>
      </w:r>
      <w:r w:rsidRPr="00E24855">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C780C46" w14:textId="77777777" w:rsidR="008D11EA" w:rsidRPr="00E24855" w:rsidRDefault="003E7CA1" w:rsidP="00FF0187">
      <w:pPr>
        <w:ind w:firstLine="709"/>
      </w:pPr>
      <w:r>
        <w:t>З</w:t>
      </w:r>
      <w:r w:rsidR="008D11EA" w:rsidRPr="00E24855">
        <w:t xml:space="preserve">начения индикаторов развития систем теплоснабжения </w:t>
      </w:r>
      <w:r>
        <w:t>Вознесенского городского</w:t>
      </w:r>
      <w:r w:rsidR="00102D5A">
        <w:t xml:space="preserve"> поселения</w:t>
      </w:r>
      <w:r>
        <w:t xml:space="preserve"> отсутствуют.</w:t>
      </w:r>
    </w:p>
    <w:p w14:paraId="447B9CDD" w14:textId="77777777" w:rsidR="008D11EA" w:rsidRPr="00100870" w:rsidRDefault="008D11EA" w:rsidP="008D11EA">
      <w:pPr>
        <w:ind w:left="709" w:firstLine="0"/>
        <w:rPr>
          <w:highlight w:val="yellow"/>
        </w:rPr>
        <w:sectPr w:rsidR="008D11EA" w:rsidRPr="00100870" w:rsidSect="00F55314">
          <w:pgSz w:w="11906" w:h="16838"/>
          <w:pgMar w:top="567" w:right="851" w:bottom="567" w:left="1418" w:header="0" w:footer="389" w:gutter="0"/>
          <w:cols w:space="708"/>
          <w:docGrid w:linePitch="360"/>
        </w:sectPr>
      </w:pPr>
    </w:p>
    <w:p w14:paraId="553DB668" w14:textId="77777777" w:rsidR="002F4942" w:rsidRPr="00A05F19" w:rsidRDefault="002F4942" w:rsidP="00AD762E">
      <w:pPr>
        <w:pStyle w:val="1"/>
      </w:pPr>
      <w:bookmarkStart w:id="561" w:name="_Toc8041327"/>
      <w:bookmarkStart w:id="562" w:name="_Toc191880948"/>
      <w:bookmarkStart w:id="563" w:name="sub_12314"/>
      <w:bookmarkEnd w:id="560"/>
      <w:r w:rsidRPr="00A05F19">
        <w:lastRenderedPageBreak/>
        <w:t>ГЛАВА 14 "ЦЕНОВЫЕ (ТАРИФНЫЕ) ПОСЛЕДСТВИЯ"</w:t>
      </w:r>
      <w:bookmarkEnd w:id="561"/>
      <w:bookmarkEnd w:id="562"/>
    </w:p>
    <w:p w14:paraId="3B8B91BE" w14:textId="77777777" w:rsidR="002F4942" w:rsidRPr="00A05F19" w:rsidRDefault="002F4942" w:rsidP="00FF0187">
      <w:pPr>
        <w:pStyle w:val="3"/>
        <w:ind w:firstLine="709"/>
        <w:rPr>
          <w:i/>
        </w:rPr>
      </w:pPr>
      <w:bookmarkStart w:id="564" w:name="_Toc8041328"/>
      <w:bookmarkStart w:id="565" w:name="_Toc191880949"/>
      <w:bookmarkStart w:id="566" w:name="sub_1811"/>
      <w:r w:rsidRPr="00A05F19">
        <w:rPr>
          <w:i/>
        </w:rPr>
        <w:t>а) тарифно-балансовые расчетные модели теплоснабжения потребителей по каждой системе теплоснабжения</w:t>
      </w:r>
      <w:bookmarkEnd w:id="564"/>
      <w:bookmarkEnd w:id="565"/>
    </w:p>
    <w:p w14:paraId="7462F751" w14:textId="77777777" w:rsidR="002F4942" w:rsidRPr="00A05F19" w:rsidRDefault="002F4942" w:rsidP="00FF0187">
      <w:pPr>
        <w:ind w:firstLine="709"/>
      </w:pPr>
      <w:r w:rsidRPr="00A05F19">
        <w:t xml:space="preserve">Ценовые (тарифные) последствия представлены в </w:t>
      </w:r>
      <w:r w:rsidR="00A43B3E" w:rsidRPr="00A05F19">
        <w:t xml:space="preserve">пункте «г» </w:t>
      </w:r>
      <w:r w:rsidRPr="00A05F19">
        <w:t>глав</w:t>
      </w:r>
      <w:r w:rsidR="00A43B3E" w:rsidRPr="00A05F19">
        <w:t>ы</w:t>
      </w:r>
      <w:r w:rsidRPr="00A05F19">
        <w:t xml:space="preserve"> 12.</w:t>
      </w:r>
    </w:p>
    <w:p w14:paraId="13B6E1B4" w14:textId="77777777" w:rsidR="002F4942" w:rsidRPr="00A05F19" w:rsidRDefault="002F4942" w:rsidP="00FF0187">
      <w:pPr>
        <w:pStyle w:val="3"/>
        <w:ind w:firstLine="709"/>
        <w:rPr>
          <w:i/>
        </w:rPr>
      </w:pPr>
      <w:bookmarkStart w:id="567" w:name="_Toc8041329"/>
      <w:bookmarkStart w:id="568" w:name="_Toc191880950"/>
      <w:bookmarkStart w:id="569" w:name="sub_1812"/>
      <w:bookmarkEnd w:id="566"/>
      <w:r w:rsidRPr="00A05F19">
        <w:rPr>
          <w:i/>
        </w:rPr>
        <w:t>б) тарифно-балансовые расчетные модели теплоснабжения потребителей по каждой единой теплоснабжающей организации</w:t>
      </w:r>
      <w:bookmarkEnd w:id="567"/>
      <w:bookmarkEnd w:id="568"/>
    </w:p>
    <w:p w14:paraId="69FD72DB" w14:textId="77777777" w:rsidR="002F4942" w:rsidRPr="00A05F19" w:rsidRDefault="002F4942" w:rsidP="00FF0187">
      <w:pPr>
        <w:ind w:firstLine="709"/>
      </w:pPr>
      <w:bookmarkStart w:id="570" w:name="sub_1813"/>
      <w:bookmarkEnd w:id="569"/>
      <w:r w:rsidRPr="00A05F19">
        <w:t xml:space="preserve">Ценовые (тарифные) последствия представлены </w:t>
      </w:r>
      <w:r w:rsidR="00A43B3E" w:rsidRPr="00A05F19">
        <w:t>в пункте «г» главы 12</w:t>
      </w:r>
      <w:r w:rsidRPr="00A05F19">
        <w:t>.</w:t>
      </w:r>
    </w:p>
    <w:p w14:paraId="3B2C2BCD" w14:textId="77777777" w:rsidR="002F4942" w:rsidRPr="00A05F19" w:rsidRDefault="002F4942" w:rsidP="00FF0187">
      <w:pPr>
        <w:pStyle w:val="3"/>
        <w:ind w:firstLine="709"/>
        <w:rPr>
          <w:i/>
        </w:rPr>
      </w:pPr>
      <w:bookmarkStart w:id="571" w:name="_Toc8041330"/>
      <w:bookmarkStart w:id="572" w:name="_Toc191880951"/>
      <w:r w:rsidRPr="00A05F19">
        <w:rPr>
          <w:i/>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71"/>
      <w:bookmarkEnd w:id="572"/>
    </w:p>
    <w:p w14:paraId="2899350F" w14:textId="77777777" w:rsidR="002F4942" w:rsidRPr="00A05F19" w:rsidRDefault="002F4942" w:rsidP="00FF0187">
      <w:pPr>
        <w:ind w:firstLine="709"/>
      </w:pPr>
      <w:bookmarkStart w:id="573" w:name="sub_12315"/>
      <w:bookmarkEnd w:id="563"/>
      <w:bookmarkEnd w:id="570"/>
      <w:r w:rsidRPr="00A05F19">
        <w:t xml:space="preserve">Ценовые (тарифные) последствия представлены </w:t>
      </w:r>
      <w:r w:rsidR="00A43B3E" w:rsidRPr="00A05F19">
        <w:t>в пункте «г» главы 12</w:t>
      </w:r>
      <w:r w:rsidRPr="00A05F19">
        <w:t>.</w:t>
      </w:r>
    </w:p>
    <w:p w14:paraId="18955545" w14:textId="77777777" w:rsidR="002F4942" w:rsidRPr="00240230" w:rsidRDefault="002F4942" w:rsidP="00AD762E">
      <w:pPr>
        <w:pStyle w:val="1"/>
      </w:pPr>
      <w:bookmarkStart w:id="574" w:name="_Toc8041331"/>
      <w:bookmarkStart w:id="575" w:name="_Toc191880952"/>
      <w:r w:rsidRPr="00240230">
        <w:lastRenderedPageBreak/>
        <w:t>ГЛАВА 15 "РЕЕСТР ЕДИНЫХ ТЕПЛОСНАБЖАЮЩИХ ОРГАНИЗАЦИЙ"</w:t>
      </w:r>
      <w:bookmarkEnd w:id="574"/>
      <w:bookmarkEnd w:id="575"/>
    </w:p>
    <w:p w14:paraId="33F50338" w14:textId="77777777" w:rsidR="002F4942" w:rsidRPr="00240230" w:rsidRDefault="002F4942" w:rsidP="00FF0187">
      <w:pPr>
        <w:pStyle w:val="3"/>
        <w:ind w:firstLine="709"/>
        <w:rPr>
          <w:i/>
        </w:rPr>
      </w:pPr>
      <w:bookmarkStart w:id="576" w:name="_Toc8041332"/>
      <w:bookmarkStart w:id="577" w:name="_Toc191880953"/>
      <w:bookmarkStart w:id="578" w:name="sub_1831"/>
      <w:r w:rsidRPr="00240230">
        <w:rPr>
          <w:i/>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76"/>
      <w:bookmarkEnd w:id="577"/>
    </w:p>
    <w:p w14:paraId="59895C4D" w14:textId="77777777" w:rsidR="009B5E20" w:rsidRPr="00240230" w:rsidRDefault="009B5E20" w:rsidP="00FF0187">
      <w:pPr>
        <w:ind w:firstLine="709"/>
      </w:pPr>
      <w:r w:rsidRPr="00240230">
        <w:t>Понятие «Единая теплоснабжающая организация» введено Федеральным законом от 27.07.2012 № 190 «О теплоснабжении».</w:t>
      </w:r>
    </w:p>
    <w:p w14:paraId="05A6D177" w14:textId="77777777" w:rsidR="009B5E20" w:rsidRPr="00240230" w:rsidRDefault="009B5E20" w:rsidP="00FF0187">
      <w:pPr>
        <w:ind w:firstLine="709"/>
      </w:pPr>
      <w:r w:rsidRPr="0024023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6BBE6D63" w14:textId="77777777" w:rsidR="0060484B" w:rsidRPr="00240230" w:rsidRDefault="0060484B" w:rsidP="00FF0187">
      <w:pPr>
        <w:ind w:firstLine="709"/>
      </w:pPr>
      <w:r w:rsidRPr="00240230">
        <w:t xml:space="preserve">Реестр систем теплоснабжения, содержащий перечень теплоснабжающих организаций в границах </w:t>
      </w:r>
      <w:r w:rsidR="003E7CA1">
        <w:t>Вознесенского городского</w:t>
      </w:r>
      <w:r w:rsidR="00102D5A">
        <w:t xml:space="preserve"> поселения</w:t>
      </w:r>
      <w:r w:rsidRPr="00240230">
        <w:t xml:space="preserve"> представлен в таблице 15.1.</w:t>
      </w:r>
    </w:p>
    <w:p w14:paraId="037760C9" w14:textId="77777777" w:rsidR="0040344B" w:rsidRPr="00100870" w:rsidRDefault="0040344B" w:rsidP="0060484B">
      <w:pPr>
        <w:jc w:val="right"/>
        <w:rPr>
          <w:highlight w:val="yellow"/>
        </w:rPr>
        <w:sectPr w:rsidR="0040344B" w:rsidRPr="00100870" w:rsidSect="00EF2A18">
          <w:pgSz w:w="11906" w:h="16838"/>
          <w:pgMar w:top="567" w:right="851" w:bottom="567" w:left="1418" w:header="0" w:footer="379" w:gutter="0"/>
          <w:cols w:space="708"/>
          <w:docGrid w:linePitch="360"/>
        </w:sectPr>
      </w:pPr>
    </w:p>
    <w:p w14:paraId="15C8AF34" w14:textId="77777777" w:rsidR="0060484B" w:rsidRDefault="0060484B" w:rsidP="00FF0187">
      <w:pPr>
        <w:ind w:firstLine="709"/>
      </w:pPr>
      <w:r w:rsidRPr="00240230">
        <w:lastRenderedPageBreak/>
        <w:t>Таблица 15.1</w:t>
      </w:r>
      <w:r w:rsidR="00FF0187">
        <w:t xml:space="preserve"> - </w:t>
      </w:r>
      <w:r w:rsidRPr="0024023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240230" w:rsidRPr="00831B20" w14:paraId="139A82FA" w14:textId="77777777" w:rsidTr="000138CF">
        <w:trPr>
          <w:tblHeader/>
        </w:trPr>
        <w:tc>
          <w:tcPr>
            <w:tcW w:w="862" w:type="dxa"/>
            <w:tcMar>
              <w:left w:w="11" w:type="dxa"/>
              <w:right w:w="11" w:type="dxa"/>
            </w:tcMar>
            <w:vAlign w:val="center"/>
          </w:tcPr>
          <w:p w14:paraId="4EF60980" w14:textId="77777777" w:rsidR="00240230" w:rsidRPr="00831B20" w:rsidRDefault="00240230" w:rsidP="000138CF">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14:paraId="4FD74266" w14:textId="77777777" w:rsidR="00240230" w:rsidRPr="00831B20" w:rsidRDefault="00240230" w:rsidP="000138CF">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14:paraId="101B272A" w14:textId="77777777" w:rsidR="00240230" w:rsidRPr="00831B20" w:rsidRDefault="00240230" w:rsidP="000138CF">
            <w:pPr>
              <w:keepNext/>
              <w:spacing w:line="240" w:lineRule="auto"/>
              <w:ind w:firstLine="0"/>
              <w:jc w:val="center"/>
              <w:rPr>
                <w:b/>
                <w:sz w:val="20"/>
                <w:szCs w:val="20"/>
              </w:rPr>
            </w:pPr>
            <w:r w:rsidRPr="00831B20">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14:paraId="7CBA1D24" w14:textId="77777777" w:rsidR="00240230" w:rsidRPr="00831B20" w:rsidRDefault="00240230" w:rsidP="000138CF">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14:paraId="0AFCF8B3" w14:textId="77777777" w:rsidR="00240230" w:rsidRPr="00831B20" w:rsidRDefault="00240230" w:rsidP="000138CF">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14:paraId="25DDA001" w14:textId="77777777" w:rsidR="00240230" w:rsidRPr="00831B20" w:rsidRDefault="00240230" w:rsidP="000138CF">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14:paraId="425009F3" w14:textId="77777777" w:rsidR="00240230" w:rsidRPr="00831B20" w:rsidRDefault="00240230" w:rsidP="000138CF">
            <w:pPr>
              <w:keepNext/>
              <w:spacing w:line="240" w:lineRule="auto"/>
              <w:ind w:firstLine="0"/>
              <w:jc w:val="center"/>
              <w:rPr>
                <w:b/>
                <w:sz w:val="20"/>
                <w:szCs w:val="20"/>
              </w:rPr>
            </w:pPr>
            <w:r w:rsidRPr="00831B20">
              <w:rPr>
                <w:b/>
                <w:sz w:val="20"/>
                <w:szCs w:val="20"/>
              </w:rPr>
              <w:t>Основание для присвоения статуса ЕТО</w:t>
            </w:r>
          </w:p>
        </w:tc>
      </w:tr>
      <w:tr w:rsidR="00240230" w:rsidRPr="00831B20" w14:paraId="2598B4DF" w14:textId="77777777" w:rsidTr="000138CF">
        <w:tc>
          <w:tcPr>
            <w:tcW w:w="862" w:type="dxa"/>
            <w:tcMar>
              <w:left w:w="11" w:type="dxa"/>
              <w:right w:w="11" w:type="dxa"/>
            </w:tcMar>
            <w:vAlign w:val="center"/>
          </w:tcPr>
          <w:p w14:paraId="299F602D" w14:textId="77777777" w:rsidR="00240230" w:rsidRPr="003E7CA1" w:rsidRDefault="00240230" w:rsidP="000138CF">
            <w:pPr>
              <w:spacing w:line="240" w:lineRule="auto"/>
              <w:ind w:firstLine="0"/>
              <w:jc w:val="center"/>
              <w:rPr>
                <w:color w:val="000000" w:themeColor="text1"/>
                <w:sz w:val="20"/>
                <w:szCs w:val="20"/>
              </w:rPr>
            </w:pPr>
            <w:r w:rsidRPr="003E7CA1">
              <w:rPr>
                <w:color w:val="000000" w:themeColor="text1"/>
                <w:sz w:val="20"/>
                <w:szCs w:val="20"/>
              </w:rPr>
              <w:t>1</w:t>
            </w:r>
          </w:p>
        </w:tc>
        <w:tc>
          <w:tcPr>
            <w:tcW w:w="2693" w:type="dxa"/>
            <w:tcMar>
              <w:left w:w="11" w:type="dxa"/>
              <w:right w:w="11" w:type="dxa"/>
            </w:tcMar>
            <w:vAlign w:val="center"/>
          </w:tcPr>
          <w:p w14:paraId="62397064" w14:textId="77777777" w:rsidR="00240230" w:rsidRPr="003E7CA1" w:rsidRDefault="003E7CA1" w:rsidP="000138CF">
            <w:pPr>
              <w:ind w:hanging="11"/>
              <w:jc w:val="center"/>
              <w:rPr>
                <w:color w:val="000000" w:themeColor="text1"/>
                <w:sz w:val="20"/>
                <w:szCs w:val="20"/>
              </w:rPr>
            </w:pPr>
            <w:r w:rsidRPr="003E7CA1">
              <w:rPr>
                <w:color w:val="000000" w:themeColor="text1"/>
                <w:sz w:val="20"/>
                <w:szCs w:val="20"/>
              </w:rPr>
              <w:t>Котельная на биотопливе №б/н</w:t>
            </w:r>
          </w:p>
        </w:tc>
        <w:tc>
          <w:tcPr>
            <w:tcW w:w="3544" w:type="dxa"/>
            <w:tcMar>
              <w:left w:w="11" w:type="dxa"/>
              <w:right w:w="11" w:type="dxa"/>
            </w:tcMar>
            <w:vAlign w:val="center"/>
          </w:tcPr>
          <w:p w14:paraId="5099A88F" w14:textId="77777777" w:rsidR="00240230" w:rsidRPr="003E7CA1" w:rsidRDefault="003E7CA1" w:rsidP="000138CF">
            <w:pPr>
              <w:ind w:firstLine="0"/>
              <w:jc w:val="center"/>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2977" w:type="dxa"/>
            <w:tcMar>
              <w:left w:w="11" w:type="dxa"/>
              <w:right w:w="11" w:type="dxa"/>
            </w:tcMar>
            <w:vAlign w:val="center"/>
          </w:tcPr>
          <w:p w14:paraId="31E455EF" w14:textId="77777777" w:rsidR="00240230" w:rsidRPr="003E7CA1" w:rsidRDefault="00240230" w:rsidP="000138CF">
            <w:pPr>
              <w:spacing w:line="240" w:lineRule="auto"/>
              <w:ind w:right="-10" w:firstLine="0"/>
              <w:jc w:val="center"/>
              <w:rPr>
                <w:color w:val="000000" w:themeColor="text1"/>
                <w:sz w:val="20"/>
                <w:szCs w:val="20"/>
              </w:rPr>
            </w:pPr>
            <w:r w:rsidRPr="003E7CA1">
              <w:rPr>
                <w:color w:val="000000" w:themeColor="text1"/>
                <w:sz w:val="20"/>
                <w:szCs w:val="20"/>
              </w:rPr>
              <w:t>Источник тепловой энергии, тепловые сети</w:t>
            </w:r>
          </w:p>
        </w:tc>
        <w:tc>
          <w:tcPr>
            <w:tcW w:w="1134" w:type="dxa"/>
            <w:tcMar>
              <w:left w:w="11" w:type="dxa"/>
              <w:right w:w="11" w:type="dxa"/>
            </w:tcMar>
            <w:vAlign w:val="center"/>
          </w:tcPr>
          <w:p w14:paraId="1FC17F74" w14:textId="77777777" w:rsidR="00240230" w:rsidRPr="003E7CA1" w:rsidRDefault="00240230" w:rsidP="000138CF">
            <w:pPr>
              <w:spacing w:line="240" w:lineRule="auto"/>
              <w:ind w:firstLine="0"/>
              <w:jc w:val="center"/>
              <w:rPr>
                <w:color w:val="000000" w:themeColor="text1"/>
                <w:sz w:val="20"/>
                <w:szCs w:val="20"/>
              </w:rPr>
            </w:pPr>
            <w:r w:rsidRPr="003E7CA1">
              <w:rPr>
                <w:color w:val="000000" w:themeColor="text1"/>
                <w:sz w:val="20"/>
                <w:szCs w:val="20"/>
              </w:rPr>
              <w:t>н/д</w:t>
            </w:r>
          </w:p>
        </w:tc>
        <w:tc>
          <w:tcPr>
            <w:tcW w:w="2409" w:type="dxa"/>
            <w:tcMar>
              <w:left w:w="11" w:type="dxa"/>
              <w:right w:w="11" w:type="dxa"/>
            </w:tcMar>
            <w:vAlign w:val="center"/>
          </w:tcPr>
          <w:p w14:paraId="5D433F82" w14:textId="77777777" w:rsidR="00240230" w:rsidRPr="003E7CA1" w:rsidRDefault="003E7CA1" w:rsidP="000138CF">
            <w:pPr>
              <w:ind w:firstLine="0"/>
              <w:jc w:val="center"/>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2127" w:type="dxa"/>
            <w:tcMar>
              <w:left w:w="11" w:type="dxa"/>
              <w:right w:w="11" w:type="dxa"/>
            </w:tcMar>
            <w:vAlign w:val="center"/>
          </w:tcPr>
          <w:p w14:paraId="77E84B2B" w14:textId="77777777" w:rsidR="00240230" w:rsidRPr="003E7CA1" w:rsidRDefault="003E7CA1" w:rsidP="000138CF">
            <w:pPr>
              <w:spacing w:line="240" w:lineRule="auto"/>
              <w:ind w:firstLine="0"/>
              <w:jc w:val="center"/>
              <w:rPr>
                <w:color w:val="000000" w:themeColor="text1"/>
                <w:sz w:val="20"/>
                <w:szCs w:val="20"/>
              </w:rPr>
            </w:pPr>
            <w:r w:rsidRPr="003E7CA1">
              <w:rPr>
                <w:color w:val="000000" w:themeColor="text1"/>
                <w:sz w:val="20"/>
                <w:szCs w:val="20"/>
              </w:rPr>
              <w:t>н/д</w:t>
            </w:r>
          </w:p>
        </w:tc>
      </w:tr>
    </w:tbl>
    <w:p w14:paraId="6E5F996A" w14:textId="77777777" w:rsidR="00240230" w:rsidRDefault="00240230" w:rsidP="0060484B">
      <w:pPr>
        <w:ind w:firstLine="0"/>
        <w:jc w:val="center"/>
      </w:pPr>
    </w:p>
    <w:p w14:paraId="648D5F82" w14:textId="77777777" w:rsidR="00240230" w:rsidRPr="00240230" w:rsidRDefault="00240230" w:rsidP="0060484B">
      <w:pPr>
        <w:ind w:firstLine="0"/>
        <w:jc w:val="center"/>
      </w:pPr>
    </w:p>
    <w:p w14:paraId="1E95DC90" w14:textId="77777777" w:rsidR="00BB6BAA" w:rsidRPr="00100870" w:rsidRDefault="00BB6BAA" w:rsidP="0060484B">
      <w:pPr>
        <w:ind w:firstLine="0"/>
        <w:jc w:val="center"/>
        <w:rPr>
          <w:highlight w:val="yellow"/>
        </w:rPr>
      </w:pPr>
    </w:p>
    <w:p w14:paraId="763B4E16" w14:textId="77777777" w:rsidR="00BB6BAA" w:rsidRPr="00100870" w:rsidRDefault="00BB6BAA" w:rsidP="0060484B">
      <w:pPr>
        <w:ind w:firstLine="0"/>
        <w:jc w:val="center"/>
        <w:rPr>
          <w:highlight w:val="yellow"/>
        </w:rPr>
      </w:pPr>
    </w:p>
    <w:p w14:paraId="5C2F90A9" w14:textId="77777777" w:rsidR="0040344B" w:rsidRPr="00100870" w:rsidRDefault="0040344B" w:rsidP="00BC7FA3">
      <w:pPr>
        <w:pStyle w:val="3"/>
        <w:rPr>
          <w:i/>
          <w:highlight w:val="yellow"/>
        </w:rPr>
        <w:sectPr w:rsidR="0040344B" w:rsidRPr="00100870" w:rsidSect="0040344B">
          <w:pgSz w:w="16838" w:h="11906" w:orient="landscape"/>
          <w:pgMar w:top="1418" w:right="567" w:bottom="851" w:left="567" w:header="0" w:footer="380" w:gutter="0"/>
          <w:cols w:space="708"/>
          <w:docGrid w:linePitch="360"/>
        </w:sectPr>
      </w:pPr>
      <w:bookmarkStart w:id="579" w:name="_Toc8041333"/>
      <w:bookmarkStart w:id="580" w:name="sub_1832"/>
      <w:bookmarkEnd w:id="578"/>
    </w:p>
    <w:p w14:paraId="27CD882D" w14:textId="77777777" w:rsidR="002F4942" w:rsidRPr="00100870" w:rsidRDefault="002F4942" w:rsidP="00FF0187">
      <w:pPr>
        <w:pStyle w:val="3"/>
        <w:ind w:firstLine="709"/>
        <w:rPr>
          <w:i/>
          <w:highlight w:val="yellow"/>
        </w:rPr>
      </w:pPr>
      <w:bookmarkStart w:id="581" w:name="_Toc191880954"/>
      <w:r w:rsidRPr="00240230">
        <w:rPr>
          <w:i/>
        </w:rPr>
        <w:lastRenderedPageBreak/>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79"/>
      <w:bookmarkEnd w:id="581"/>
    </w:p>
    <w:p w14:paraId="12EDE597" w14:textId="77777777" w:rsidR="00240230" w:rsidRPr="00785664" w:rsidRDefault="00240230" w:rsidP="00FF0187">
      <w:pPr>
        <w:ind w:firstLine="709"/>
      </w:pPr>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4B8D9105" w14:textId="77777777" w:rsidR="00240230" w:rsidRDefault="00240230" w:rsidP="00FF0187">
      <w:pPr>
        <w:ind w:firstLine="709"/>
      </w:pPr>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11014B61" w14:textId="77777777" w:rsidR="00240230" w:rsidRDefault="00240230" w:rsidP="00FF0187">
      <w:pPr>
        <w:ind w:firstLine="709"/>
        <w:rPr>
          <w:highlight w:val="yellow"/>
        </w:rPr>
      </w:pPr>
      <w:r>
        <w:t xml:space="preserve">В настоящее время </w:t>
      </w:r>
      <w:r w:rsidR="003E7CA1" w:rsidRPr="003E7CA1">
        <w:rPr>
          <w:color w:val="000000" w:themeColor="text1"/>
        </w:rPr>
        <w:t>Общество с ограниченной ответственностью «НИЛА»</w:t>
      </w:r>
      <w:r w:rsidR="003E7CA1">
        <w:rPr>
          <w:color w:val="FF0000"/>
          <w:sz w:val="20"/>
          <w:szCs w:val="20"/>
        </w:rPr>
        <w:t xml:space="preserve"> </w:t>
      </w:r>
      <w:r>
        <w:t>отвечает требованиям критериев по определению единой теплоснабжающей организации.</w:t>
      </w:r>
    </w:p>
    <w:p w14:paraId="79B5848D" w14:textId="77777777" w:rsidR="00240230" w:rsidRPr="00EC187B" w:rsidRDefault="00240230" w:rsidP="00FF0187">
      <w:pPr>
        <w:ind w:firstLine="709"/>
      </w:pPr>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14:paraId="43AB1DE4" w14:textId="77777777" w:rsidR="00240230" w:rsidRPr="00FF0187" w:rsidRDefault="00240230" w:rsidP="00FF0187">
      <w:pPr>
        <w:ind w:firstLine="709"/>
      </w:pPr>
      <w:r w:rsidRPr="00EC187B">
        <w:t>Таблица 11.1</w:t>
      </w:r>
      <w:r w:rsidR="00FF0187">
        <w:t xml:space="preserve"> - </w:t>
      </w: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540"/>
        <w:gridCol w:w="3016"/>
        <w:gridCol w:w="3478"/>
      </w:tblGrid>
      <w:tr w:rsidR="00240230" w:rsidRPr="00651C00" w14:paraId="58B45F57" w14:textId="77777777" w:rsidTr="000138CF">
        <w:trPr>
          <w:tblHeader/>
          <w:jc w:val="center"/>
        </w:trPr>
        <w:tc>
          <w:tcPr>
            <w:tcW w:w="594" w:type="dxa"/>
            <w:shd w:val="clear" w:color="auto" w:fill="auto"/>
            <w:tcMar>
              <w:left w:w="11" w:type="dxa"/>
              <w:right w:w="11" w:type="dxa"/>
            </w:tcMar>
            <w:vAlign w:val="center"/>
          </w:tcPr>
          <w:p w14:paraId="16A699A9" w14:textId="77777777" w:rsidR="00240230" w:rsidRPr="00651C00" w:rsidRDefault="00240230" w:rsidP="000138CF">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14:paraId="1061961B" w14:textId="77777777" w:rsidR="00240230" w:rsidRPr="00651C00" w:rsidRDefault="00240230" w:rsidP="000138CF">
            <w:pPr>
              <w:spacing w:line="240" w:lineRule="auto"/>
              <w:ind w:firstLine="0"/>
              <w:jc w:val="center"/>
              <w:rPr>
                <w:b/>
                <w:sz w:val="20"/>
                <w:szCs w:val="20"/>
              </w:rPr>
            </w:pPr>
            <w:r w:rsidRPr="00651C00">
              <w:rPr>
                <w:b/>
                <w:sz w:val="20"/>
                <w:szCs w:val="20"/>
              </w:rPr>
              <w:t>Наименование ЕТО</w:t>
            </w:r>
          </w:p>
        </w:tc>
        <w:tc>
          <w:tcPr>
            <w:tcW w:w="3026" w:type="dxa"/>
            <w:vAlign w:val="center"/>
          </w:tcPr>
          <w:p w14:paraId="0AC835A5" w14:textId="77777777" w:rsidR="00240230" w:rsidRPr="00651C00" w:rsidRDefault="00240230" w:rsidP="000138CF">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14:paraId="3DBEB862" w14:textId="77777777" w:rsidR="00240230" w:rsidRPr="00651C00" w:rsidRDefault="00240230" w:rsidP="000138CF">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240230" w:rsidRPr="00651C00" w14:paraId="7487E306" w14:textId="77777777" w:rsidTr="000138CF">
        <w:trPr>
          <w:jc w:val="center"/>
        </w:trPr>
        <w:tc>
          <w:tcPr>
            <w:tcW w:w="594" w:type="dxa"/>
            <w:shd w:val="clear" w:color="auto" w:fill="auto"/>
            <w:tcMar>
              <w:left w:w="11" w:type="dxa"/>
              <w:right w:w="11" w:type="dxa"/>
            </w:tcMar>
            <w:vAlign w:val="center"/>
          </w:tcPr>
          <w:p w14:paraId="1ABA8159" w14:textId="77777777" w:rsidR="00240230" w:rsidRPr="00651C00" w:rsidRDefault="00240230" w:rsidP="000138CF">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14:paraId="0000E6AA" w14:textId="77777777" w:rsidR="00240230" w:rsidRPr="003E7CA1" w:rsidRDefault="003E7CA1" w:rsidP="000138CF">
            <w:pPr>
              <w:ind w:firstLine="0"/>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3026" w:type="dxa"/>
            <w:vAlign w:val="center"/>
          </w:tcPr>
          <w:p w14:paraId="3D9DA521" w14:textId="77777777" w:rsidR="00240230" w:rsidRPr="003E7CA1" w:rsidRDefault="003E7CA1" w:rsidP="000138CF">
            <w:pPr>
              <w:spacing w:line="240" w:lineRule="auto"/>
              <w:ind w:left="-118" w:firstLine="0"/>
              <w:jc w:val="center"/>
              <w:rPr>
                <w:rFonts w:eastAsia="Century Schoolbook"/>
                <w:color w:val="000000" w:themeColor="text1"/>
                <w:sz w:val="20"/>
                <w:szCs w:val="20"/>
              </w:rPr>
            </w:pPr>
            <w:r w:rsidRPr="003E7CA1">
              <w:rPr>
                <w:color w:val="000000" w:themeColor="text1"/>
                <w:sz w:val="20"/>
                <w:szCs w:val="20"/>
              </w:rPr>
              <w:t>Котельная на биотопливе №б/н</w:t>
            </w:r>
          </w:p>
        </w:tc>
        <w:tc>
          <w:tcPr>
            <w:tcW w:w="3493" w:type="dxa"/>
            <w:shd w:val="clear" w:color="auto" w:fill="auto"/>
            <w:tcMar>
              <w:left w:w="11" w:type="dxa"/>
              <w:right w:w="11" w:type="dxa"/>
            </w:tcMar>
            <w:vAlign w:val="center"/>
          </w:tcPr>
          <w:p w14:paraId="63D4C49F" w14:textId="77777777" w:rsidR="00240230" w:rsidRPr="003E7CA1" w:rsidRDefault="003E7CA1" w:rsidP="003E7CA1">
            <w:pPr>
              <w:spacing w:line="240" w:lineRule="auto"/>
              <w:ind w:firstLine="0"/>
              <w:jc w:val="center"/>
              <w:rPr>
                <w:color w:val="000000" w:themeColor="text1"/>
                <w:sz w:val="20"/>
                <w:szCs w:val="20"/>
              </w:rPr>
            </w:pPr>
            <w:r w:rsidRPr="003E7CA1">
              <w:rPr>
                <w:color w:val="000000" w:themeColor="text1"/>
                <w:sz w:val="20"/>
                <w:szCs w:val="20"/>
              </w:rPr>
              <w:t xml:space="preserve">Котельная </w:t>
            </w:r>
          </w:p>
        </w:tc>
      </w:tr>
    </w:tbl>
    <w:p w14:paraId="1C1D402A" w14:textId="77777777" w:rsidR="002F4942" w:rsidRPr="00240230" w:rsidRDefault="002F4942" w:rsidP="00FF0187">
      <w:pPr>
        <w:pStyle w:val="3"/>
        <w:ind w:firstLine="709"/>
        <w:rPr>
          <w:i/>
        </w:rPr>
      </w:pPr>
      <w:bookmarkStart w:id="582" w:name="_Toc8041334"/>
      <w:bookmarkStart w:id="583" w:name="_Toc191880955"/>
      <w:bookmarkStart w:id="584" w:name="sub_1833"/>
      <w:bookmarkEnd w:id="580"/>
      <w:r w:rsidRPr="00240230">
        <w:rPr>
          <w:i/>
        </w:rPr>
        <w:t>в) основания, в том числе критерии, в соответствии с которыми теплоснабжающей организацииприсвоен статус единой теплоснабжающей организацией</w:t>
      </w:r>
      <w:bookmarkEnd w:id="582"/>
      <w:bookmarkEnd w:id="583"/>
    </w:p>
    <w:p w14:paraId="29333CCA" w14:textId="77777777" w:rsidR="007B2387" w:rsidRPr="00240230" w:rsidRDefault="007B2387" w:rsidP="00FF0187">
      <w:pPr>
        <w:ind w:firstLine="709"/>
      </w:pPr>
      <w:r w:rsidRPr="00240230">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2DAFC755" w14:textId="77777777" w:rsidR="007B2387" w:rsidRPr="00240230" w:rsidRDefault="007B2387" w:rsidP="00FF0187">
      <w:pPr>
        <w:ind w:firstLine="709"/>
      </w:pPr>
      <w:r w:rsidRPr="00240230">
        <w:sym w:font="Symbol" w:char="F02D"/>
      </w:r>
      <w:r w:rsidRPr="00240230">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4B7ED953" w14:textId="77777777" w:rsidR="007B2387" w:rsidRPr="00240230" w:rsidRDefault="007B2387" w:rsidP="00FF0187">
      <w:pPr>
        <w:ind w:firstLine="709"/>
      </w:pPr>
      <w:r w:rsidRPr="00240230">
        <w:sym w:font="Symbol" w:char="F02D"/>
      </w:r>
      <w:r w:rsidRPr="00240230">
        <w:t xml:space="preserve"> размер собственного капитала; </w:t>
      </w:r>
    </w:p>
    <w:p w14:paraId="5C643000" w14:textId="77777777" w:rsidR="007B2387" w:rsidRPr="00240230" w:rsidRDefault="007B2387" w:rsidP="00FF0187">
      <w:pPr>
        <w:ind w:firstLine="709"/>
      </w:pPr>
      <w:r w:rsidRPr="00240230">
        <w:sym w:font="Symbol" w:char="F02D"/>
      </w:r>
      <w:r w:rsidRPr="00240230">
        <w:t xml:space="preserve"> способность в лучшей мере обеспечить надежность теплоснабжения в соответствующей системе теплоснабжения. </w:t>
      </w:r>
    </w:p>
    <w:p w14:paraId="0A924A98" w14:textId="77777777" w:rsidR="007B2387" w:rsidRPr="00240230" w:rsidRDefault="007B2387" w:rsidP="00FF0187">
      <w:pPr>
        <w:ind w:firstLine="709"/>
      </w:pPr>
      <w:r w:rsidRPr="00240230">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29444D7C" w14:textId="77777777" w:rsidR="00AF5FB2" w:rsidRPr="00240230" w:rsidRDefault="00AF5FB2" w:rsidP="00FF0187">
      <w:pPr>
        <w:ind w:firstLine="709"/>
      </w:pPr>
      <w:r w:rsidRPr="00240230">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3C5D6497" w14:textId="77777777" w:rsidR="007B2387" w:rsidRPr="00240230" w:rsidRDefault="007B2387" w:rsidP="00FF0187">
      <w:pPr>
        <w:ind w:firstLine="709"/>
      </w:pPr>
      <w:r w:rsidRPr="00240230">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65E8C6D3" w14:textId="77777777" w:rsidR="007B2387" w:rsidRPr="00240230" w:rsidRDefault="007B2387" w:rsidP="004F53F0">
      <w:r w:rsidRPr="00240230">
        <w:t xml:space="preserve">Сравнительный анализ критериев определения единых теплоснабжающих организаций в системах теплоснабжения на территории </w:t>
      </w:r>
      <w:r w:rsidR="004F53F0">
        <w:t>Вознесенского городского поселения</w:t>
      </w:r>
      <w:r w:rsidRPr="00240230">
        <w:t xml:space="preserve"> приведен в таблице 15.3.</w:t>
      </w:r>
    </w:p>
    <w:p w14:paraId="2E2081EB" w14:textId="77777777" w:rsidR="007B2387" w:rsidRPr="00100870" w:rsidRDefault="007B2387" w:rsidP="00AD762E">
      <w:pPr>
        <w:rPr>
          <w:highlight w:val="yellow"/>
        </w:rPr>
        <w:sectPr w:rsidR="007B2387" w:rsidRPr="00100870" w:rsidSect="00EF2A18">
          <w:pgSz w:w="11906" w:h="16838"/>
          <w:pgMar w:top="567" w:right="851" w:bottom="567" w:left="1418" w:header="0" w:footer="379" w:gutter="0"/>
          <w:cols w:space="708"/>
          <w:docGrid w:linePitch="360"/>
        </w:sectPr>
      </w:pPr>
    </w:p>
    <w:p w14:paraId="3024D21D" w14:textId="77777777" w:rsidR="007B2387" w:rsidRDefault="007B2387" w:rsidP="00FF0187">
      <w:pPr>
        <w:ind w:firstLine="709"/>
      </w:pPr>
      <w:r w:rsidRPr="00240230">
        <w:lastRenderedPageBreak/>
        <w:t>Таблица 15.3</w:t>
      </w:r>
      <w:r w:rsidR="00FF0187">
        <w:t xml:space="preserve"> - </w:t>
      </w:r>
      <w:r w:rsidRPr="00240230">
        <w:t xml:space="preserve">Сравнительный анализ критериев определения ЕТО в системах теплоснабжения на территории </w:t>
      </w:r>
      <w:r w:rsidR="004F53F0">
        <w:t>Вознесенского городского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0138CF" w:rsidRPr="00831B20" w14:paraId="630B9B63" w14:textId="77777777" w:rsidTr="000138CF">
        <w:trPr>
          <w:tblHeader/>
        </w:trPr>
        <w:tc>
          <w:tcPr>
            <w:tcW w:w="896" w:type="dxa"/>
            <w:tcMar>
              <w:left w:w="11" w:type="dxa"/>
              <w:right w:w="11" w:type="dxa"/>
            </w:tcMar>
            <w:vAlign w:val="center"/>
          </w:tcPr>
          <w:p w14:paraId="0F9D6FCA"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 системы теплоснабжения</w:t>
            </w:r>
          </w:p>
        </w:tc>
        <w:tc>
          <w:tcPr>
            <w:tcW w:w="1728" w:type="dxa"/>
            <w:tcMar>
              <w:left w:w="11" w:type="dxa"/>
              <w:right w:w="11" w:type="dxa"/>
            </w:tcMar>
            <w:vAlign w:val="center"/>
          </w:tcPr>
          <w:p w14:paraId="25D65647"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2AB8969E"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Располагаемая тепловая мощность источника, Гкал/ч</w:t>
            </w:r>
          </w:p>
        </w:tc>
        <w:tc>
          <w:tcPr>
            <w:tcW w:w="1894" w:type="dxa"/>
            <w:tcMar>
              <w:left w:w="11" w:type="dxa"/>
              <w:right w:w="11" w:type="dxa"/>
            </w:tcMar>
            <w:vAlign w:val="center"/>
          </w:tcPr>
          <w:p w14:paraId="0677076A"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1F642315"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5FA2B199"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7F8413AB"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Вид имущественного права</w:t>
            </w:r>
          </w:p>
        </w:tc>
        <w:tc>
          <w:tcPr>
            <w:tcW w:w="992" w:type="dxa"/>
            <w:tcMar>
              <w:left w:w="11" w:type="dxa"/>
              <w:right w:w="11" w:type="dxa"/>
            </w:tcMar>
            <w:vAlign w:val="center"/>
          </w:tcPr>
          <w:p w14:paraId="08F38634"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Информация о подаче заявки на присвоение статуса ЕТО</w:t>
            </w:r>
          </w:p>
        </w:tc>
        <w:tc>
          <w:tcPr>
            <w:tcW w:w="850" w:type="dxa"/>
            <w:tcMar>
              <w:left w:w="11" w:type="dxa"/>
              <w:right w:w="11" w:type="dxa"/>
            </w:tcMar>
            <w:vAlign w:val="center"/>
          </w:tcPr>
          <w:p w14:paraId="01702EC5"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 зоны деятельности</w:t>
            </w:r>
          </w:p>
        </w:tc>
        <w:tc>
          <w:tcPr>
            <w:tcW w:w="1985" w:type="dxa"/>
            <w:tcMar>
              <w:left w:w="11" w:type="dxa"/>
              <w:right w:w="11" w:type="dxa"/>
            </w:tcMar>
            <w:vAlign w:val="center"/>
          </w:tcPr>
          <w:p w14:paraId="47BEDFAF"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Утвержденная ЕТО</w:t>
            </w:r>
          </w:p>
        </w:tc>
        <w:tc>
          <w:tcPr>
            <w:tcW w:w="1842" w:type="dxa"/>
            <w:tcMar>
              <w:left w:w="11" w:type="dxa"/>
              <w:right w:w="11" w:type="dxa"/>
            </w:tcMar>
            <w:vAlign w:val="center"/>
          </w:tcPr>
          <w:p w14:paraId="0098052F" w14:textId="77777777"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Основание для присвоения статуса ЕТО</w:t>
            </w:r>
          </w:p>
        </w:tc>
      </w:tr>
      <w:tr w:rsidR="000138CF" w:rsidRPr="00831B20" w14:paraId="7CC73B77" w14:textId="77777777" w:rsidTr="000138CF">
        <w:tc>
          <w:tcPr>
            <w:tcW w:w="896" w:type="dxa"/>
            <w:tcMar>
              <w:left w:w="11" w:type="dxa"/>
              <w:right w:w="11" w:type="dxa"/>
            </w:tcMar>
            <w:vAlign w:val="center"/>
          </w:tcPr>
          <w:p w14:paraId="4F551176" w14:textId="77777777"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1</w:t>
            </w:r>
          </w:p>
        </w:tc>
        <w:tc>
          <w:tcPr>
            <w:tcW w:w="1728" w:type="dxa"/>
            <w:tcMar>
              <w:left w:w="11" w:type="dxa"/>
              <w:right w:w="11" w:type="dxa"/>
            </w:tcMar>
            <w:vAlign w:val="center"/>
          </w:tcPr>
          <w:p w14:paraId="0D8BC1C6" w14:textId="77777777" w:rsidR="000138CF" w:rsidRPr="003D2A81" w:rsidRDefault="003D2A81" w:rsidP="003D2A81">
            <w:pPr>
              <w:ind w:firstLine="0"/>
              <w:jc w:val="center"/>
              <w:rPr>
                <w:color w:val="000000" w:themeColor="text1"/>
                <w:sz w:val="20"/>
                <w:szCs w:val="20"/>
              </w:rPr>
            </w:pPr>
            <w:r w:rsidRPr="003D2A81">
              <w:rPr>
                <w:color w:val="000000" w:themeColor="text1"/>
                <w:sz w:val="20"/>
                <w:szCs w:val="20"/>
              </w:rPr>
              <w:t>Котельная на биотопливе №б/н</w:t>
            </w:r>
          </w:p>
        </w:tc>
        <w:tc>
          <w:tcPr>
            <w:tcW w:w="1056" w:type="dxa"/>
            <w:shd w:val="clear" w:color="auto" w:fill="auto"/>
            <w:tcMar>
              <w:left w:w="11" w:type="dxa"/>
              <w:right w:w="11" w:type="dxa"/>
            </w:tcMar>
            <w:vAlign w:val="center"/>
          </w:tcPr>
          <w:p w14:paraId="45957D9B" w14:textId="77777777" w:rsidR="000138CF" w:rsidRPr="003D2A81" w:rsidRDefault="000138CF" w:rsidP="003D2A81">
            <w:pPr>
              <w:ind w:firstLine="0"/>
              <w:jc w:val="center"/>
              <w:rPr>
                <w:color w:val="000000" w:themeColor="text1"/>
                <w:sz w:val="20"/>
                <w:szCs w:val="20"/>
              </w:rPr>
            </w:pPr>
            <w:r w:rsidRPr="003D2A81">
              <w:rPr>
                <w:color w:val="000000" w:themeColor="text1"/>
                <w:sz w:val="20"/>
                <w:szCs w:val="20"/>
              </w:rPr>
              <w:t>н/д</w:t>
            </w:r>
          </w:p>
        </w:tc>
        <w:tc>
          <w:tcPr>
            <w:tcW w:w="1894" w:type="dxa"/>
            <w:tcMar>
              <w:left w:w="11" w:type="dxa"/>
              <w:right w:w="11" w:type="dxa"/>
            </w:tcMar>
            <w:vAlign w:val="center"/>
          </w:tcPr>
          <w:p w14:paraId="13007163" w14:textId="77777777" w:rsidR="000138CF" w:rsidRPr="003D2A81" w:rsidRDefault="003D2A81" w:rsidP="003D2A81">
            <w:pPr>
              <w:ind w:firstLine="0"/>
              <w:jc w:val="center"/>
              <w:rPr>
                <w:color w:val="000000" w:themeColor="text1"/>
                <w:sz w:val="20"/>
                <w:szCs w:val="20"/>
              </w:rPr>
            </w:pPr>
            <w:r w:rsidRPr="003D2A81">
              <w:rPr>
                <w:color w:val="000000" w:themeColor="text1"/>
                <w:sz w:val="20"/>
                <w:szCs w:val="20"/>
              </w:rPr>
              <w:t>Общество с ограниченной ответственностью «НИЛА»</w:t>
            </w:r>
          </w:p>
        </w:tc>
        <w:tc>
          <w:tcPr>
            <w:tcW w:w="1401" w:type="dxa"/>
            <w:tcMar>
              <w:left w:w="11" w:type="dxa"/>
              <w:right w:w="11" w:type="dxa"/>
            </w:tcMar>
            <w:vAlign w:val="center"/>
          </w:tcPr>
          <w:p w14:paraId="130AA0C9" w14:textId="77777777"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1843" w:type="dxa"/>
            <w:tcMar>
              <w:left w:w="11" w:type="dxa"/>
              <w:right w:w="11" w:type="dxa"/>
            </w:tcMar>
            <w:vAlign w:val="center"/>
          </w:tcPr>
          <w:p w14:paraId="19C6ECE1" w14:textId="77777777"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Источник тепловой энергии, тепловые сети</w:t>
            </w:r>
          </w:p>
        </w:tc>
        <w:tc>
          <w:tcPr>
            <w:tcW w:w="1150" w:type="dxa"/>
            <w:tcMar>
              <w:left w:w="11" w:type="dxa"/>
              <w:right w:w="11" w:type="dxa"/>
            </w:tcMar>
            <w:vAlign w:val="center"/>
          </w:tcPr>
          <w:p w14:paraId="7F7A2D81" w14:textId="77777777"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992" w:type="dxa"/>
            <w:tcMar>
              <w:left w:w="11" w:type="dxa"/>
              <w:right w:w="11" w:type="dxa"/>
            </w:tcMar>
            <w:vAlign w:val="center"/>
          </w:tcPr>
          <w:p w14:paraId="0D30AFCB" w14:textId="77777777"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850" w:type="dxa"/>
            <w:tcMar>
              <w:left w:w="11" w:type="dxa"/>
              <w:right w:w="11" w:type="dxa"/>
            </w:tcMar>
            <w:vAlign w:val="center"/>
          </w:tcPr>
          <w:p w14:paraId="1FD4B106" w14:textId="77777777"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н/д</w:t>
            </w:r>
          </w:p>
        </w:tc>
        <w:tc>
          <w:tcPr>
            <w:tcW w:w="1985" w:type="dxa"/>
            <w:tcMar>
              <w:left w:w="11" w:type="dxa"/>
              <w:right w:w="11" w:type="dxa"/>
            </w:tcMar>
            <w:vAlign w:val="center"/>
          </w:tcPr>
          <w:p w14:paraId="3D980873" w14:textId="77777777" w:rsidR="000138CF" w:rsidRPr="003D2A81" w:rsidRDefault="003D2A81" w:rsidP="003D2A81">
            <w:pPr>
              <w:ind w:firstLine="0"/>
              <w:jc w:val="center"/>
              <w:rPr>
                <w:color w:val="000000" w:themeColor="text1"/>
                <w:sz w:val="20"/>
                <w:szCs w:val="20"/>
              </w:rPr>
            </w:pPr>
            <w:r w:rsidRPr="003D2A81">
              <w:rPr>
                <w:color w:val="000000" w:themeColor="text1"/>
                <w:sz w:val="20"/>
                <w:szCs w:val="20"/>
              </w:rPr>
              <w:t>Общество с ограниченной ответственностью «НИЛА»</w:t>
            </w:r>
          </w:p>
        </w:tc>
        <w:tc>
          <w:tcPr>
            <w:tcW w:w="1842" w:type="dxa"/>
            <w:tcMar>
              <w:left w:w="11" w:type="dxa"/>
              <w:right w:w="11" w:type="dxa"/>
            </w:tcMar>
            <w:vAlign w:val="center"/>
          </w:tcPr>
          <w:p w14:paraId="0C88F261" w14:textId="77777777" w:rsidR="000138CF" w:rsidRPr="003D2A81" w:rsidRDefault="003D2A81" w:rsidP="003D2A81">
            <w:pPr>
              <w:spacing w:line="240" w:lineRule="auto"/>
              <w:ind w:firstLine="0"/>
              <w:jc w:val="center"/>
              <w:rPr>
                <w:color w:val="000000" w:themeColor="text1"/>
                <w:sz w:val="20"/>
                <w:szCs w:val="20"/>
              </w:rPr>
            </w:pPr>
            <w:r w:rsidRPr="003D2A81">
              <w:rPr>
                <w:color w:val="000000" w:themeColor="text1"/>
                <w:sz w:val="20"/>
                <w:szCs w:val="20"/>
              </w:rPr>
              <w:t>н/д</w:t>
            </w:r>
          </w:p>
        </w:tc>
      </w:tr>
    </w:tbl>
    <w:p w14:paraId="02414855" w14:textId="77777777" w:rsidR="00240230" w:rsidRDefault="00240230" w:rsidP="007B2387">
      <w:pPr>
        <w:ind w:firstLine="0"/>
        <w:jc w:val="center"/>
      </w:pPr>
    </w:p>
    <w:p w14:paraId="1D80A159" w14:textId="77777777" w:rsidR="00240230" w:rsidRPr="00240230" w:rsidRDefault="00240230" w:rsidP="007B2387">
      <w:pPr>
        <w:ind w:firstLine="0"/>
        <w:jc w:val="center"/>
      </w:pPr>
    </w:p>
    <w:p w14:paraId="6ABA9D36" w14:textId="77777777" w:rsidR="006439BC" w:rsidRPr="00100870" w:rsidRDefault="006439BC" w:rsidP="007B2387">
      <w:pPr>
        <w:ind w:firstLine="0"/>
        <w:jc w:val="center"/>
        <w:rPr>
          <w:highlight w:val="yellow"/>
        </w:rPr>
      </w:pPr>
    </w:p>
    <w:p w14:paraId="142E1535" w14:textId="77777777" w:rsidR="006439BC" w:rsidRPr="00100870" w:rsidRDefault="006439BC" w:rsidP="007B2387">
      <w:pPr>
        <w:ind w:firstLine="0"/>
        <w:jc w:val="center"/>
        <w:rPr>
          <w:highlight w:val="yellow"/>
        </w:rPr>
      </w:pPr>
    </w:p>
    <w:p w14:paraId="46F05E02" w14:textId="77777777" w:rsidR="0040344B" w:rsidRPr="00100870" w:rsidRDefault="0040344B" w:rsidP="0040344B">
      <w:pPr>
        <w:rPr>
          <w:highlight w:val="yellow"/>
        </w:rPr>
        <w:sectPr w:rsidR="0040344B" w:rsidRPr="00100870" w:rsidSect="00F1644D">
          <w:pgSz w:w="16838" w:h="11906" w:orient="landscape"/>
          <w:pgMar w:top="1418" w:right="567" w:bottom="851" w:left="567" w:header="709" w:footer="553" w:gutter="0"/>
          <w:cols w:space="708"/>
          <w:docGrid w:linePitch="360"/>
        </w:sectPr>
      </w:pPr>
      <w:bookmarkStart w:id="585" w:name="_Toc8041335"/>
      <w:bookmarkStart w:id="586" w:name="sub_1834"/>
      <w:bookmarkEnd w:id="584"/>
    </w:p>
    <w:p w14:paraId="0E533EB5" w14:textId="77777777" w:rsidR="002F4942" w:rsidRPr="000138CF" w:rsidRDefault="002F4942" w:rsidP="00FF0187">
      <w:pPr>
        <w:pStyle w:val="3"/>
        <w:ind w:firstLine="709"/>
        <w:rPr>
          <w:i/>
        </w:rPr>
      </w:pPr>
      <w:bookmarkStart w:id="587" w:name="_Toc191880956"/>
      <w:r w:rsidRPr="000138CF">
        <w:rPr>
          <w:i/>
        </w:rPr>
        <w:lastRenderedPageBreak/>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85"/>
      <w:bookmarkEnd w:id="587"/>
    </w:p>
    <w:p w14:paraId="2A996046" w14:textId="77777777" w:rsidR="007D318A" w:rsidRPr="000138CF" w:rsidRDefault="00824CCA" w:rsidP="00FF0187">
      <w:pPr>
        <w:ind w:firstLine="709"/>
      </w:pPr>
      <w:bookmarkStart w:id="588" w:name="_Toc8041336"/>
      <w:bookmarkStart w:id="589" w:name="sub_1835"/>
      <w:bookmarkEnd w:id="586"/>
      <w:r w:rsidRPr="000138CF">
        <w:t>Информация о поданных теплоснабжающими организациями заявках на присвоение статуса единой теплоснабжающей организации, отсутствует.</w:t>
      </w:r>
    </w:p>
    <w:p w14:paraId="590F31F3" w14:textId="77777777" w:rsidR="002F4942" w:rsidRPr="003D2A81" w:rsidRDefault="002F4942" w:rsidP="00FF0187">
      <w:pPr>
        <w:pStyle w:val="3"/>
        <w:ind w:firstLine="709"/>
        <w:rPr>
          <w:i/>
          <w:color w:val="000000" w:themeColor="text1"/>
        </w:rPr>
      </w:pPr>
      <w:bookmarkStart w:id="590" w:name="_Toc191880957"/>
      <w:r w:rsidRPr="000138CF">
        <w:rPr>
          <w:i/>
        </w:rPr>
        <w:t>д) описание границ зон деятельности единой теплоснабжающей организации (организаций)</w:t>
      </w:r>
      <w:bookmarkEnd w:id="588"/>
      <w:bookmarkEnd w:id="590"/>
    </w:p>
    <w:p w14:paraId="36FC0CEC" w14:textId="77777777" w:rsidR="00824CCA" w:rsidRPr="000138CF" w:rsidRDefault="00824CCA" w:rsidP="00FF0187">
      <w:pPr>
        <w:ind w:firstLine="709"/>
      </w:pPr>
      <w:bookmarkStart w:id="591" w:name="_Toc8041337"/>
      <w:bookmarkStart w:id="592" w:name="sub_12316"/>
      <w:bookmarkEnd w:id="573"/>
      <w:bookmarkEnd w:id="589"/>
      <w:r w:rsidRPr="003D2A81">
        <w:rPr>
          <w:color w:val="000000" w:themeColor="text1"/>
        </w:rPr>
        <w:t xml:space="preserve">Зона действия ЕТО </w:t>
      </w:r>
      <w:r w:rsidR="003D2A81" w:rsidRPr="003D2A81">
        <w:rPr>
          <w:color w:val="000000" w:themeColor="text1"/>
        </w:rPr>
        <w:t xml:space="preserve">Общества с ограниченной ответственностью «НИЛА» </w:t>
      </w:r>
      <w:r w:rsidRPr="003D2A81">
        <w:rPr>
          <w:color w:val="000000" w:themeColor="text1"/>
        </w:rPr>
        <w:t xml:space="preserve">– системы теплоснабжения: котельная </w:t>
      </w:r>
      <w:r w:rsidR="003D2A81" w:rsidRPr="003D2A81">
        <w:rPr>
          <w:color w:val="000000" w:themeColor="text1"/>
        </w:rPr>
        <w:t>на биотопливе №б/н</w:t>
      </w:r>
      <w:r w:rsidR="003D2A81">
        <w:rPr>
          <w:color w:val="000000" w:themeColor="text1"/>
        </w:rPr>
        <w:t>.</w:t>
      </w:r>
    </w:p>
    <w:p w14:paraId="7E8884CF" w14:textId="77777777" w:rsidR="00824CCA" w:rsidRPr="00100870" w:rsidRDefault="00824CCA" w:rsidP="007D318A">
      <w:pPr>
        <w:rPr>
          <w:highlight w:val="yellow"/>
        </w:rPr>
      </w:pPr>
    </w:p>
    <w:p w14:paraId="565BF98D" w14:textId="77777777" w:rsidR="007D318A" w:rsidRPr="00100870" w:rsidRDefault="007D318A" w:rsidP="007D318A">
      <w:pPr>
        <w:rPr>
          <w:highlight w:val="yellow"/>
        </w:rPr>
      </w:pPr>
    </w:p>
    <w:p w14:paraId="218175E9" w14:textId="77777777" w:rsidR="002F4942" w:rsidRPr="000138CF" w:rsidRDefault="002F4942" w:rsidP="00AD762E">
      <w:pPr>
        <w:pStyle w:val="1"/>
      </w:pPr>
      <w:bookmarkStart w:id="593" w:name="_Toc191880958"/>
      <w:r w:rsidRPr="000138CF">
        <w:lastRenderedPageBreak/>
        <w:t>ГЛАВА 16 "РЕЕСТР МЕРОПРИЯТИЙ СХЕМЫ ТЕПЛОСНАБЖЕНИЯ"</w:t>
      </w:r>
      <w:bookmarkEnd w:id="591"/>
      <w:bookmarkEnd w:id="593"/>
    </w:p>
    <w:p w14:paraId="7E951D65" w14:textId="77777777" w:rsidR="002F4942" w:rsidRPr="000138CF" w:rsidRDefault="002F4942" w:rsidP="00FF0187">
      <w:pPr>
        <w:pStyle w:val="3"/>
        <w:ind w:firstLine="709"/>
        <w:rPr>
          <w:i/>
        </w:rPr>
      </w:pPr>
      <w:bookmarkStart w:id="594" w:name="_Toc8041338"/>
      <w:bookmarkStart w:id="595" w:name="_Toc191880959"/>
      <w:bookmarkStart w:id="596" w:name="sub_1851"/>
      <w:r w:rsidRPr="000138CF">
        <w:rPr>
          <w:i/>
        </w:rPr>
        <w:t>а) перечень мероприятий по строительству, реконструкции, техническому перевооружению и (или) модернизации источников тепловой энергии</w:t>
      </w:r>
      <w:bookmarkEnd w:id="594"/>
      <w:bookmarkEnd w:id="595"/>
    </w:p>
    <w:p w14:paraId="39959CE9" w14:textId="77777777" w:rsidR="00D425AC" w:rsidRPr="000138CF" w:rsidRDefault="00FD3168" w:rsidP="00FF0187">
      <w:pPr>
        <w:ind w:firstLine="709"/>
      </w:pPr>
      <w:r w:rsidRPr="000138CF">
        <w:t>Мероприятия по строительству, реконструкции, техническому перевооружению и (или) модернизации источников тепловой энергии, не предусмотрены.</w:t>
      </w:r>
    </w:p>
    <w:p w14:paraId="3BB15BCE" w14:textId="77777777" w:rsidR="002F4942" w:rsidRPr="000138CF" w:rsidRDefault="002F4942" w:rsidP="00FF0187">
      <w:pPr>
        <w:pStyle w:val="3"/>
        <w:ind w:firstLine="709"/>
        <w:rPr>
          <w:i/>
        </w:rPr>
      </w:pPr>
      <w:bookmarkStart w:id="597" w:name="_Toc8041339"/>
      <w:bookmarkStart w:id="598" w:name="_Toc191880960"/>
      <w:bookmarkStart w:id="599" w:name="sub_1852"/>
      <w:bookmarkEnd w:id="596"/>
      <w:r w:rsidRPr="000138CF">
        <w:rPr>
          <w:i/>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597"/>
      <w:bookmarkEnd w:id="598"/>
    </w:p>
    <w:p w14:paraId="1E1BBA6A" w14:textId="77777777" w:rsidR="004637FB" w:rsidRPr="000138CF" w:rsidRDefault="00974B07" w:rsidP="00FF0187">
      <w:pPr>
        <w:ind w:firstLine="709"/>
      </w:pPr>
      <w:r w:rsidRPr="000138CF">
        <w:t>М</w:t>
      </w:r>
      <w:r w:rsidR="00FD3168" w:rsidRPr="000138CF">
        <w:t>ероприяти</w:t>
      </w:r>
      <w:r w:rsidRPr="000138CF">
        <w:t>я</w:t>
      </w:r>
      <w:r w:rsidR="00FD3168" w:rsidRPr="000138CF">
        <w:t xml:space="preserve"> по строительству, реконструкции, техническому перевооружению и (или) модернизации тепловых сетей и сооружений на них, не предусмотрены</w:t>
      </w:r>
      <w:r w:rsidRPr="000138CF">
        <w:t>.</w:t>
      </w:r>
    </w:p>
    <w:p w14:paraId="28CB4069" w14:textId="77777777" w:rsidR="002F4942" w:rsidRPr="000138CF" w:rsidRDefault="002F4942" w:rsidP="00FF0187">
      <w:pPr>
        <w:pStyle w:val="3"/>
        <w:ind w:firstLine="709"/>
        <w:rPr>
          <w:i/>
        </w:rPr>
      </w:pPr>
      <w:bookmarkStart w:id="600" w:name="_Toc8041340"/>
      <w:bookmarkStart w:id="601" w:name="_Toc191880961"/>
      <w:bookmarkStart w:id="602" w:name="sub_1853"/>
      <w:bookmarkEnd w:id="599"/>
      <w:r w:rsidRPr="000138CF">
        <w:rPr>
          <w:i/>
        </w:rPr>
        <w:t>в) </w:t>
      </w:r>
      <w:bookmarkEnd w:id="600"/>
      <w:r w:rsidR="003D1806" w:rsidRPr="000138CF">
        <w:rPr>
          <w:i/>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601"/>
    </w:p>
    <w:p w14:paraId="1872D610" w14:textId="77777777" w:rsidR="002F4942" w:rsidRPr="000138CF" w:rsidRDefault="001D762A" w:rsidP="00FF0187">
      <w:pPr>
        <w:ind w:firstLine="709"/>
      </w:pPr>
      <w:r w:rsidRPr="000138CF">
        <w:t>Мероприятия, обеспечивающие перевод открытых систем теплоснабжения (горячего водоснабжения), отдельных участков таких систем на закрытые системы горячего водоснабжения, не предусмотрены.</w:t>
      </w:r>
    </w:p>
    <w:p w14:paraId="088AD618" w14:textId="77777777" w:rsidR="00AD7824" w:rsidRPr="00100870" w:rsidRDefault="00AD7824" w:rsidP="00AD762E">
      <w:pPr>
        <w:rPr>
          <w:highlight w:val="yellow"/>
        </w:rPr>
      </w:pPr>
    </w:p>
    <w:p w14:paraId="514405A0" w14:textId="77777777" w:rsidR="00AD7824" w:rsidRPr="000138CF" w:rsidRDefault="00AD7824" w:rsidP="00AD7824">
      <w:pPr>
        <w:pStyle w:val="1"/>
        <w:rPr>
          <w:szCs w:val="24"/>
        </w:rPr>
      </w:pPr>
      <w:bookmarkStart w:id="603" w:name="_Toc46138536"/>
      <w:bookmarkStart w:id="604" w:name="_Toc66374285"/>
      <w:bookmarkStart w:id="605" w:name="_Toc191880962"/>
      <w:r w:rsidRPr="000138CF">
        <w:rPr>
          <w:szCs w:val="24"/>
        </w:rPr>
        <w:lastRenderedPageBreak/>
        <w:t xml:space="preserve">ГЛАВА 17 </w:t>
      </w:r>
      <w:r w:rsidRPr="000138CF">
        <w:t>"</w:t>
      </w:r>
      <w:r w:rsidRPr="000138CF">
        <w:rPr>
          <w:spacing w:val="2"/>
          <w:szCs w:val="24"/>
          <w:shd w:val="clear" w:color="auto" w:fill="FFFFFF"/>
        </w:rPr>
        <w:t>ОЦЕНКА ЭКОЛОГИЧЕСКОЙ БЕЗОПАСНОСТИ ТЕПЛОСНАБЖЕНИЯ</w:t>
      </w:r>
      <w:bookmarkEnd w:id="603"/>
      <w:r w:rsidRPr="000138CF">
        <w:t>"</w:t>
      </w:r>
      <w:bookmarkEnd w:id="604"/>
      <w:bookmarkEnd w:id="605"/>
    </w:p>
    <w:p w14:paraId="399899BA" w14:textId="77777777" w:rsidR="00AD7824" w:rsidRPr="000138CF" w:rsidRDefault="00AD7824" w:rsidP="00FF0187">
      <w:pPr>
        <w:pStyle w:val="3"/>
        <w:spacing w:line="240" w:lineRule="auto"/>
        <w:ind w:firstLine="709"/>
        <w:rPr>
          <w:i/>
        </w:rPr>
      </w:pPr>
      <w:bookmarkStart w:id="606" w:name="_Toc46138537"/>
      <w:bookmarkStart w:id="607" w:name="_Toc66374286"/>
      <w:bookmarkStart w:id="608" w:name="_Toc191880963"/>
      <w:r w:rsidRPr="000138CF">
        <w:rPr>
          <w:i/>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bookmarkEnd w:id="606"/>
      <w:bookmarkEnd w:id="607"/>
      <w:bookmarkEnd w:id="608"/>
    </w:p>
    <w:p w14:paraId="2E4E3CCD" w14:textId="77777777" w:rsidR="00AD7824" w:rsidRPr="000138CF" w:rsidRDefault="00AD7824" w:rsidP="00FF0187">
      <w:pPr>
        <w:ind w:firstLine="709"/>
      </w:pPr>
      <w:r w:rsidRPr="000138CF">
        <w:t xml:space="preserve">Наблюдения за качеством атмосферного воздуха на территории </w:t>
      </w:r>
      <w:r w:rsidR="003D2A81">
        <w:t>Вознесенского городского</w:t>
      </w:r>
      <w:r w:rsidR="00102D5A">
        <w:t xml:space="preserve"> поселения</w:t>
      </w:r>
      <w:r w:rsidRPr="000138CF">
        <w:t xml:space="preserve"> не проводятся.</w:t>
      </w:r>
    </w:p>
    <w:p w14:paraId="0A7F6236" w14:textId="77777777" w:rsidR="00AD7824" w:rsidRPr="000138CF" w:rsidRDefault="00AD7824" w:rsidP="00FF0187">
      <w:pPr>
        <w:pStyle w:val="3"/>
        <w:spacing w:line="240" w:lineRule="auto"/>
        <w:ind w:firstLine="709"/>
        <w:rPr>
          <w:i/>
        </w:rPr>
      </w:pPr>
      <w:bookmarkStart w:id="609" w:name="_Toc46138538"/>
      <w:bookmarkStart w:id="610" w:name="_Toc66374287"/>
      <w:bookmarkStart w:id="611" w:name="_Toc191880964"/>
      <w:r w:rsidRPr="000138CF">
        <w:rPr>
          <w:i/>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bookmarkEnd w:id="609"/>
      <w:bookmarkEnd w:id="610"/>
      <w:bookmarkEnd w:id="611"/>
    </w:p>
    <w:p w14:paraId="53E76E02" w14:textId="77777777" w:rsidR="00AD7824" w:rsidRPr="000138CF" w:rsidRDefault="00AD7824" w:rsidP="00FF0187">
      <w:pPr>
        <w:ind w:firstLine="709"/>
      </w:pPr>
      <w:bookmarkStart w:id="612" w:name="_Toc46138539"/>
      <w:r w:rsidRPr="000138CF">
        <w:t>Прогнозные 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17.1.</w:t>
      </w:r>
    </w:p>
    <w:p w14:paraId="70742C00" w14:textId="77777777" w:rsidR="009F1F12" w:rsidRPr="00100870" w:rsidRDefault="009F1F12" w:rsidP="00AD7824">
      <w:pPr>
        <w:jc w:val="right"/>
        <w:rPr>
          <w:highlight w:val="yellow"/>
        </w:rPr>
        <w:sectPr w:rsidR="009F1F12" w:rsidRPr="00100870" w:rsidSect="00EF2A18">
          <w:pgSz w:w="11906" w:h="16838"/>
          <w:pgMar w:top="567" w:right="851" w:bottom="567" w:left="1418" w:header="0" w:footer="381" w:gutter="0"/>
          <w:cols w:space="708"/>
          <w:docGrid w:linePitch="360"/>
        </w:sectPr>
      </w:pPr>
    </w:p>
    <w:p w14:paraId="33C8DDB5" w14:textId="77777777" w:rsidR="00AD7824" w:rsidRPr="000138CF" w:rsidRDefault="00AD7824" w:rsidP="00FF0187">
      <w:pPr>
        <w:ind w:firstLine="709"/>
      </w:pPr>
      <w:r w:rsidRPr="000138CF">
        <w:lastRenderedPageBreak/>
        <w:t>Таблица 17.1</w:t>
      </w:r>
      <w:r w:rsidR="00FF0187">
        <w:t xml:space="preserve"> - </w:t>
      </w:r>
      <w:r w:rsidRPr="000138CF">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1D762A" w:rsidRPr="000138CF" w14:paraId="6C674239" w14:textId="77777777" w:rsidTr="00177E0F">
        <w:trPr>
          <w:tblHeader/>
        </w:trPr>
        <w:tc>
          <w:tcPr>
            <w:tcW w:w="2563" w:type="dxa"/>
            <w:vMerge w:val="restart"/>
            <w:tcMar>
              <w:left w:w="11" w:type="dxa"/>
              <w:right w:w="11" w:type="dxa"/>
            </w:tcMar>
            <w:vAlign w:val="center"/>
          </w:tcPr>
          <w:p w14:paraId="3BEE3D33" w14:textId="77777777" w:rsidR="001D762A" w:rsidRPr="000138CF" w:rsidRDefault="001D762A" w:rsidP="00177E0F">
            <w:pPr>
              <w:pStyle w:val="aff1"/>
              <w:keepNext/>
              <w:rPr>
                <w:b/>
                <w:szCs w:val="20"/>
              </w:rPr>
            </w:pPr>
            <w:r w:rsidRPr="000138CF">
              <w:rPr>
                <w:b/>
                <w:szCs w:val="20"/>
              </w:rPr>
              <w:t>Источник тепловой энергии (мощности)</w:t>
            </w:r>
          </w:p>
        </w:tc>
        <w:tc>
          <w:tcPr>
            <w:tcW w:w="1134" w:type="dxa"/>
            <w:vMerge w:val="restart"/>
            <w:tcMar>
              <w:left w:w="11" w:type="dxa"/>
              <w:right w:w="11" w:type="dxa"/>
            </w:tcMar>
            <w:vAlign w:val="center"/>
          </w:tcPr>
          <w:p w14:paraId="3DAE9C34" w14:textId="77777777" w:rsidR="001D762A" w:rsidRPr="000138CF" w:rsidRDefault="001D762A" w:rsidP="00177E0F">
            <w:pPr>
              <w:pStyle w:val="aff1"/>
              <w:keepNext/>
              <w:rPr>
                <w:b/>
                <w:szCs w:val="20"/>
              </w:rPr>
            </w:pPr>
            <w:r w:rsidRPr="000138CF">
              <w:rPr>
                <w:b/>
                <w:szCs w:val="20"/>
              </w:rPr>
              <w:t>Код вещества</w:t>
            </w:r>
          </w:p>
        </w:tc>
        <w:tc>
          <w:tcPr>
            <w:tcW w:w="1559" w:type="dxa"/>
            <w:vMerge w:val="restart"/>
            <w:tcMar>
              <w:left w:w="11" w:type="dxa"/>
              <w:right w:w="11" w:type="dxa"/>
            </w:tcMar>
            <w:vAlign w:val="center"/>
          </w:tcPr>
          <w:p w14:paraId="6EAB4616" w14:textId="77777777" w:rsidR="001D762A" w:rsidRPr="000138CF" w:rsidRDefault="001D762A" w:rsidP="00177E0F">
            <w:pPr>
              <w:pStyle w:val="aff1"/>
              <w:keepNext/>
              <w:rPr>
                <w:b/>
                <w:szCs w:val="20"/>
              </w:rPr>
            </w:pPr>
            <w:r w:rsidRPr="000138CF">
              <w:rPr>
                <w:b/>
                <w:szCs w:val="20"/>
              </w:rPr>
              <w:t>Наименование вещества</w:t>
            </w:r>
          </w:p>
        </w:tc>
        <w:tc>
          <w:tcPr>
            <w:tcW w:w="10490" w:type="dxa"/>
            <w:gridSpan w:val="9"/>
            <w:tcMar>
              <w:left w:w="11" w:type="dxa"/>
              <w:right w:w="11" w:type="dxa"/>
            </w:tcMar>
            <w:vAlign w:val="center"/>
          </w:tcPr>
          <w:p w14:paraId="3BACB9F8" w14:textId="18AF4ADB" w:rsidR="001D762A" w:rsidRPr="000138CF" w:rsidRDefault="001D762A" w:rsidP="00177E0F">
            <w:pPr>
              <w:pStyle w:val="aff1"/>
              <w:keepNext/>
              <w:rPr>
                <w:b/>
                <w:szCs w:val="20"/>
              </w:rPr>
            </w:pPr>
            <w:r w:rsidRPr="000138CF">
              <w:rPr>
                <w:b/>
                <w:szCs w:val="20"/>
              </w:rPr>
              <w:t>Максимальные разовые концентрации вредных (загрязняющих) веществ в приземном слое атмосферного воздуха,</w:t>
            </w:r>
            <w:r w:rsidR="00377A11">
              <w:rPr>
                <w:b/>
                <w:szCs w:val="20"/>
              </w:rPr>
              <w:t xml:space="preserve"> </w:t>
            </w:r>
            <w:r w:rsidRPr="000138CF">
              <w:rPr>
                <w:b/>
                <w:szCs w:val="20"/>
              </w:rPr>
              <w:t>г/с</w:t>
            </w:r>
          </w:p>
        </w:tc>
      </w:tr>
      <w:tr w:rsidR="00377A11" w:rsidRPr="000138CF" w14:paraId="690A4F52" w14:textId="77777777" w:rsidTr="00177E0F">
        <w:trPr>
          <w:trHeight w:val="77"/>
          <w:tblHeader/>
        </w:trPr>
        <w:tc>
          <w:tcPr>
            <w:tcW w:w="2563" w:type="dxa"/>
            <w:vMerge/>
            <w:tcMar>
              <w:left w:w="11" w:type="dxa"/>
              <w:right w:w="11" w:type="dxa"/>
            </w:tcMar>
            <w:vAlign w:val="center"/>
          </w:tcPr>
          <w:p w14:paraId="50646A76" w14:textId="77777777" w:rsidR="00377A11" w:rsidRPr="000138CF" w:rsidRDefault="00377A11" w:rsidP="00377A11">
            <w:pPr>
              <w:pStyle w:val="aff1"/>
              <w:keepNext/>
              <w:rPr>
                <w:b/>
                <w:szCs w:val="20"/>
              </w:rPr>
            </w:pPr>
          </w:p>
        </w:tc>
        <w:tc>
          <w:tcPr>
            <w:tcW w:w="1134" w:type="dxa"/>
            <w:vMerge/>
            <w:tcMar>
              <w:left w:w="11" w:type="dxa"/>
              <w:right w:w="11" w:type="dxa"/>
            </w:tcMar>
            <w:vAlign w:val="center"/>
          </w:tcPr>
          <w:p w14:paraId="3754FE1E" w14:textId="77777777" w:rsidR="00377A11" w:rsidRPr="000138CF" w:rsidRDefault="00377A11" w:rsidP="00377A11">
            <w:pPr>
              <w:pStyle w:val="aff1"/>
              <w:keepNext/>
              <w:rPr>
                <w:b/>
                <w:szCs w:val="20"/>
              </w:rPr>
            </w:pPr>
          </w:p>
        </w:tc>
        <w:tc>
          <w:tcPr>
            <w:tcW w:w="1559" w:type="dxa"/>
            <w:vMerge/>
            <w:tcMar>
              <w:left w:w="11" w:type="dxa"/>
              <w:right w:w="11" w:type="dxa"/>
            </w:tcMar>
            <w:vAlign w:val="center"/>
          </w:tcPr>
          <w:p w14:paraId="52A5A927" w14:textId="77777777" w:rsidR="00377A11" w:rsidRPr="000138CF" w:rsidRDefault="00377A11" w:rsidP="00377A11">
            <w:pPr>
              <w:pStyle w:val="aff1"/>
              <w:keepNext/>
              <w:rPr>
                <w:b/>
                <w:szCs w:val="20"/>
              </w:rPr>
            </w:pPr>
          </w:p>
        </w:tc>
        <w:tc>
          <w:tcPr>
            <w:tcW w:w="1169" w:type="dxa"/>
            <w:tcMar>
              <w:left w:w="11" w:type="dxa"/>
              <w:right w:w="11" w:type="dxa"/>
            </w:tcMar>
            <w:vAlign w:val="center"/>
          </w:tcPr>
          <w:p w14:paraId="3857185B" w14:textId="77E9C179" w:rsidR="00377A11" w:rsidRPr="000138CF" w:rsidRDefault="00377A11" w:rsidP="00377A11">
            <w:pPr>
              <w:pStyle w:val="aff1"/>
              <w:rPr>
                <w:b/>
              </w:rPr>
            </w:pPr>
            <w:r w:rsidRPr="000138CF">
              <w:rPr>
                <w:b/>
              </w:rPr>
              <w:t>2024</w:t>
            </w:r>
          </w:p>
        </w:tc>
        <w:tc>
          <w:tcPr>
            <w:tcW w:w="1169" w:type="dxa"/>
            <w:tcMar>
              <w:left w:w="11" w:type="dxa"/>
              <w:right w:w="11" w:type="dxa"/>
            </w:tcMar>
            <w:vAlign w:val="center"/>
          </w:tcPr>
          <w:p w14:paraId="004E3713" w14:textId="4A5D5D21" w:rsidR="00377A11" w:rsidRPr="000138CF" w:rsidRDefault="00377A11" w:rsidP="00377A11">
            <w:pPr>
              <w:pStyle w:val="aff1"/>
              <w:rPr>
                <w:b/>
              </w:rPr>
            </w:pPr>
            <w:r w:rsidRPr="000138CF">
              <w:rPr>
                <w:b/>
              </w:rPr>
              <w:t>2025</w:t>
            </w:r>
          </w:p>
        </w:tc>
        <w:tc>
          <w:tcPr>
            <w:tcW w:w="1170" w:type="dxa"/>
            <w:tcMar>
              <w:left w:w="11" w:type="dxa"/>
              <w:right w:w="11" w:type="dxa"/>
            </w:tcMar>
            <w:vAlign w:val="center"/>
          </w:tcPr>
          <w:p w14:paraId="53A3897A" w14:textId="4BC757A4" w:rsidR="00377A11" w:rsidRPr="000138CF" w:rsidRDefault="00377A11" w:rsidP="00377A11">
            <w:pPr>
              <w:pStyle w:val="aff1"/>
              <w:rPr>
                <w:b/>
              </w:rPr>
            </w:pPr>
            <w:r w:rsidRPr="000138CF">
              <w:rPr>
                <w:b/>
              </w:rPr>
              <w:t>2026</w:t>
            </w:r>
          </w:p>
        </w:tc>
        <w:tc>
          <w:tcPr>
            <w:tcW w:w="1169" w:type="dxa"/>
            <w:tcMar>
              <w:left w:w="11" w:type="dxa"/>
              <w:right w:w="11" w:type="dxa"/>
            </w:tcMar>
            <w:vAlign w:val="center"/>
          </w:tcPr>
          <w:p w14:paraId="43DDE24A" w14:textId="18EF8A90" w:rsidR="00377A11" w:rsidRPr="000138CF" w:rsidRDefault="00377A11" w:rsidP="00377A11">
            <w:pPr>
              <w:pStyle w:val="aff1"/>
              <w:rPr>
                <w:b/>
              </w:rPr>
            </w:pPr>
            <w:r w:rsidRPr="000138CF">
              <w:rPr>
                <w:b/>
              </w:rPr>
              <w:t>2027</w:t>
            </w:r>
          </w:p>
        </w:tc>
        <w:tc>
          <w:tcPr>
            <w:tcW w:w="1169" w:type="dxa"/>
            <w:tcMar>
              <w:left w:w="11" w:type="dxa"/>
              <w:right w:w="11" w:type="dxa"/>
            </w:tcMar>
            <w:vAlign w:val="center"/>
          </w:tcPr>
          <w:p w14:paraId="323F185C" w14:textId="73D8911E" w:rsidR="00377A11" w:rsidRPr="000138CF" w:rsidRDefault="00377A11" w:rsidP="00377A11">
            <w:pPr>
              <w:pStyle w:val="aff1"/>
              <w:rPr>
                <w:b/>
              </w:rPr>
            </w:pPr>
            <w:r w:rsidRPr="000138CF">
              <w:rPr>
                <w:b/>
              </w:rPr>
              <w:t>2028</w:t>
            </w:r>
          </w:p>
        </w:tc>
        <w:tc>
          <w:tcPr>
            <w:tcW w:w="1170" w:type="dxa"/>
            <w:tcMar>
              <w:left w:w="11" w:type="dxa"/>
              <w:right w:w="11" w:type="dxa"/>
            </w:tcMar>
            <w:vAlign w:val="center"/>
          </w:tcPr>
          <w:p w14:paraId="39965558" w14:textId="0C7A1FF1" w:rsidR="00377A11" w:rsidRPr="000138CF" w:rsidRDefault="00377A11" w:rsidP="00377A11">
            <w:pPr>
              <w:pStyle w:val="aff1"/>
              <w:rPr>
                <w:b/>
              </w:rPr>
            </w:pPr>
            <w:r w:rsidRPr="000138CF">
              <w:rPr>
                <w:b/>
              </w:rPr>
              <w:t>2029</w:t>
            </w:r>
          </w:p>
        </w:tc>
        <w:tc>
          <w:tcPr>
            <w:tcW w:w="1169" w:type="dxa"/>
            <w:tcMar>
              <w:left w:w="11" w:type="dxa"/>
              <w:right w:w="11" w:type="dxa"/>
            </w:tcMar>
            <w:vAlign w:val="center"/>
          </w:tcPr>
          <w:p w14:paraId="5754D53A" w14:textId="52866BD7" w:rsidR="00377A11" w:rsidRPr="000138CF" w:rsidRDefault="00377A11" w:rsidP="00377A11">
            <w:pPr>
              <w:pStyle w:val="aff1"/>
              <w:rPr>
                <w:b/>
              </w:rPr>
            </w:pPr>
            <w:r w:rsidRPr="000138CF">
              <w:rPr>
                <w:b/>
              </w:rPr>
              <w:t>2030</w:t>
            </w:r>
          </w:p>
        </w:tc>
        <w:tc>
          <w:tcPr>
            <w:tcW w:w="1170" w:type="dxa"/>
            <w:tcMar>
              <w:left w:w="11" w:type="dxa"/>
              <w:right w:w="11" w:type="dxa"/>
            </w:tcMar>
            <w:vAlign w:val="center"/>
          </w:tcPr>
          <w:p w14:paraId="6C84FE1D" w14:textId="0AF24AD2" w:rsidR="00377A11" w:rsidRPr="000138CF" w:rsidRDefault="00377A11" w:rsidP="00377A11">
            <w:pPr>
              <w:pStyle w:val="aff1"/>
              <w:rPr>
                <w:b/>
              </w:rPr>
            </w:pPr>
            <w:r w:rsidRPr="000138CF">
              <w:rPr>
                <w:b/>
              </w:rPr>
              <w:t>203</w:t>
            </w:r>
            <w:r>
              <w:rPr>
                <w:b/>
              </w:rPr>
              <w:t>1</w:t>
            </w:r>
          </w:p>
        </w:tc>
        <w:tc>
          <w:tcPr>
            <w:tcW w:w="1135" w:type="dxa"/>
            <w:tcMar>
              <w:left w:w="11" w:type="dxa"/>
              <w:right w:w="11" w:type="dxa"/>
            </w:tcMar>
            <w:vAlign w:val="center"/>
          </w:tcPr>
          <w:p w14:paraId="45159BE4" w14:textId="6DAA7256" w:rsidR="00377A11" w:rsidRPr="000138CF" w:rsidRDefault="00377A11" w:rsidP="00377A11">
            <w:pPr>
              <w:pStyle w:val="aff1"/>
              <w:rPr>
                <w:b/>
              </w:rPr>
            </w:pPr>
            <w:r w:rsidRPr="000138CF">
              <w:rPr>
                <w:b/>
              </w:rPr>
              <w:t>203</w:t>
            </w:r>
            <w:r>
              <w:rPr>
                <w:b/>
              </w:rPr>
              <w:t>2</w:t>
            </w:r>
            <w:r w:rsidRPr="000138CF">
              <w:rPr>
                <w:b/>
              </w:rPr>
              <w:t>-203</w:t>
            </w:r>
            <w:r>
              <w:rPr>
                <w:b/>
              </w:rPr>
              <w:t>5</w:t>
            </w:r>
          </w:p>
        </w:tc>
      </w:tr>
      <w:tr w:rsidR="001D762A" w:rsidRPr="000138CF" w14:paraId="0F9ADF11" w14:textId="77777777" w:rsidTr="00177E0F">
        <w:tc>
          <w:tcPr>
            <w:tcW w:w="2563" w:type="dxa"/>
            <w:vMerge w:val="restart"/>
            <w:tcMar>
              <w:left w:w="11" w:type="dxa"/>
              <w:right w:w="11" w:type="dxa"/>
            </w:tcMar>
            <w:vAlign w:val="center"/>
          </w:tcPr>
          <w:p w14:paraId="4B91E04B" w14:textId="77777777" w:rsidR="001D762A" w:rsidRPr="003D2A81" w:rsidRDefault="003D2A81" w:rsidP="003D2A81">
            <w:pPr>
              <w:pStyle w:val="aff1"/>
              <w:rPr>
                <w:color w:val="000000" w:themeColor="text1"/>
                <w:szCs w:val="20"/>
              </w:rPr>
            </w:pPr>
            <w:r w:rsidRPr="003D2A81">
              <w:rPr>
                <w:color w:val="000000" w:themeColor="text1"/>
                <w:szCs w:val="20"/>
              </w:rPr>
              <w:t>Котельная на биотопливе №б/н</w:t>
            </w:r>
          </w:p>
        </w:tc>
        <w:tc>
          <w:tcPr>
            <w:tcW w:w="1134" w:type="dxa"/>
            <w:shd w:val="clear" w:color="auto" w:fill="auto"/>
            <w:tcMar>
              <w:left w:w="11" w:type="dxa"/>
              <w:right w:w="11" w:type="dxa"/>
            </w:tcMar>
            <w:vAlign w:val="center"/>
          </w:tcPr>
          <w:p w14:paraId="36567F7A" w14:textId="77777777" w:rsidR="001D762A" w:rsidRPr="000138CF" w:rsidRDefault="001D762A" w:rsidP="00177E0F">
            <w:pPr>
              <w:pStyle w:val="aff1"/>
            </w:pPr>
            <w:r w:rsidRPr="000138CF">
              <w:t>0301</w:t>
            </w:r>
          </w:p>
        </w:tc>
        <w:tc>
          <w:tcPr>
            <w:tcW w:w="1559" w:type="dxa"/>
            <w:shd w:val="clear" w:color="auto" w:fill="auto"/>
            <w:tcMar>
              <w:left w:w="11" w:type="dxa"/>
              <w:right w:w="11" w:type="dxa"/>
            </w:tcMar>
            <w:vAlign w:val="center"/>
          </w:tcPr>
          <w:p w14:paraId="2F654A2E" w14:textId="77777777" w:rsidR="001D762A" w:rsidRPr="000138CF" w:rsidRDefault="001D762A" w:rsidP="00177E0F">
            <w:pPr>
              <w:pStyle w:val="aff1"/>
            </w:pPr>
            <w:r w:rsidRPr="000138CF">
              <w:t>Азота диоксид</w:t>
            </w:r>
          </w:p>
        </w:tc>
        <w:tc>
          <w:tcPr>
            <w:tcW w:w="1169" w:type="dxa"/>
            <w:shd w:val="clear" w:color="auto" w:fill="auto"/>
            <w:tcMar>
              <w:left w:w="11" w:type="dxa"/>
              <w:right w:w="11" w:type="dxa"/>
            </w:tcMar>
            <w:vAlign w:val="center"/>
          </w:tcPr>
          <w:p w14:paraId="5BDB9EE6" w14:textId="77777777" w:rsidR="001D762A" w:rsidRPr="000138CF" w:rsidRDefault="001D762A" w:rsidP="00177E0F">
            <w:pPr>
              <w:pStyle w:val="aff1"/>
            </w:pPr>
            <w:r w:rsidRPr="000138CF">
              <w:t>н/д</w:t>
            </w:r>
          </w:p>
        </w:tc>
        <w:tc>
          <w:tcPr>
            <w:tcW w:w="1169" w:type="dxa"/>
            <w:tcMar>
              <w:left w:w="11" w:type="dxa"/>
              <w:right w:w="11" w:type="dxa"/>
            </w:tcMar>
            <w:vAlign w:val="center"/>
          </w:tcPr>
          <w:p w14:paraId="136BD5BE" w14:textId="77777777" w:rsidR="001D762A" w:rsidRPr="000138CF" w:rsidRDefault="001D762A" w:rsidP="00177E0F">
            <w:pPr>
              <w:pStyle w:val="aff1"/>
            </w:pPr>
            <w:r w:rsidRPr="000138CF">
              <w:t>н/д</w:t>
            </w:r>
          </w:p>
        </w:tc>
        <w:tc>
          <w:tcPr>
            <w:tcW w:w="1170" w:type="dxa"/>
            <w:tcMar>
              <w:left w:w="11" w:type="dxa"/>
              <w:right w:w="11" w:type="dxa"/>
            </w:tcMar>
            <w:vAlign w:val="center"/>
          </w:tcPr>
          <w:p w14:paraId="2AF39AFD" w14:textId="77777777" w:rsidR="001D762A" w:rsidRPr="000138CF" w:rsidRDefault="001D762A" w:rsidP="00177E0F">
            <w:pPr>
              <w:pStyle w:val="aff1"/>
            </w:pPr>
            <w:r w:rsidRPr="000138CF">
              <w:t>н/д</w:t>
            </w:r>
          </w:p>
        </w:tc>
        <w:tc>
          <w:tcPr>
            <w:tcW w:w="1169" w:type="dxa"/>
            <w:tcMar>
              <w:left w:w="11" w:type="dxa"/>
              <w:right w:w="11" w:type="dxa"/>
            </w:tcMar>
            <w:vAlign w:val="center"/>
          </w:tcPr>
          <w:p w14:paraId="5E8DA1E4" w14:textId="77777777" w:rsidR="001D762A" w:rsidRPr="000138CF" w:rsidRDefault="001D762A" w:rsidP="00177E0F">
            <w:pPr>
              <w:pStyle w:val="aff1"/>
            </w:pPr>
            <w:r w:rsidRPr="000138CF">
              <w:t>н/д</w:t>
            </w:r>
          </w:p>
        </w:tc>
        <w:tc>
          <w:tcPr>
            <w:tcW w:w="1169" w:type="dxa"/>
            <w:tcMar>
              <w:left w:w="11" w:type="dxa"/>
              <w:right w:w="11" w:type="dxa"/>
            </w:tcMar>
            <w:vAlign w:val="center"/>
          </w:tcPr>
          <w:p w14:paraId="7A889AB1" w14:textId="77777777" w:rsidR="001D762A" w:rsidRPr="000138CF" w:rsidRDefault="001D762A" w:rsidP="00177E0F">
            <w:pPr>
              <w:pStyle w:val="aff1"/>
            </w:pPr>
            <w:r w:rsidRPr="000138CF">
              <w:t>н/д</w:t>
            </w:r>
          </w:p>
        </w:tc>
        <w:tc>
          <w:tcPr>
            <w:tcW w:w="1170" w:type="dxa"/>
            <w:tcMar>
              <w:left w:w="11" w:type="dxa"/>
              <w:right w:w="11" w:type="dxa"/>
            </w:tcMar>
            <w:vAlign w:val="center"/>
          </w:tcPr>
          <w:p w14:paraId="65A36399" w14:textId="77777777" w:rsidR="001D762A" w:rsidRPr="000138CF" w:rsidRDefault="001D762A" w:rsidP="00177E0F">
            <w:pPr>
              <w:pStyle w:val="aff1"/>
            </w:pPr>
            <w:r w:rsidRPr="000138CF">
              <w:t>н/д</w:t>
            </w:r>
          </w:p>
        </w:tc>
        <w:tc>
          <w:tcPr>
            <w:tcW w:w="1169" w:type="dxa"/>
            <w:tcMar>
              <w:left w:w="11" w:type="dxa"/>
              <w:right w:w="11" w:type="dxa"/>
            </w:tcMar>
            <w:vAlign w:val="center"/>
          </w:tcPr>
          <w:p w14:paraId="4830C29E" w14:textId="77777777" w:rsidR="001D762A" w:rsidRPr="000138CF" w:rsidRDefault="001D762A" w:rsidP="00177E0F">
            <w:pPr>
              <w:pStyle w:val="aff1"/>
            </w:pPr>
            <w:r w:rsidRPr="000138CF">
              <w:t>н/д</w:t>
            </w:r>
          </w:p>
        </w:tc>
        <w:tc>
          <w:tcPr>
            <w:tcW w:w="1170" w:type="dxa"/>
            <w:tcMar>
              <w:left w:w="11" w:type="dxa"/>
              <w:right w:w="11" w:type="dxa"/>
            </w:tcMar>
            <w:vAlign w:val="center"/>
          </w:tcPr>
          <w:p w14:paraId="11A6FFAB" w14:textId="77777777" w:rsidR="001D762A" w:rsidRPr="000138CF" w:rsidRDefault="001D762A" w:rsidP="00177E0F">
            <w:pPr>
              <w:pStyle w:val="aff1"/>
            </w:pPr>
            <w:r w:rsidRPr="000138CF">
              <w:t>н/д</w:t>
            </w:r>
          </w:p>
        </w:tc>
        <w:tc>
          <w:tcPr>
            <w:tcW w:w="1135" w:type="dxa"/>
            <w:tcMar>
              <w:left w:w="11" w:type="dxa"/>
              <w:right w:w="11" w:type="dxa"/>
            </w:tcMar>
            <w:vAlign w:val="center"/>
          </w:tcPr>
          <w:p w14:paraId="4EAAF58C" w14:textId="77777777" w:rsidR="001D762A" w:rsidRPr="000138CF" w:rsidRDefault="001D762A" w:rsidP="00177E0F">
            <w:pPr>
              <w:pStyle w:val="aff1"/>
            </w:pPr>
            <w:r w:rsidRPr="000138CF">
              <w:t>н/д</w:t>
            </w:r>
          </w:p>
        </w:tc>
      </w:tr>
      <w:tr w:rsidR="001D762A" w:rsidRPr="000138CF" w14:paraId="51C98F83" w14:textId="77777777" w:rsidTr="00177E0F">
        <w:tc>
          <w:tcPr>
            <w:tcW w:w="2563" w:type="dxa"/>
            <w:vMerge/>
            <w:tcMar>
              <w:left w:w="11" w:type="dxa"/>
              <w:right w:w="11" w:type="dxa"/>
            </w:tcMar>
            <w:vAlign w:val="center"/>
          </w:tcPr>
          <w:p w14:paraId="436C5589"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2E1A31C0" w14:textId="77777777" w:rsidR="001D762A" w:rsidRPr="000138CF" w:rsidRDefault="001D762A" w:rsidP="00177E0F">
            <w:pPr>
              <w:pStyle w:val="aff1"/>
            </w:pPr>
            <w:r w:rsidRPr="000138CF">
              <w:t>0304</w:t>
            </w:r>
          </w:p>
        </w:tc>
        <w:tc>
          <w:tcPr>
            <w:tcW w:w="1559" w:type="dxa"/>
            <w:shd w:val="clear" w:color="auto" w:fill="auto"/>
            <w:tcMar>
              <w:left w:w="11" w:type="dxa"/>
              <w:right w:w="11" w:type="dxa"/>
            </w:tcMar>
            <w:vAlign w:val="center"/>
          </w:tcPr>
          <w:p w14:paraId="3DF36971" w14:textId="77777777" w:rsidR="001D762A" w:rsidRPr="000138CF" w:rsidRDefault="001D762A" w:rsidP="00177E0F">
            <w:pPr>
              <w:pStyle w:val="aff1"/>
            </w:pPr>
            <w:r w:rsidRPr="000138CF">
              <w:t>Азота оксид</w:t>
            </w:r>
          </w:p>
        </w:tc>
        <w:tc>
          <w:tcPr>
            <w:tcW w:w="1169" w:type="dxa"/>
            <w:shd w:val="clear" w:color="auto" w:fill="auto"/>
            <w:tcMar>
              <w:left w:w="11" w:type="dxa"/>
              <w:right w:w="11" w:type="dxa"/>
            </w:tcMar>
            <w:vAlign w:val="center"/>
          </w:tcPr>
          <w:p w14:paraId="3E20F3F6" w14:textId="77777777" w:rsidR="001D762A" w:rsidRPr="000138CF" w:rsidRDefault="001D762A" w:rsidP="00177E0F">
            <w:pPr>
              <w:pStyle w:val="aff1"/>
            </w:pPr>
            <w:r w:rsidRPr="000138CF">
              <w:t>н/д</w:t>
            </w:r>
          </w:p>
        </w:tc>
        <w:tc>
          <w:tcPr>
            <w:tcW w:w="1169" w:type="dxa"/>
            <w:tcMar>
              <w:left w:w="11" w:type="dxa"/>
              <w:right w:w="11" w:type="dxa"/>
            </w:tcMar>
            <w:vAlign w:val="center"/>
          </w:tcPr>
          <w:p w14:paraId="113BEB07" w14:textId="77777777" w:rsidR="001D762A" w:rsidRPr="000138CF" w:rsidRDefault="001D762A" w:rsidP="00177E0F">
            <w:pPr>
              <w:pStyle w:val="aff1"/>
            </w:pPr>
            <w:r w:rsidRPr="000138CF">
              <w:t>н/д</w:t>
            </w:r>
          </w:p>
        </w:tc>
        <w:tc>
          <w:tcPr>
            <w:tcW w:w="1170" w:type="dxa"/>
            <w:tcMar>
              <w:left w:w="11" w:type="dxa"/>
              <w:right w:w="11" w:type="dxa"/>
            </w:tcMar>
            <w:vAlign w:val="center"/>
          </w:tcPr>
          <w:p w14:paraId="42B42A09" w14:textId="77777777" w:rsidR="001D762A" w:rsidRPr="000138CF" w:rsidRDefault="001D762A" w:rsidP="00177E0F">
            <w:pPr>
              <w:pStyle w:val="aff1"/>
            </w:pPr>
            <w:r w:rsidRPr="000138CF">
              <w:t>н/д</w:t>
            </w:r>
          </w:p>
        </w:tc>
        <w:tc>
          <w:tcPr>
            <w:tcW w:w="1169" w:type="dxa"/>
            <w:tcMar>
              <w:left w:w="11" w:type="dxa"/>
              <w:right w:w="11" w:type="dxa"/>
            </w:tcMar>
            <w:vAlign w:val="center"/>
          </w:tcPr>
          <w:p w14:paraId="14BD617B" w14:textId="77777777" w:rsidR="001D762A" w:rsidRPr="000138CF" w:rsidRDefault="001D762A" w:rsidP="00177E0F">
            <w:pPr>
              <w:pStyle w:val="aff1"/>
            </w:pPr>
            <w:r w:rsidRPr="000138CF">
              <w:t>н/д</w:t>
            </w:r>
          </w:p>
        </w:tc>
        <w:tc>
          <w:tcPr>
            <w:tcW w:w="1169" w:type="dxa"/>
            <w:tcMar>
              <w:left w:w="11" w:type="dxa"/>
              <w:right w:w="11" w:type="dxa"/>
            </w:tcMar>
            <w:vAlign w:val="center"/>
          </w:tcPr>
          <w:p w14:paraId="405166BA" w14:textId="77777777" w:rsidR="001D762A" w:rsidRPr="000138CF" w:rsidRDefault="001D762A" w:rsidP="00177E0F">
            <w:pPr>
              <w:pStyle w:val="aff1"/>
            </w:pPr>
            <w:r w:rsidRPr="000138CF">
              <w:t>н/д</w:t>
            </w:r>
          </w:p>
        </w:tc>
        <w:tc>
          <w:tcPr>
            <w:tcW w:w="1170" w:type="dxa"/>
            <w:tcMar>
              <w:left w:w="11" w:type="dxa"/>
              <w:right w:w="11" w:type="dxa"/>
            </w:tcMar>
            <w:vAlign w:val="center"/>
          </w:tcPr>
          <w:p w14:paraId="0DDECC82" w14:textId="77777777" w:rsidR="001D762A" w:rsidRPr="000138CF" w:rsidRDefault="001D762A" w:rsidP="00177E0F">
            <w:pPr>
              <w:pStyle w:val="aff1"/>
            </w:pPr>
            <w:r w:rsidRPr="000138CF">
              <w:t>н/д</w:t>
            </w:r>
          </w:p>
        </w:tc>
        <w:tc>
          <w:tcPr>
            <w:tcW w:w="1169" w:type="dxa"/>
            <w:tcMar>
              <w:left w:w="11" w:type="dxa"/>
              <w:right w:w="11" w:type="dxa"/>
            </w:tcMar>
            <w:vAlign w:val="center"/>
          </w:tcPr>
          <w:p w14:paraId="37585006" w14:textId="77777777" w:rsidR="001D762A" w:rsidRPr="000138CF" w:rsidRDefault="001D762A" w:rsidP="00177E0F">
            <w:pPr>
              <w:pStyle w:val="aff1"/>
            </w:pPr>
            <w:r w:rsidRPr="000138CF">
              <w:t>н/д</w:t>
            </w:r>
          </w:p>
        </w:tc>
        <w:tc>
          <w:tcPr>
            <w:tcW w:w="1170" w:type="dxa"/>
            <w:tcMar>
              <w:left w:w="11" w:type="dxa"/>
              <w:right w:w="11" w:type="dxa"/>
            </w:tcMar>
            <w:vAlign w:val="center"/>
          </w:tcPr>
          <w:p w14:paraId="5202C3E1" w14:textId="77777777" w:rsidR="001D762A" w:rsidRPr="000138CF" w:rsidRDefault="001D762A" w:rsidP="00177E0F">
            <w:pPr>
              <w:pStyle w:val="aff1"/>
            </w:pPr>
            <w:r w:rsidRPr="000138CF">
              <w:t>н/д</w:t>
            </w:r>
          </w:p>
        </w:tc>
        <w:tc>
          <w:tcPr>
            <w:tcW w:w="1135" w:type="dxa"/>
            <w:tcMar>
              <w:left w:w="11" w:type="dxa"/>
              <w:right w:w="11" w:type="dxa"/>
            </w:tcMar>
            <w:vAlign w:val="center"/>
          </w:tcPr>
          <w:p w14:paraId="4F217670" w14:textId="77777777" w:rsidR="001D762A" w:rsidRPr="000138CF" w:rsidRDefault="001D762A" w:rsidP="00177E0F">
            <w:pPr>
              <w:pStyle w:val="aff1"/>
            </w:pPr>
            <w:r w:rsidRPr="000138CF">
              <w:t>н/д</w:t>
            </w:r>
          </w:p>
        </w:tc>
      </w:tr>
      <w:tr w:rsidR="001D762A" w:rsidRPr="000138CF" w14:paraId="1DDBEC79" w14:textId="77777777" w:rsidTr="00177E0F">
        <w:tc>
          <w:tcPr>
            <w:tcW w:w="2563" w:type="dxa"/>
            <w:vMerge/>
            <w:tcMar>
              <w:left w:w="11" w:type="dxa"/>
              <w:right w:w="11" w:type="dxa"/>
            </w:tcMar>
            <w:vAlign w:val="center"/>
          </w:tcPr>
          <w:p w14:paraId="3C9372DA"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7FA9DC00" w14:textId="77777777" w:rsidR="001D762A" w:rsidRPr="000138CF" w:rsidRDefault="001D762A" w:rsidP="00177E0F">
            <w:pPr>
              <w:pStyle w:val="aff1"/>
            </w:pPr>
            <w:r w:rsidRPr="000138CF">
              <w:t>0328</w:t>
            </w:r>
          </w:p>
        </w:tc>
        <w:tc>
          <w:tcPr>
            <w:tcW w:w="1559" w:type="dxa"/>
            <w:shd w:val="clear" w:color="auto" w:fill="auto"/>
            <w:tcMar>
              <w:left w:w="11" w:type="dxa"/>
              <w:right w:w="11" w:type="dxa"/>
            </w:tcMar>
            <w:vAlign w:val="center"/>
          </w:tcPr>
          <w:p w14:paraId="3269DECB" w14:textId="77777777" w:rsidR="001D762A" w:rsidRPr="000138CF" w:rsidRDefault="001D762A" w:rsidP="00177E0F">
            <w:pPr>
              <w:pStyle w:val="aff1"/>
            </w:pPr>
            <w:r w:rsidRPr="000138CF">
              <w:t>Углерод (пигмент чёрный)</w:t>
            </w:r>
          </w:p>
        </w:tc>
        <w:tc>
          <w:tcPr>
            <w:tcW w:w="1169" w:type="dxa"/>
            <w:shd w:val="clear" w:color="auto" w:fill="auto"/>
            <w:tcMar>
              <w:left w:w="11" w:type="dxa"/>
              <w:right w:w="11" w:type="dxa"/>
            </w:tcMar>
            <w:vAlign w:val="center"/>
          </w:tcPr>
          <w:p w14:paraId="2294CFB7" w14:textId="77777777" w:rsidR="001D762A" w:rsidRPr="000138CF" w:rsidRDefault="001D762A" w:rsidP="00177E0F">
            <w:pPr>
              <w:pStyle w:val="aff1"/>
            </w:pPr>
            <w:r w:rsidRPr="000138CF">
              <w:t>н/д</w:t>
            </w:r>
          </w:p>
        </w:tc>
        <w:tc>
          <w:tcPr>
            <w:tcW w:w="1169" w:type="dxa"/>
            <w:tcMar>
              <w:left w:w="11" w:type="dxa"/>
              <w:right w:w="11" w:type="dxa"/>
            </w:tcMar>
            <w:vAlign w:val="center"/>
          </w:tcPr>
          <w:p w14:paraId="41F15B46" w14:textId="77777777" w:rsidR="001D762A" w:rsidRPr="000138CF" w:rsidRDefault="001D762A" w:rsidP="00177E0F">
            <w:pPr>
              <w:pStyle w:val="aff1"/>
            </w:pPr>
            <w:r w:rsidRPr="000138CF">
              <w:t>н/д</w:t>
            </w:r>
          </w:p>
        </w:tc>
        <w:tc>
          <w:tcPr>
            <w:tcW w:w="1170" w:type="dxa"/>
            <w:tcMar>
              <w:left w:w="11" w:type="dxa"/>
              <w:right w:w="11" w:type="dxa"/>
            </w:tcMar>
            <w:vAlign w:val="center"/>
          </w:tcPr>
          <w:p w14:paraId="63476452" w14:textId="77777777" w:rsidR="001D762A" w:rsidRPr="000138CF" w:rsidRDefault="001D762A" w:rsidP="00177E0F">
            <w:pPr>
              <w:pStyle w:val="aff1"/>
            </w:pPr>
            <w:r w:rsidRPr="000138CF">
              <w:t>н/д</w:t>
            </w:r>
          </w:p>
        </w:tc>
        <w:tc>
          <w:tcPr>
            <w:tcW w:w="1169" w:type="dxa"/>
            <w:tcMar>
              <w:left w:w="11" w:type="dxa"/>
              <w:right w:w="11" w:type="dxa"/>
            </w:tcMar>
            <w:vAlign w:val="center"/>
          </w:tcPr>
          <w:p w14:paraId="44E07A1A" w14:textId="77777777" w:rsidR="001D762A" w:rsidRPr="000138CF" w:rsidRDefault="001D762A" w:rsidP="00177E0F">
            <w:pPr>
              <w:pStyle w:val="aff1"/>
            </w:pPr>
            <w:r w:rsidRPr="000138CF">
              <w:t>н/д</w:t>
            </w:r>
          </w:p>
        </w:tc>
        <w:tc>
          <w:tcPr>
            <w:tcW w:w="1169" w:type="dxa"/>
            <w:tcMar>
              <w:left w:w="11" w:type="dxa"/>
              <w:right w:w="11" w:type="dxa"/>
            </w:tcMar>
            <w:vAlign w:val="center"/>
          </w:tcPr>
          <w:p w14:paraId="72B908E4" w14:textId="77777777" w:rsidR="001D762A" w:rsidRPr="000138CF" w:rsidRDefault="001D762A" w:rsidP="00177E0F">
            <w:pPr>
              <w:pStyle w:val="aff1"/>
            </w:pPr>
            <w:r w:rsidRPr="000138CF">
              <w:t>н/д</w:t>
            </w:r>
          </w:p>
        </w:tc>
        <w:tc>
          <w:tcPr>
            <w:tcW w:w="1170" w:type="dxa"/>
            <w:tcMar>
              <w:left w:w="11" w:type="dxa"/>
              <w:right w:w="11" w:type="dxa"/>
            </w:tcMar>
            <w:vAlign w:val="center"/>
          </w:tcPr>
          <w:p w14:paraId="3F96FDAD" w14:textId="77777777" w:rsidR="001D762A" w:rsidRPr="000138CF" w:rsidRDefault="001D762A" w:rsidP="00177E0F">
            <w:pPr>
              <w:pStyle w:val="aff1"/>
            </w:pPr>
            <w:r w:rsidRPr="000138CF">
              <w:t>н/д</w:t>
            </w:r>
          </w:p>
        </w:tc>
        <w:tc>
          <w:tcPr>
            <w:tcW w:w="1169" w:type="dxa"/>
            <w:tcMar>
              <w:left w:w="11" w:type="dxa"/>
              <w:right w:w="11" w:type="dxa"/>
            </w:tcMar>
            <w:vAlign w:val="center"/>
          </w:tcPr>
          <w:p w14:paraId="1E8EB097" w14:textId="77777777" w:rsidR="001D762A" w:rsidRPr="000138CF" w:rsidRDefault="001D762A" w:rsidP="00177E0F">
            <w:pPr>
              <w:pStyle w:val="aff1"/>
            </w:pPr>
            <w:r w:rsidRPr="000138CF">
              <w:t>н/д</w:t>
            </w:r>
          </w:p>
        </w:tc>
        <w:tc>
          <w:tcPr>
            <w:tcW w:w="1170" w:type="dxa"/>
            <w:tcMar>
              <w:left w:w="11" w:type="dxa"/>
              <w:right w:w="11" w:type="dxa"/>
            </w:tcMar>
            <w:vAlign w:val="center"/>
          </w:tcPr>
          <w:p w14:paraId="6319430E" w14:textId="77777777" w:rsidR="001D762A" w:rsidRPr="000138CF" w:rsidRDefault="001D762A" w:rsidP="00177E0F">
            <w:pPr>
              <w:pStyle w:val="aff1"/>
            </w:pPr>
            <w:r w:rsidRPr="000138CF">
              <w:t>н/д</w:t>
            </w:r>
          </w:p>
        </w:tc>
        <w:tc>
          <w:tcPr>
            <w:tcW w:w="1135" w:type="dxa"/>
            <w:tcMar>
              <w:left w:w="11" w:type="dxa"/>
              <w:right w:w="11" w:type="dxa"/>
            </w:tcMar>
            <w:vAlign w:val="center"/>
          </w:tcPr>
          <w:p w14:paraId="5B2E64BF" w14:textId="77777777" w:rsidR="001D762A" w:rsidRPr="000138CF" w:rsidRDefault="001D762A" w:rsidP="00177E0F">
            <w:pPr>
              <w:pStyle w:val="aff1"/>
            </w:pPr>
            <w:r w:rsidRPr="000138CF">
              <w:t>н/д</w:t>
            </w:r>
          </w:p>
        </w:tc>
      </w:tr>
      <w:tr w:rsidR="001D762A" w:rsidRPr="000138CF" w14:paraId="316B29F0" w14:textId="77777777" w:rsidTr="00177E0F">
        <w:tc>
          <w:tcPr>
            <w:tcW w:w="2563" w:type="dxa"/>
            <w:vMerge/>
            <w:tcMar>
              <w:left w:w="11" w:type="dxa"/>
              <w:right w:w="11" w:type="dxa"/>
            </w:tcMar>
            <w:vAlign w:val="center"/>
          </w:tcPr>
          <w:p w14:paraId="190BA5D1"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6EE4FDD1" w14:textId="77777777" w:rsidR="001D762A" w:rsidRPr="000138CF" w:rsidRDefault="001D762A" w:rsidP="00177E0F">
            <w:pPr>
              <w:pStyle w:val="aff1"/>
            </w:pPr>
            <w:r w:rsidRPr="000138CF">
              <w:t>0330</w:t>
            </w:r>
          </w:p>
        </w:tc>
        <w:tc>
          <w:tcPr>
            <w:tcW w:w="1559" w:type="dxa"/>
            <w:shd w:val="clear" w:color="auto" w:fill="auto"/>
            <w:tcMar>
              <w:left w:w="11" w:type="dxa"/>
              <w:right w:w="11" w:type="dxa"/>
            </w:tcMar>
            <w:vAlign w:val="center"/>
          </w:tcPr>
          <w:p w14:paraId="61EA3249" w14:textId="77777777" w:rsidR="001D762A" w:rsidRPr="000138CF" w:rsidRDefault="001D762A" w:rsidP="00177E0F">
            <w:pPr>
              <w:pStyle w:val="aff1"/>
            </w:pPr>
            <w:r w:rsidRPr="000138CF">
              <w:t>Сера диоксид</w:t>
            </w:r>
          </w:p>
        </w:tc>
        <w:tc>
          <w:tcPr>
            <w:tcW w:w="1169" w:type="dxa"/>
            <w:shd w:val="clear" w:color="auto" w:fill="auto"/>
            <w:tcMar>
              <w:left w:w="11" w:type="dxa"/>
              <w:right w:w="11" w:type="dxa"/>
            </w:tcMar>
            <w:vAlign w:val="center"/>
          </w:tcPr>
          <w:p w14:paraId="709801FE" w14:textId="77777777" w:rsidR="001D762A" w:rsidRPr="000138CF" w:rsidRDefault="001D762A" w:rsidP="00177E0F">
            <w:pPr>
              <w:pStyle w:val="aff1"/>
            </w:pPr>
            <w:r w:rsidRPr="000138CF">
              <w:t>н/д</w:t>
            </w:r>
          </w:p>
        </w:tc>
        <w:tc>
          <w:tcPr>
            <w:tcW w:w="1169" w:type="dxa"/>
            <w:tcMar>
              <w:left w:w="11" w:type="dxa"/>
              <w:right w:w="11" w:type="dxa"/>
            </w:tcMar>
            <w:vAlign w:val="center"/>
          </w:tcPr>
          <w:p w14:paraId="1291678F" w14:textId="77777777" w:rsidR="001D762A" w:rsidRPr="000138CF" w:rsidRDefault="001D762A" w:rsidP="00177E0F">
            <w:pPr>
              <w:pStyle w:val="aff1"/>
            </w:pPr>
            <w:r w:rsidRPr="000138CF">
              <w:t>н/д</w:t>
            </w:r>
          </w:p>
        </w:tc>
        <w:tc>
          <w:tcPr>
            <w:tcW w:w="1170" w:type="dxa"/>
            <w:tcMar>
              <w:left w:w="11" w:type="dxa"/>
              <w:right w:w="11" w:type="dxa"/>
            </w:tcMar>
            <w:vAlign w:val="center"/>
          </w:tcPr>
          <w:p w14:paraId="6F3E9D35" w14:textId="77777777" w:rsidR="001D762A" w:rsidRPr="000138CF" w:rsidRDefault="001D762A" w:rsidP="00177E0F">
            <w:pPr>
              <w:pStyle w:val="aff1"/>
            </w:pPr>
            <w:r w:rsidRPr="000138CF">
              <w:t>н/д</w:t>
            </w:r>
          </w:p>
        </w:tc>
        <w:tc>
          <w:tcPr>
            <w:tcW w:w="1169" w:type="dxa"/>
            <w:tcMar>
              <w:left w:w="11" w:type="dxa"/>
              <w:right w:w="11" w:type="dxa"/>
            </w:tcMar>
            <w:vAlign w:val="center"/>
          </w:tcPr>
          <w:p w14:paraId="5021E64D" w14:textId="77777777" w:rsidR="001D762A" w:rsidRPr="000138CF" w:rsidRDefault="001D762A" w:rsidP="00177E0F">
            <w:pPr>
              <w:pStyle w:val="aff1"/>
            </w:pPr>
            <w:r w:rsidRPr="000138CF">
              <w:t>н/д</w:t>
            </w:r>
          </w:p>
        </w:tc>
        <w:tc>
          <w:tcPr>
            <w:tcW w:w="1169" w:type="dxa"/>
            <w:tcMar>
              <w:left w:w="11" w:type="dxa"/>
              <w:right w:w="11" w:type="dxa"/>
            </w:tcMar>
            <w:vAlign w:val="center"/>
          </w:tcPr>
          <w:p w14:paraId="3F8CEF1D" w14:textId="77777777" w:rsidR="001D762A" w:rsidRPr="000138CF" w:rsidRDefault="001D762A" w:rsidP="00177E0F">
            <w:pPr>
              <w:pStyle w:val="aff1"/>
            </w:pPr>
            <w:r w:rsidRPr="000138CF">
              <w:t>н/д</w:t>
            </w:r>
          </w:p>
        </w:tc>
        <w:tc>
          <w:tcPr>
            <w:tcW w:w="1170" w:type="dxa"/>
            <w:tcMar>
              <w:left w:w="11" w:type="dxa"/>
              <w:right w:w="11" w:type="dxa"/>
            </w:tcMar>
            <w:vAlign w:val="center"/>
          </w:tcPr>
          <w:p w14:paraId="1CBE0EE4" w14:textId="77777777" w:rsidR="001D762A" w:rsidRPr="000138CF" w:rsidRDefault="001D762A" w:rsidP="00177E0F">
            <w:pPr>
              <w:pStyle w:val="aff1"/>
            </w:pPr>
            <w:r w:rsidRPr="000138CF">
              <w:t>н/д</w:t>
            </w:r>
          </w:p>
        </w:tc>
        <w:tc>
          <w:tcPr>
            <w:tcW w:w="1169" w:type="dxa"/>
            <w:tcMar>
              <w:left w:w="11" w:type="dxa"/>
              <w:right w:w="11" w:type="dxa"/>
            </w:tcMar>
            <w:vAlign w:val="center"/>
          </w:tcPr>
          <w:p w14:paraId="424E151F" w14:textId="77777777" w:rsidR="001D762A" w:rsidRPr="000138CF" w:rsidRDefault="001D762A" w:rsidP="00177E0F">
            <w:pPr>
              <w:pStyle w:val="aff1"/>
            </w:pPr>
            <w:r w:rsidRPr="000138CF">
              <w:t>н/д</w:t>
            </w:r>
          </w:p>
        </w:tc>
        <w:tc>
          <w:tcPr>
            <w:tcW w:w="1170" w:type="dxa"/>
            <w:tcMar>
              <w:left w:w="11" w:type="dxa"/>
              <w:right w:w="11" w:type="dxa"/>
            </w:tcMar>
            <w:vAlign w:val="center"/>
          </w:tcPr>
          <w:p w14:paraId="488D2D5D" w14:textId="77777777" w:rsidR="001D762A" w:rsidRPr="000138CF" w:rsidRDefault="001D762A" w:rsidP="00177E0F">
            <w:pPr>
              <w:pStyle w:val="aff1"/>
            </w:pPr>
            <w:r w:rsidRPr="000138CF">
              <w:t>н/д</w:t>
            </w:r>
          </w:p>
        </w:tc>
        <w:tc>
          <w:tcPr>
            <w:tcW w:w="1135" w:type="dxa"/>
            <w:tcMar>
              <w:left w:w="11" w:type="dxa"/>
              <w:right w:w="11" w:type="dxa"/>
            </w:tcMar>
            <w:vAlign w:val="center"/>
          </w:tcPr>
          <w:p w14:paraId="6B122039" w14:textId="77777777" w:rsidR="001D762A" w:rsidRPr="000138CF" w:rsidRDefault="001D762A" w:rsidP="00177E0F">
            <w:pPr>
              <w:pStyle w:val="aff1"/>
            </w:pPr>
            <w:r w:rsidRPr="000138CF">
              <w:t>н/д</w:t>
            </w:r>
          </w:p>
        </w:tc>
      </w:tr>
      <w:tr w:rsidR="001D762A" w:rsidRPr="000138CF" w14:paraId="302E400C" w14:textId="77777777" w:rsidTr="00177E0F">
        <w:tc>
          <w:tcPr>
            <w:tcW w:w="2563" w:type="dxa"/>
            <w:vMerge/>
            <w:tcMar>
              <w:left w:w="11" w:type="dxa"/>
              <w:right w:w="11" w:type="dxa"/>
            </w:tcMar>
            <w:vAlign w:val="center"/>
          </w:tcPr>
          <w:p w14:paraId="7734A025"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38F0A1FB" w14:textId="77777777" w:rsidR="001D762A" w:rsidRPr="000138CF" w:rsidRDefault="001D762A" w:rsidP="00177E0F">
            <w:pPr>
              <w:pStyle w:val="aff1"/>
            </w:pPr>
            <w:r w:rsidRPr="000138CF">
              <w:t>0337</w:t>
            </w:r>
          </w:p>
        </w:tc>
        <w:tc>
          <w:tcPr>
            <w:tcW w:w="1559" w:type="dxa"/>
            <w:shd w:val="clear" w:color="auto" w:fill="auto"/>
            <w:tcMar>
              <w:left w:w="11" w:type="dxa"/>
              <w:right w:w="11" w:type="dxa"/>
            </w:tcMar>
            <w:vAlign w:val="center"/>
          </w:tcPr>
          <w:p w14:paraId="0282DB73" w14:textId="77777777" w:rsidR="001D762A" w:rsidRPr="000138CF" w:rsidRDefault="001D762A" w:rsidP="00177E0F">
            <w:pPr>
              <w:pStyle w:val="aff1"/>
            </w:pPr>
            <w:r w:rsidRPr="000138CF">
              <w:t>Углерод оксид</w:t>
            </w:r>
          </w:p>
        </w:tc>
        <w:tc>
          <w:tcPr>
            <w:tcW w:w="1169" w:type="dxa"/>
            <w:shd w:val="clear" w:color="auto" w:fill="auto"/>
            <w:tcMar>
              <w:left w:w="11" w:type="dxa"/>
              <w:right w:w="11" w:type="dxa"/>
            </w:tcMar>
            <w:vAlign w:val="center"/>
          </w:tcPr>
          <w:p w14:paraId="71298645" w14:textId="77777777" w:rsidR="001D762A" w:rsidRPr="000138CF" w:rsidRDefault="001D762A" w:rsidP="00177E0F">
            <w:pPr>
              <w:pStyle w:val="aff1"/>
            </w:pPr>
            <w:r w:rsidRPr="000138CF">
              <w:t>н/д</w:t>
            </w:r>
          </w:p>
        </w:tc>
        <w:tc>
          <w:tcPr>
            <w:tcW w:w="1169" w:type="dxa"/>
            <w:tcMar>
              <w:left w:w="11" w:type="dxa"/>
              <w:right w:w="11" w:type="dxa"/>
            </w:tcMar>
            <w:vAlign w:val="center"/>
          </w:tcPr>
          <w:p w14:paraId="6110E773" w14:textId="77777777" w:rsidR="001D762A" w:rsidRPr="000138CF" w:rsidRDefault="001D762A" w:rsidP="00177E0F">
            <w:pPr>
              <w:pStyle w:val="aff1"/>
            </w:pPr>
            <w:r w:rsidRPr="000138CF">
              <w:t>н/д</w:t>
            </w:r>
          </w:p>
        </w:tc>
        <w:tc>
          <w:tcPr>
            <w:tcW w:w="1170" w:type="dxa"/>
            <w:tcMar>
              <w:left w:w="11" w:type="dxa"/>
              <w:right w:w="11" w:type="dxa"/>
            </w:tcMar>
            <w:vAlign w:val="center"/>
          </w:tcPr>
          <w:p w14:paraId="608C0436" w14:textId="77777777" w:rsidR="001D762A" w:rsidRPr="000138CF" w:rsidRDefault="001D762A" w:rsidP="00177E0F">
            <w:pPr>
              <w:pStyle w:val="aff1"/>
            </w:pPr>
            <w:r w:rsidRPr="000138CF">
              <w:t>н/д</w:t>
            </w:r>
          </w:p>
        </w:tc>
        <w:tc>
          <w:tcPr>
            <w:tcW w:w="1169" w:type="dxa"/>
            <w:tcMar>
              <w:left w:w="11" w:type="dxa"/>
              <w:right w:w="11" w:type="dxa"/>
            </w:tcMar>
            <w:vAlign w:val="center"/>
          </w:tcPr>
          <w:p w14:paraId="768A78DC" w14:textId="77777777" w:rsidR="001D762A" w:rsidRPr="000138CF" w:rsidRDefault="001D762A" w:rsidP="00177E0F">
            <w:pPr>
              <w:pStyle w:val="aff1"/>
            </w:pPr>
            <w:r w:rsidRPr="000138CF">
              <w:t>н/д</w:t>
            </w:r>
          </w:p>
        </w:tc>
        <w:tc>
          <w:tcPr>
            <w:tcW w:w="1169" w:type="dxa"/>
            <w:tcMar>
              <w:left w:w="11" w:type="dxa"/>
              <w:right w:w="11" w:type="dxa"/>
            </w:tcMar>
            <w:vAlign w:val="center"/>
          </w:tcPr>
          <w:p w14:paraId="394B89AE" w14:textId="77777777" w:rsidR="001D762A" w:rsidRPr="000138CF" w:rsidRDefault="001D762A" w:rsidP="00177E0F">
            <w:pPr>
              <w:pStyle w:val="aff1"/>
            </w:pPr>
            <w:r w:rsidRPr="000138CF">
              <w:t>н/д</w:t>
            </w:r>
          </w:p>
        </w:tc>
        <w:tc>
          <w:tcPr>
            <w:tcW w:w="1170" w:type="dxa"/>
            <w:tcMar>
              <w:left w:w="11" w:type="dxa"/>
              <w:right w:w="11" w:type="dxa"/>
            </w:tcMar>
            <w:vAlign w:val="center"/>
          </w:tcPr>
          <w:p w14:paraId="21EDB87F" w14:textId="77777777" w:rsidR="001D762A" w:rsidRPr="000138CF" w:rsidRDefault="001D762A" w:rsidP="00177E0F">
            <w:pPr>
              <w:pStyle w:val="aff1"/>
            </w:pPr>
            <w:r w:rsidRPr="000138CF">
              <w:t>н/д</w:t>
            </w:r>
          </w:p>
        </w:tc>
        <w:tc>
          <w:tcPr>
            <w:tcW w:w="1169" w:type="dxa"/>
            <w:tcMar>
              <w:left w:w="11" w:type="dxa"/>
              <w:right w:w="11" w:type="dxa"/>
            </w:tcMar>
            <w:vAlign w:val="center"/>
          </w:tcPr>
          <w:p w14:paraId="37CBA346" w14:textId="77777777" w:rsidR="001D762A" w:rsidRPr="000138CF" w:rsidRDefault="001D762A" w:rsidP="00177E0F">
            <w:pPr>
              <w:pStyle w:val="aff1"/>
            </w:pPr>
            <w:r w:rsidRPr="000138CF">
              <w:t>н/д</w:t>
            </w:r>
          </w:p>
        </w:tc>
        <w:tc>
          <w:tcPr>
            <w:tcW w:w="1170" w:type="dxa"/>
            <w:tcMar>
              <w:left w:w="11" w:type="dxa"/>
              <w:right w:w="11" w:type="dxa"/>
            </w:tcMar>
            <w:vAlign w:val="center"/>
          </w:tcPr>
          <w:p w14:paraId="1A4384AE" w14:textId="77777777" w:rsidR="001D762A" w:rsidRPr="000138CF" w:rsidRDefault="001D762A" w:rsidP="00177E0F">
            <w:pPr>
              <w:pStyle w:val="aff1"/>
            </w:pPr>
            <w:r w:rsidRPr="000138CF">
              <w:t>н/д</w:t>
            </w:r>
          </w:p>
        </w:tc>
        <w:tc>
          <w:tcPr>
            <w:tcW w:w="1135" w:type="dxa"/>
            <w:tcMar>
              <w:left w:w="11" w:type="dxa"/>
              <w:right w:w="11" w:type="dxa"/>
            </w:tcMar>
            <w:vAlign w:val="center"/>
          </w:tcPr>
          <w:p w14:paraId="2B45CF4B" w14:textId="77777777" w:rsidR="001D762A" w:rsidRPr="000138CF" w:rsidRDefault="001D762A" w:rsidP="00177E0F">
            <w:pPr>
              <w:pStyle w:val="aff1"/>
            </w:pPr>
            <w:r w:rsidRPr="000138CF">
              <w:t>н/д</w:t>
            </w:r>
          </w:p>
        </w:tc>
      </w:tr>
      <w:tr w:rsidR="001D762A" w:rsidRPr="000138CF" w14:paraId="0B6DAC98" w14:textId="77777777" w:rsidTr="00177E0F">
        <w:tc>
          <w:tcPr>
            <w:tcW w:w="2563" w:type="dxa"/>
            <w:vMerge/>
            <w:tcMar>
              <w:left w:w="11" w:type="dxa"/>
              <w:right w:w="11" w:type="dxa"/>
            </w:tcMar>
            <w:vAlign w:val="center"/>
          </w:tcPr>
          <w:p w14:paraId="795BD0FE"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526D88CC" w14:textId="77777777" w:rsidR="001D762A" w:rsidRPr="000138CF" w:rsidRDefault="001D762A" w:rsidP="00177E0F">
            <w:pPr>
              <w:pStyle w:val="aff1"/>
            </w:pPr>
            <w:r w:rsidRPr="000138CF">
              <w:t>2908</w:t>
            </w:r>
          </w:p>
        </w:tc>
        <w:tc>
          <w:tcPr>
            <w:tcW w:w="1559" w:type="dxa"/>
            <w:shd w:val="clear" w:color="auto" w:fill="auto"/>
            <w:tcMar>
              <w:left w:w="11" w:type="dxa"/>
              <w:right w:w="11" w:type="dxa"/>
            </w:tcMar>
            <w:vAlign w:val="center"/>
          </w:tcPr>
          <w:p w14:paraId="4F25E2EF" w14:textId="77777777" w:rsidR="001D762A" w:rsidRPr="000138CF" w:rsidRDefault="001D762A" w:rsidP="00177E0F">
            <w:pPr>
              <w:pStyle w:val="aff1"/>
            </w:pPr>
            <w:r w:rsidRPr="000138CF">
              <w:t>Пыль неорганическая, содержащая двуокись кремния</w:t>
            </w:r>
          </w:p>
        </w:tc>
        <w:tc>
          <w:tcPr>
            <w:tcW w:w="1169" w:type="dxa"/>
            <w:shd w:val="clear" w:color="auto" w:fill="auto"/>
            <w:tcMar>
              <w:left w:w="11" w:type="dxa"/>
              <w:right w:w="11" w:type="dxa"/>
            </w:tcMar>
            <w:vAlign w:val="center"/>
          </w:tcPr>
          <w:p w14:paraId="7B7FC915" w14:textId="77777777" w:rsidR="001D762A" w:rsidRPr="000138CF" w:rsidRDefault="001D762A" w:rsidP="00177E0F">
            <w:pPr>
              <w:pStyle w:val="aff1"/>
            </w:pPr>
            <w:r w:rsidRPr="000138CF">
              <w:t>н/д</w:t>
            </w:r>
          </w:p>
        </w:tc>
        <w:tc>
          <w:tcPr>
            <w:tcW w:w="1169" w:type="dxa"/>
            <w:tcMar>
              <w:left w:w="11" w:type="dxa"/>
              <w:right w:w="11" w:type="dxa"/>
            </w:tcMar>
            <w:vAlign w:val="center"/>
          </w:tcPr>
          <w:p w14:paraId="705217CC" w14:textId="77777777" w:rsidR="001D762A" w:rsidRPr="000138CF" w:rsidRDefault="001D762A" w:rsidP="00177E0F">
            <w:pPr>
              <w:pStyle w:val="aff1"/>
            </w:pPr>
            <w:r w:rsidRPr="000138CF">
              <w:t>н/д</w:t>
            </w:r>
          </w:p>
        </w:tc>
        <w:tc>
          <w:tcPr>
            <w:tcW w:w="1170" w:type="dxa"/>
            <w:tcMar>
              <w:left w:w="11" w:type="dxa"/>
              <w:right w:w="11" w:type="dxa"/>
            </w:tcMar>
            <w:vAlign w:val="center"/>
          </w:tcPr>
          <w:p w14:paraId="1867DFFA" w14:textId="77777777" w:rsidR="001D762A" w:rsidRPr="000138CF" w:rsidRDefault="001D762A" w:rsidP="00177E0F">
            <w:pPr>
              <w:pStyle w:val="aff1"/>
            </w:pPr>
            <w:r w:rsidRPr="000138CF">
              <w:t>н/д</w:t>
            </w:r>
          </w:p>
        </w:tc>
        <w:tc>
          <w:tcPr>
            <w:tcW w:w="1169" w:type="dxa"/>
            <w:tcMar>
              <w:left w:w="11" w:type="dxa"/>
              <w:right w:w="11" w:type="dxa"/>
            </w:tcMar>
            <w:vAlign w:val="center"/>
          </w:tcPr>
          <w:p w14:paraId="64083ED4" w14:textId="77777777" w:rsidR="001D762A" w:rsidRPr="000138CF" w:rsidRDefault="001D762A" w:rsidP="00177E0F">
            <w:pPr>
              <w:pStyle w:val="aff1"/>
            </w:pPr>
            <w:r w:rsidRPr="000138CF">
              <w:t>н/д</w:t>
            </w:r>
          </w:p>
        </w:tc>
        <w:tc>
          <w:tcPr>
            <w:tcW w:w="1169" w:type="dxa"/>
            <w:tcMar>
              <w:left w:w="11" w:type="dxa"/>
              <w:right w:w="11" w:type="dxa"/>
            </w:tcMar>
            <w:vAlign w:val="center"/>
          </w:tcPr>
          <w:p w14:paraId="2B5F3005" w14:textId="77777777" w:rsidR="001D762A" w:rsidRPr="000138CF" w:rsidRDefault="001D762A" w:rsidP="00177E0F">
            <w:pPr>
              <w:pStyle w:val="aff1"/>
            </w:pPr>
            <w:r w:rsidRPr="000138CF">
              <w:t>н/д</w:t>
            </w:r>
          </w:p>
        </w:tc>
        <w:tc>
          <w:tcPr>
            <w:tcW w:w="1170" w:type="dxa"/>
            <w:tcMar>
              <w:left w:w="11" w:type="dxa"/>
              <w:right w:w="11" w:type="dxa"/>
            </w:tcMar>
            <w:vAlign w:val="center"/>
          </w:tcPr>
          <w:p w14:paraId="7DC203F5" w14:textId="77777777" w:rsidR="001D762A" w:rsidRPr="000138CF" w:rsidRDefault="001D762A" w:rsidP="00177E0F">
            <w:pPr>
              <w:pStyle w:val="aff1"/>
            </w:pPr>
            <w:r w:rsidRPr="000138CF">
              <w:t>н/д</w:t>
            </w:r>
          </w:p>
        </w:tc>
        <w:tc>
          <w:tcPr>
            <w:tcW w:w="1169" w:type="dxa"/>
            <w:tcMar>
              <w:left w:w="11" w:type="dxa"/>
              <w:right w:w="11" w:type="dxa"/>
            </w:tcMar>
            <w:vAlign w:val="center"/>
          </w:tcPr>
          <w:p w14:paraId="171ECD89" w14:textId="77777777" w:rsidR="001D762A" w:rsidRPr="000138CF" w:rsidRDefault="001D762A" w:rsidP="00177E0F">
            <w:pPr>
              <w:pStyle w:val="aff1"/>
            </w:pPr>
            <w:r w:rsidRPr="000138CF">
              <w:t>н/д</w:t>
            </w:r>
          </w:p>
        </w:tc>
        <w:tc>
          <w:tcPr>
            <w:tcW w:w="1170" w:type="dxa"/>
            <w:tcMar>
              <w:left w:w="11" w:type="dxa"/>
              <w:right w:w="11" w:type="dxa"/>
            </w:tcMar>
            <w:vAlign w:val="center"/>
          </w:tcPr>
          <w:p w14:paraId="13BFBA3E" w14:textId="77777777" w:rsidR="001D762A" w:rsidRPr="000138CF" w:rsidRDefault="001D762A" w:rsidP="00177E0F">
            <w:pPr>
              <w:pStyle w:val="aff1"/>
            </w:pPr>
            <w:r w:rsidRPr="000138CF">
              <w:t>н/д</w:t>
            </w:r>
          </w:p>
        </w:tc>
        <w:tc>
          <w:tcPr>
            <w:tcW w:w="1135" w:type="dxa"/>
            <w:tcMar>
              <w:left w:w="11" w:type="dxa"/>
              <w:right w:w="11" w:type="dxa"/>
            </w:tcMar>
            <w:vAlign w:val="center"/>
          </w:tcPr>
          <w:p w14:paraId="3D589C37" w14:textId="77777777" w:rsidR="001D762A" w:rsidRPr="000138CF" w:rsidRDefault="001D762A" w:rsidP="00177E0F">
            <w:pPr>
              <w:pStyle w:val="aff1"/>
            </w:pPr>
            <w:r w:rsidRPr="000138CF">
              <w:t>н/д</w:t>
            </w:r>
          </w:p>
        </w:tc>
      </w:tr>
      <w:tr w:rsidR="001D762A" w:rsidRPr="000138CF" w14:paraId="45BC57B4" w14:textId="77777777" w:rsidTr="00177E0F">
        <w:tc>
          <w:tcPr>
            <w:tcW w:w="2563" w:type="dxa"/>
            <w:vMerge/>
            <w:tcMar>
              <w:left w:w="11" w:type="dxa"/>
              <w:right w:w="11" w:type="dxa"/>
            </w:tcMar>
            <w:vAlign w:val="center"/>
          </w:tcPr>
          <w:p w14:paraId="0983090E" w14:textId="77777777"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14:paraId="02FF1CA8" w14:textId="77777777" w:rsidR="001D762A" w:rsidRPr="000138CF" w:rsidRDefault="001D762A" w:rsidP="00177E0F">
            <w:pPr>
              <w:pStyle w:val="aff1"/>
            </w:pPr>
            <w:r w:rsidRPr="000138CF">
              <w:t>3749</w:t>
            </w:r>
          </w:p>
        </w:tc>
        <w:tc>
          <w:tcPr>
            <w:tcW w:w="1559" w:type="dxa"/>
            <w:shd w:val="clear" w:color="auto" w:fill="auto"/>
            <w:tcMar>
              <w:left w:w="11" w:type="dxa"/>
              <w:right w:w="11" w:type="dxa"/>
            </w:tcMar>
            <w:vAlign w:val="center"/>
          </w:tcPr>
          <w:p w14:paraId="0FFAFFD9" w14:textId="77777777" w:rsidR="001D762A" w:rsidRPr="000138CF" w:rsidRDefault="001D762A" w:rsidP="00177E0F">
            <w:pPr>
              <w:pStyle w:val="aff1"/>
            </w:pPr>
            <w:r w:rsidRPr="000138CF">
              <w:t>Пыль каменного угля</w:t>
            </w:r>
          </w:p>
        </w:tc>
        <w:tc>
          <w:tcPr>
            <w:tcW w:w="1169" w:type="dxa"/>
            <w:shd w:val="clear" w:color="auto" w:fill="auto"/>
            <w:tcMar>
              <w:left w:w="11" w:type="dxa"/>
              <w:right w:w="11" w:type="dxa"/>
            </w:tcMar>
            <w:vAlign w:val="center"/>
          </w:tcPr>
          <w:p w14:paraId="2B35DEC2" w14:textId="77777777" w:rsidR="001D762A" w:rsidRPr="000138CF" w:rsidRDefault="001D762A" w:rsidP="00177E0F">
            <w:pPr>
              <w:pStyle w:val="aff1"/>
            </w:pPr>
            <w:r w:rsidRPr="000138CF">
              <w:t>н/д</w:t>
            </w:r>
          </w:p>
        </w:tc>
        <w:tc>
          <w:tcPr>
            <w:tcW w:w="1169" w:type="dxa"/>
            <w:tcMar>
              <w:left w:w="11" w:type="dxa"/>
              <w:right w:w="11" w:type="dxa"/>
            </w:tcMar>
            <w:vAlign w:val="center"/>
          </w:tcPr>
          <w:p w14:paraId="4CAF886D" w14:textId="77777777" w:rsidR="001D762A" w:rsidRPr="000138CF" w:rsidRDefault="001D762A" w:rsidP="00177E0F">
            <w:pPr>
              <w:pStyle w:val="aff1"/>
            </w:pPr>
            <w:r w:rsidRPr="000138CF">
              <w:t>н/д</w:t>
            </w:r>
          </w:p>
        </w:tc>
        <w:tc>
          <w:tcPr>
            <w:tcW w:w="1170" w:type="dxa"/>
            <w:tcMar>
              <w:left w:w="11" w:type="dxa"/>
              <w:right w:w="11" w:type="dxa"/>
            </w:tcMar>
            <w:vAlign w:val="center"/>
          </w:tcPr>
          <w:p w14:paraId="0511902C" w14:textId="77777777" w:rsidR="001D762A" w:rsidRPr="000138CF" w:rsidRDefault="001D762A" w:rsidP="00177E0F">
            <w:pPr>
              <w:pStyle w:val="aff1"/>
            </w:pPr>
            <w:r w:rsidRPr="000138CF">
              <w:t>н/д</w:t>
            </w:r>
          </w:p>
        </w:tc>
        <w:tc>
          <w:tcPr>
            <w:tcW w:w="1169" w:type="dxa"/>
            <w:tcMar>
              <w:left w:w="11" w:type="dxa"/>
              <w:right w:w="11" w:type="dxa"/>
            </w:tcMar>
            <w:vAlign w:val="center"/>
          </w:tcPr>
          <w:p w14:paraId="0DD4A1E8" w14:textId="77777777" w:rsidR="001D762A" w:rsidRPr="000138CF" w:rsidRDefault="001D762A" w:rsidP="00177E0F">
            <w:pPr>
              <w:pStyle w:val="aff1"/>
            </w:pPr>
            <w:r w:rsidRPr="000138CF">
              <w:t>н/д</w:t>
            </w:r>
          </w:p>
        </w:tc>
        <w:tc>
          <w:tcPr>
            <w:tcW w:w="1169" w:type="dxa"/>
            <w:tcMar>
              <w:left w:w="11" w:type="dxa"/>
              <w:right w:w="11" w:type="dxa"/>
            </w:tcMar>
            <w:vAlign w:val="center"/>
          </w:tcPr>
          <w:p w14:paraId="3154046B" w14:textId="77777777" w:rsidR="001D762A" w:rsidRPr="000138CF" w:rsidRDefault="001D762A" w:rsidP="00177E0F">
            <w:pPr>
              <w:pStyle w:val="aff1"/>
            </w:pPr>
            <w:r w:rsidRPr="000138CF">
              <w:t>н/д</w:t>
            </w:r>
          </w:p>
        </w:tc>
        <w:tc>
          <w:tcPr>
            <w:tcW w:w="1170" w:type="dxa"/>
            <w:tcMar>
              <w:left w:w="11" w:type="dxa"/>
              <w:right w:w="11" w:type="dxa"/>
            </w:tcMar>
            <w:vAlign w:val="center"/>
          </w:tcPr>
          <w:p w14:paraId="7F3A4D1E" w14:textId="77777777" w:rsidR="001D762A" w:rsidRPr="000138CF" w:rsidRDefault="001D762A" w:rsidP="00177E0F">
            <w:pPr>
              <w:pStyle w:val="aff1"/>
            </w:pPr>
            <w:r w:rsidRPr="000138CF">
              <w:t>н/д</w:t>
            </w:r>
          </w:p>
        </w:tc>
        <w:tc>
          <w:tcPr>
            <w:tcW w:w="1169" w:type="dxa"/>
            <w:tcMar>
              <w:left w:w="11" w:type="dxa"/>
              <w:right w:w="11" w:type="dxa"/>
            </w:tcMar>
            <w:vAlign w:val="center"/>
          </w:tcPr>
          <w:p w14:paraId="7AAD6657" w14:textId="77777777" w:rsidR="001D762A" w:rsidRPr="000138CF" w:rsidRDefault="001D762A" w:rsidP="00177E0F">
            <w:pPr>
              <w:pStyle w:val="aff1"/>
            </w:pPr>
            <w:r w:rsidRPr="000138CF">
              <w:t>н/д</w:t>
            </w:r>
          </w:p>
        </w:tc>
        <w:tc>
          <w:tcPr>
            <w:tcW w:w="1170" w:type="dxa"/>
            <w:tcMar>
              <w:left w:w="11" w:type="dxa"/>
              <w:right w:w="11" w:type="dxa"/>
            </w:tcMar>
            <w:vAlign w:val="center"/>
          </w:tcPr>
          <w:p w14:paraId="693C0DEA" w14:textId="77777777" w:rsidR="001D762A" w:rsidRPr="000138CF" w:rsidRDefault="001D762A" w:rsidP="00177E0F">
            <w:pPr>
              <w:pStyle w:val="aff1"/>
            </w:pPr>
            <w:r w:rsidRPr="000138CF">
              <w:t>н/д</w:t>
            </w:r>
          </w:p>
        </w:tc>
        <w:tc>
          <w:tcPr>
            <w:tcW w:w="1135" w:type="dxa"/>
            <w:tcMar>
              <w:left w:w="11" w:type="dxa"/>
              <w:right w:w="11" w:type="dxa"/>
            </w:tcMar>
            <w:vAlign w:val="center"/>
          </w:tcPr>
          <w:p w14:paraId="3FEEC304" w14:textId="77777777" w:rsidR="001D762A" w:rsidRPr="000138CF" w:rsidRDefault="001D762A" w:rsidP="00177E0F">
            <w:pPr>
              <w:pStyle w:val="aff1"/>
            </w:pPr>
            <w:r w:rsidRPr="000138CF">
              <w:t>н/д</w:t>
            </w:r>
          </w:p>
        </w:tc>
      </w:tr>
    </w:tbl>
    <w:p w14:paraId="657D79C4" w14:textId="77777777" w:rsidR="001D762A" w:rsidRPr="00100870" w:rsidRDefault="001D762A" w:rsidP="00C025A7">
      <w:pPr>
        <w:ind w:firstLine="0"/>
        <w:jc w:val="center"/>
        <w:rPr>
          <w:highlight w:val="yellow"/>
        </w:rPr>
      </w:pPr>
    </w:p>
    <w:p w14:paraId="19B54B31" w14:textId="77777777" w:rsidR="001D762A" w:rsidRPr="00100870" w:rsidRDefault="001D762A" w:rsidP="00C025A7">
      <w:pPr>
        <w:ind w:firstLine="0"/>
        <w:jc w:val="center"/>
        <w:rPr>
          <w:highlight w:val="yellow"/>
        </w:rPr>
      </w:pPr>
    </w:p>
    <w:p w14:paraId="5B125B5C" w14:textId="77777777" w:rsidR="009F1F12" w:rsidRPr="00100870" w:rsidRDefault="009F1F12" w:rsidP="00AD7824">
      <w:pPr>
        <w:pStyle w:val="3"/>
        <w:spacing w:line="240" w:lineRule="auto"/>
        <w:rPr>
          <w:i/>
          <w:highlight w:val="yellow"/>
        </w:rPr>
        <w:sectPr w:rsidR="009F1F12" w:rsidRPr="00100870" w:rsidSect="009F1F12">
          <w:pgSz w:w="16838" w:h="11906" w:orient="landscape"/>
          <w:pgMar w:top="1418" w:right="567" w:bottom="851" w:left="567" w:header="0" w:footer="380" w:gutter="0"/>
          <w:cols w:space="708"/>
          <w:docGrid w:linePitch="360"/>
        </w:sectPr>
      </w:pPr>
      <w:bookmarkStart w:id="613" w:name="_Toc66374288"/>
    </w:p>
    <w:p w14:paraId="6A47B9FA" w14:textId="77777777" w:rsidR="00AD7824" w:rsidRPr="000138CF" w:rsidRDefault="00AD7824" w:rsidP="00FF0187">
      <w:pPr>
        <w:pStyle w:val="3"/>
        <w:spacing w:line="240" w:lineRule="auto"/>
        <w:ind w:firstLine="709"/>
        <w:rPr>
          <w:i/>
        </w:rPr>
      </w:pPr>
      <w:bookmarkStart w:id="614" w:name="_Toc191880965"/>
      <w:r w:rsidRPr="000138CF">
        <w:rPr>
          <w:i/>
        </w:rPr>
        <w:lastRenderedPageBreak/>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bookmarkEnd w:id="612"/>
      <w:bookmarkEnd w:id="613"/>
      <w:bookmarkEnd w:id="614"/>
    </w:p>
    <w:p w14:paraId="5CB698B1" w14:textId="77777777" w:rsidR="00AD7824" w:rsidRPr="000138CF" w:rsidRDefault="00AD7824" w:rsidP="00FF0187">
      <w:pPr>
        <w:ind w:firstLine="709"/>
      </w:pPr>
      <w:bookmarkStart w:id="615" w:name="_Toc46138540"/>
      <w:r w:rsidRPr="000138CF">
        <w:t xml:space="preserve">Прогнозные вклады выбросов от объектов теплоснабжения, в фоновые (сводные) концентрации загрязняющих веществ на территории </w:t>
      </w:r>
      <w:r w:rsidR="003D2A81">
        <w:t>Вознесенского городского</w:t>
      </w:r>
      <w:r w:rsidR="00102D5A">
        <w:t xml:space="preserve"> поселения</w:t>
      </w:r>
      <w:r w:rsidRPr="000138CF">
        <w:t>, отсутствуют.</w:t>
      </w:r>
    </w:p>
    <w:p w14:paraId="640C9537" w14:textId="77777777" w:rsidR="00AD7824" w:rsidRPr="000138CF" w:rsidRDefault="00AD7824" w:rsidP="00FF0187">
      <w:pPr>
        <w:pStyle w:val="3"/>
        <w:spacing w:line="240" w:lineRule="auto"/>
        <w:ind w:firstLine="709"/>
        <w:rPr>
          <w:i/>
        </w:rPr>
      </w:pPr>
      <w:bookmarkStart w:id="616" w:name="_Toc66374289"/>
      <w:bookmarkStart w:id="617" w:name="_Toc191880966"/>
      <w:r w:rsidRPr="000138CF">
        <w:rPr>
          <w:i/>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bookmarkEnd w:id="615"/>
      <w:bookmarkEnd w:id="616"/>
      <w:bookmarkEnd w:id="617"/>
    </w:p>
    <w:p w14:paraId="51C553CB" w14:textId="77777777" w:rsidR="00AD7824" w:rsidRPr="000138CF" w:rsidRDefault="00AD7824" w:rsidP="00FF0187">
      <w:pPr>
        <w:ind w:firstLine="709"/>
      </w:pPr>
      <w:r w:rsidRPr="000138CF">
        <w:t xml:space="preserve">На территории </w:t>
      </w:r>
      <w:r w:rsidR="003D2A81">
        <w:t>Вознесенского городского</w:t>
      </w:r>
      <w:r w:rsidR="00102D5A" w:rsidRPr="003D2A81">
        <w:rPr>
          <w:sz w:val="22"/>
        </w:rPr>
        <w:t xml:space="preserve"> </w:t>
      </w:r>
      <w:r w:rsidR="00102D5A">
        <w:t>поселения</w:t>
      </w:r>
      <w:r w:rsidRPr="000138CF">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1A2C7368" w14:textId="77777777" w:rsidR="00AD7824" w:rsidRPr="000138CF" w:rsidRDefault="00AD7824" w:rsidP="00FF0187">
      <w:pPr>
        <w:pStyle w:val="3"/>
        <w:spacing w:line="240" w:lineRule="auto"/>
        <w:ind w:firstLine="709"/>
        <w:rPr>
          <w:i/>
        </w:rPr>
      </w:pPr>
      <w:bookmarkStart w:id="618" w:name="_Toc46138541"/>
      <w:bookmarkStart w:id="619" w:name="_Toc66374290"/>
      <w:bookmarkStart w:id="620" w:name="_Toc191880967"/>
      <w:r w:rsidRPr="000138CF">
        <w:rPr>
          <w:i/>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bookmarkEnd w:id="618"/>
      <w:bookmarkEnd w:id="619"/>
      <w:bookmarkEnd w:id="620"/>
    </w:p>
    <w:p w14:paraId="36541C65" w14:textId="77777777" w:rsidR="0039143E" w:rsidRPr="000138CF" w:rsidRDefault="0039143E" w:rsidP="00FF0187">
      <w:pPr>
        <w:ind w:firstLine="709"/>
      </w:pPr>
      <w:r w:rsidRPr="000138CF">
        <w:t>Прогнозы образования и размещения отходов сжигания топлива на объектах теплоснабжения представлены в таблице 17.2.</w:t>
      </w:r>
    </w:p>
    <w:p w14:paraId="53D230B2" w14:textId="77777777" w:rsidR="00C025A7" w:rsidRPr="00100870" w:rsidRDefault="00C025A7" w:rsidP="0039143E">
      <w:pPr>
        <w:jc w:val="right"/>
        <w:rPr>
          <w:highlight w:val="yellow"/>
        </w:rPr>
        <w:sectPr w:rsidR="00C025A7" w:rsidRPr="00100870" w:rsidSect="00EF2A18">
          <w:pgSz w:w="11906" w:h="16838"/>
          <w:pgMar w:top="567" w:right="851" w:bottom="567" w:left="1418" w:header="0" w:footer="381" w:gutter="0"/>
          <w:cols w:space="708"/>
          <w:docGrid w:linePitch="360"/>
        </w:sectPr>
      </w:pPr>
    </w:p>
    <w:p w14:paraId="41A30CFB" w14:textId="77777777" w:rsidR="0039143E" w:rsidRPr="0081681A" w:rsidRDefault="0039143E" w:rsidP="00FF0187">
      <w:pPr>
        <w:ind w:firstLine="709"/>
      </w:pPr>
      <w:r w:rsidRPr="0081681A">
        <w:lastRenderedPageBreak/>
        <w:t>Таблица 17.2</w:t>
      </w:r>
      <w:r w:rsidR="00FF0187">
        <w:t xml:space="preserve"> - </w:t>
      </w:r>
      <w:r w:rsidRPr="0081681A">
        <w:t>Прогнозы образования и размещения отходов сжигания топлива на котельных</w:t>
      </w: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119"/>
        <w:gridCol w:w="1098"/>
        <w:gridCol w:w="1099"/>
        <w:gridCol w:w="1098"/>
        <w:gridCol w:w="1099"/>
        <w:gridCol w:w="1098"/>
        <w:gridCol w:w="1099"/>
        <w:gridCol w:w="1098"/>
        <w:gridCol w:w="1099"/>
        <w:gridCol w:w="1376"/>
      </w:tblGrid>
      <w:tr w:rsidR="00377A11" w:rsidRPr="0081681A" w14:paraId="1211D492" w14:textId="77777777" w:rsidTr="00C025A7">
        <w:trPr>
          <w:tblHeader/>
        </w:trPr>
        <w:tc>
          <w:tcPr>
            <w:tcW w:w="2421" w:type="dxa"/>
            <w:tcMar>
              <w:left w:w="11" w:type="dxa"/>
              <w:right w:w="11" w:type="dxa"/>
            </w:tcMar>
            <w:vAlign w:val="center"/>
          </w:tcPr>
          <w:p w14:paraId="2735DDBD" w14:textId="77777777" w:rsidR="00377A11" w:rsidRPr="0081681A" w:rsidRDefault="00377A11" w:rsidP="00377A11">
            <w:pPr>
              <w:pStyle w:val="aff1"/>
              <w:keepNext/>
              <w:rPr>
                <w:b/>
              </w:rPr>
            </w:pPr>
            <w:r w:rsidRPr="0081681A">
              <w:rPr>
                <w:b/>
                <w:szCs w:val="20"/>
              </w:rPr>
              <w:t>Источник тепловой энергии (мощности)</w:t>
            </w:r>
          </w:p>
        </w:tc>
        <w:tc>
          <w:tcPr>
            <w:tcW w:w="3119" w:type="dxa"/>
            <w:tcMar>
              <w:left w:w="11" w:type="dxa"/>
              <w:right w:w="11" w:type="dxa"/>
            </w:tcMar>
            <w:vAlign w:val="center"/>
          </w:tcPr>
          <w:p w14:paraId="58886C5B" w14:textId="77777777" w:rsidR="00377A11" w:rsidRPr="0081681A" w:rsidRDefault="00377A11" w:rsidP="00377A11">
            <w:pPr>
              <w:pStyle w:val="aff1"/>
              <w:keepNext/>
              <w:rPr>
                <w:b/>
              </w:rPr>
            </w:pPr>
            <w:r w:rsidRPr="0081681A">
              <w:rPr>
                <w:b/>
              </w:rPr>
              <w:t>Показатель</w:t>
            </w:r>
          </w:p>
        </w:tc>
        <w:tc>
          <w:tcPr>
            <w:tcW w:w="1098" w:type="dxa"/>
            <w:tcMar>
              <w:left w:w="11" w:type="dxa"/>
              <w:right w:w="11" w:type="dxa"/>
            </w:tcMar>
            <w:vAlign w:val="center"/>
          </w:tcPr>
          <w:p w14:paraId="04B1D0F4" w14:textId="10FADCFD" w:rsidR="00377A11" w:rsidRPr="0081681A" w:rsidRDefault="00377A11" w:rsidP="00377A11">
            <w:pPr>
              <w:pStyle w:val="aff1"/>
              <w:rPr>
                <w:b/>
              </w:rPr>
            </w:pPr>
            <w:r w:rsidRPr="000138CF">
              <w:rPr>
                <w:b/>
              </w:rPr>
              <w:t>2024</w:t>
            </w:r>
          </w:p>
        </w:tc>
        <w:tc>
          <w:tcPr>
            <w:tcW w:w="1099" w:type="dxa"/>
            <w:tcMar>
              <w:left w:w="11" w:type="dxa"/>
              <w:right w:w="11" w:type="dxa"/>
            </w:tcMar>
            <w:vAlign w:val="center"/>
          </w:tcPr>
          <w:p w14:paraId="34A9D7B7" w14:textId="2E09EE50" w:rsidR="00377A11" w:rsidRPr="0081681A" w:rsidRDefault="00377A11" w:rsidP="00377A11">
            <w:pPr>
              <w:pStyle w:val="aff1"/>
              <w:rPr>
                <w:b/>
              </w:rPr>
            </w:pPr>
            <w:r w:rsidRPr="000138CF">
              <w:rPr>
                <w:b/>
              </w:rPr>
              <w:t>2025</w:t>
            </w:r>
          </w:p>
        </w:tc>
        <w:tc>
          <w:tcPr>
            <w:tcW w:w="1098" w:type="dxa"/>
            <w:tcMar>
              <w:left w:w="11" w:type="dxa"/>
              <w:right w:w="11" w:type="dxa"/>
            </w:tcMar>
            <w:vAlign w:val="center"/>
          </w:tcPr>
          <w:p w14:paraId="72C54E5C" w14:textId="2AEAA72A" w:rsidR="00377A11" w:rsidRPr="0081681A" w:rsidRDefault="00377A11" w:rsidP="00377A11">
            <w:pPr>
              <w:pStyle w:val="aff1"/>
              <w:rPr>
                <w:b/>
              </w:rPr>
            </w:pPr>
            <w:r w:rsidRPr="000138CF">
              <w:rPr>
                <w:b/>
              </w:rPr>
              <w:t>2026</w:t>
            </w:r>
          </w:p>
        </w:tc>
        <w:tc>
          <w:tcPr>
            <w:tcW w:w="1099" w:type="dxa"/>
            <w:tcMar>
              <w:left w:w="11" w:type="dxa"/>
              <w:right w:w="11" w:type="dxa"/>
            </w:tcMar>
            <w:vAlign w:val="center"/>
          </w:tcPr>
          <w:p w14:paraId="165C192F" w14:textId="5095460E" w:rsidR="00377A11" w:rsidRPr="0081681A" w:rsidRDefault="00377A11" w:rsidP="00377A11">
            <w:pPr>
              <w:pStyle w:val="aff1"/>
              <w:rPr>
                <w:b/>
              </w:rPr>
            </w:pPr>
            <w:r w:rsidRPr="000138CF">
              <w:rPr>
                <w:b/>
              </w:rPr>
              <w:t>2027</w:t>
            </w:r>
          </w:p>
        </w:tc>
        <w:tc>
          <w:tcPr>
            <w:tcW w:w="1098" w:type="dxa"/>
            <w:tcMar>
              <w:left w:w="11" w:type="dxa"/>
              <w:right w:w="11" w:type="dxa"/>
            </w:tcMar>
            <w:vAlign w:val="center"/>
          </w:tcPr>
          <w:p w14:paraId="663ED9FE" w14:textId="5DADFBC6" w:rsidR="00377A11" w:rsidRPr="0081681A" w:rsidRDefault="00377A11" w:rsidP="00377A11">
            <w:pPr>
              <w:pStyle w:val="aff1"/>
              <w:rPr>
                <w:b/>
              </w:rPr>
            </w:pPr>
            <w:r w:rsidRPr="000138CF">
              <w:rPr>
                <w:b/>
              </w:rPr>
              <w:t>2028</w:t>
            </w:r>
          </w:p>
        </w:tc>
        <w:tc>
          <w:tcPr>
            <w:tcW w:w="1099" w:type="dxa"/>
            <w:tcMar>
              <w:left w:w="11" w:type="dxa"/>
              <w:right w:w="11" w:type="dxa"/>
            </w:tcMar>
            <w:vAlign w:val="center"/>
          </w:tcPr>
          <w:p w14:paraId="143DCEC7" w14:textId="108B40FD" w:rsidR="00377A11" w:rsidRPr="0081681A" w:rsidRDefault="00377A11" w:rsidP="00377A11">
            <w:pPr>
              <w:pStyle w:val="aff1"/>
              <w:rPr>
                <w:b/>
              </w:rPr>
            </w:pPr>
            <w:r w:rsidRPr="000138CF">
              <w:rPr>
                <w:b/>
              </w:rPr>
              <w:t>2029</w:t>
            </w:r>
          </w:p>
        </w:tc>
        <w:tc>
          <w:tcPr>
            <w:tcW w:w="1098" w:type="dxa"/>
            <w:tcMar>
              <w:left w:w="11" w:type="dxa"/>
              <w:right w:w="11" w:type="dxa"/>
            </w:tcMar>
            <w:vAlign w:val="center"/>
          </w:tcPr>
          <w:p w14:paraId="2232522E" w14:textId="0C70247C" w:rsidR="00377A11" w:rsidRPr="0081681A" w:rsidRDefault="00377A11" w:rsidP="00377A11">
            <w:pPr>
              <w:pStyle w:val="aff1"/>
              <w:rPr>
                <w:b/>
              </w:rPr>
            </w:pPr>
            <w:r w:rsidRPr="000138CF">
              <w:rPr>
                <w:b/>
              </w:rPr>
              <w:t>2030</w:t>
            </w:r>
          </w:p>
        </w:tc>
        <w:tc>
          <w:tcPr>
            <w:tcW w:w="1099" w:type="dxa"/>
            <w:vAlign w:val="center"/>
          </w:tcPr>
          <w:p w14:paraId="7F8776CA" w14:textId="042D5999" w:rsidR="00377A11" w:rsidRPr="0081681A" w:rsidRDefault="00377A11" w:rsidP="00377A11">
            <w:pPr>
              <w:pStyle w:val="aff1"/>
              <w:rPr>
                <w:b/>
              </w:rPr>
            </w:pPr>
            <w:r w:rsidRPr="000138CF">
              <w:rPr>
                <w:b/>
              </w:rPr>
              <w:t>203</w:t>
            </w:r>
            <w:r>
              <w:rPr>
                <w:b/>
              </w:rPr>
              <w:t>1</w:t>
            </w:r>
          </w:p>
        </w:tc>
        <w:tc>
          <w:tcPr>
            <w:tcW w:w="1376" w:type="dxa"/>
            <w:vAlign w:val="center"/>
          </w:tcPr>
          <w:p w14:paraId="0AE5198C" w14:textId="6A3C2EDC" w:rsidR="00377A11" w:rsidRPr="0081681A" w:rsidRDefault="00377A11" w:rsidP="00377A11">
            <w:pPr>
              <w:pStyle w:val="aff1"/>
              <w:rPr>
                <w:b/>
              </w:rPr>
            </w:pPr>
            <w:r w:rsidRPr="000138CF">
              <w:rPr>
                <w:b/>
              </w:rPr>
              <w:t>203</w:t>
            </w:r>
            <w:r>
              <w:rPr>
                <w:b/>
              </w:rPr>
              <w:t>2</w:t>
            </w:r>
            <w:r w:rsidRPr="000138CF">
              <w:rPr>
                <w:b/>
              </w:rPr>
              <w:t>-203</w:t>
            </w:r>
            <w:r>
              <w:rPr>
                <w:b/>
              </w:rPr>
              <w:t>5</w:t>
            </w:r>
          </w:p>
        </w:tc>
      </w:tr>
      <w:tr w:rsidR="001D762A" w:rsidRPr="0081681A" w14:paraId="58F5F9A3" w14:textId="77777777" w:rsidTr="00C025A7">
        <w:trPr>
          <w:trHeight w:val="77"/>
        </w:trPr>
        <w:tc>
          <w:tcPr>
            <w:tcW w:w="2421" w:type="dxa"/>
            <w:vMerge w:val="restart"/>
            <w:tcMar>
              <w:left w:w="11" w:type="dxa"/>
              <w:right w:w="11" w:type="dxa"/>
            </w:tcMar>
            <w:vAlign w:val="center"/>
          </w:tcPr>
          <w:p w14:paraId="5114AE2B" w14:textId="77777777" w:rsidR="001D762A" w:rsidRPr="003D2A81" w:rsidRDefault="003D2A81" w:rsidP="003D2A81">
            <w:pPr>
              <w:ind w:firstLine="0"/>
              <w:jc w:val="center"/>
              <w:rPr>
                <w:color w:val="000000" w:themeColor="text1"/>
                <w:sz w:val="20"/>
                <w:szCs w:val="20"/>
              </w:rPr>
            </w:pPr>
            <w:r w:rsidRPr="003D2A81">
              <w:rPr>
                <w:color w:val="000000" w:themeColor="text1"/>
                <w:sz w:val="20"/>
                <w:szCs w:val="20"/>
              </w:rPr>
              <w:t>Котельная на биотопливе №б/н</w:t>
            </w:r>
          </w:p>
        </w:tc>
        <w:tc>
          <w:tcPr>
            <w:tcW w:w="3119" w:type="dxa"/>
            <w:tcMar>
              <w:left w:w="11" w:type="dxa"/>
              <w:right w:w="11" w:type="dxa"/>
            </w:tcMar>
            <w:vAlign w:val="center"/>
          </w:tcPr>
          <w:p w14:paraId="216A8C41" w14:textId="77777777" w:rsidR="001D762A" w:rsidRPr="0081681A" w:rsidRDefault="001D762A" w:rsidP="001D762A">
            <w:pPr>
              <w:pStyle w:val="aff1"/>
              <w:jc w:val="left"/>
            </w:pPr>
            <w:r w:rsidRPr="0081681A">
              <w:t>Объем (масса) образования отходов сжигания топлива</w:t>
            </w:r>
          </w:p>
        </w:tc>
        <w:tc>
          <w:tcPr>
            <w:tcW w:w="1098" w:type="dxa"/>
            <w:shd w:val="clear" w:color="auto" w:fill="auto"/>
            <w:tcMar>
              <w:left w:w="11" w:type="dxa"/>
              <w:right w:w="11" w:type="dxa"/>
            </w:tcMar>
            <w:vAlign w:val="center"/>
          </w:tcPr>
          <w:p w14:paraId="0F934AEB" w14:textId="77777777" w:rsidR="001D762A" w:rsidRPr="0081681A" w:rsidRDefault="00AF494B" w:rsidP="001D762A">
            <w:pPr>
              <w:pStyle w:val="aff1"/>
            </w:pPr>
            <w:r w:rsidRPr="0081681A">
              <w:t>н/д</w:t>
            </w:r>
          </w:p>
        </w:tc>
        <w:tc>
          <w:tcPr>
            <w:tcW w:w="1099" w:type="dxa"/>
            <w:shd w:val="clear" w:color="auto" w:fill="auto"/>
            <w:tcMar>
              <w:left w:w="11" w:type="dxa"/>
              <w:right w:w="11" w:type="dxa"/>
            </w:tcMar>
            <w:vAlign w:val="center"/>
          </w:tcPr>
          <w:p w14:paraId="20ADE0C8" w14:textId="77777777" w:rsidR="001D762A" w:rsidRPr="0081681A" w:rsidRDefault="00AF494B" w:rsidP="001D762A">
            <w:pPr>
              <w:pStyle w:val="aff1"/>
            </w:pPr>
            <w:r w:rsidRPr="0081681A">
              <w:t>н/д</w:t>
            </w:r>
          </w:p>
        </w:tc>
        <w:tc>
          <w:tcPr>
            <w:tcW w:w="1098" w:type="dxa"/>
            <w:tcMar>
              <w:left w:w="11" w:type="dxa"/>
              <w:right w:w="11" w:type="dxa"/>
            </w:tcMar>
            <w:vAlign w:val="center"/>
          </w:tcPr>
          <w:p w14:paraId="4995101A" w14:textId="77777777" w:rsidR="001D762A" w:rsidRPr="0081681A" w:rsidRDefault="00AF494B" w:rsidP="001D762A">
            <w:pPr>
              <w:pStyle w:val="aff1"/>
            </w:pPr>
            <w:r w:rsidRPr="0081681A">
              <w:t>н/д</w:t>
            </w:r>
          </w:p>
        </w:tc>
        <w:tc>
          <w:tcPr>
            <w:tcW w:w="1099" w:type="dxa"/>
            <w:tcMar>
              <w:left w:w="11" w:type="dxa"/>
              <w:right w:w="11" w:type="dxa"/>
            </w:tcMar>
            <w:vAlign w:val="center"/>
          </w:tcPr>
          <w:p w14:paraId="76979F2B" w14:textId="77777777" w:rsidR="001D762A" w:rsidRPr="0081681A" w:rsidRDefault="00AF494B" w:rsidP="001D762A">
            <w:pPr>
              <w:pStyle w:val="aff1"/>
            </w:pPr>
            <w:r w:rsidRPr="0081681A">
              <w:t>н/д</w:t>
            </w:r>
          </w:p>
        </w:tc>
        <w:tc>
          <w:tcPr>
            <w:tcW w:w="1098" w:type="dxa"/>
            <w:tcMar>
              <w:left w:w="11" w:type="dxa"/>
              <w:right w:w="11" w:type="dxa"/>
            </w:tcMar>
            <w:vAlign w:val="center"/>
          </w:tcPr>
          <w:p w14:paraId="31C219C7" w14:textId="77777777" w:rsidR="001D762A" w:rsidRPr="0081681A" w:rsidRDefault="00AF494B" w:rsidP="001D762A">
            <w:pPr>
              <w:pStyle w:val="aff1"/>
            </w:pPr>
            <w:r w:rsidRPr="0081681A">
              <w:t>н/д</w:t>
            </w:r>
          </w:p>
        </w:tc>
        <w:tc>
          <w:tcPr>
            <w:tcW w:w="1099" w:type="dxa"/>
            <w:tcMar>
              <w:left w:w="11" w:type="dxa"/>
              <w:right w:w="11" w:type="dxa"/>
            </w:tcMar>
            <w:vAlign w:val="center"/>
          </w:tcPr>
          <w:p w14:paraId="7E63A328" w14:textId="77777777" w:rsidR="001D762A" w:rsidRPr="0081681A" w:rsidRDefault="00AF494B" w:rsidP="001D762A">
            <w:pPr>
              <w:pStyle w:val="aff1"/>
            </w:pPr>
            <w:r w:rsidRPr="0081681A">
              <w:t>н/д</w:t>
            </w:r>
          </w:p>
        </w:tc>
        <w:tc>
          <w:tcPr>
            <w:tcW w:w="1098" w:type="dxa"/>
            <w:tcMar>
              <w:left w:w="11" w:type="dxa"/>
              <w:right w:w="11" w:type="dxa"/>
            </w:tcMar>
            <w:vAlign w:val="center"/>
          </w:tcPr>
          <w:p w14:paraId="4F773AC1" w14:textId="77777777" w:rsidR="001D762A" w:rsidRPr="0081681A" w:rsidRDefault="00AF494B" w:rsidP="001D762A">
            <w:pPr>
              <w:pStyle w:val="aff1"/>
            </w:pPr>
            <w:r w:rsidRPr="0081681A">
              <w:t>н/д</w:t>
            </w:r>
          </w:p>
        </w:tc>
        <w:tc>
          <w:tcPr>
            <w:tcW w:w="1099" w:type="dxa"/>
            <w:vAlign w:val="center"/>
          </w:tcPr>
          <w:p w14:paraId="2C15D675" w14:textId="77777777" w:rsidR="001D762A" w:rsidRPr="0081681A" w:rsidRDefault="00AF494B" w:rsidP="001D762A">
            <w:pPr>
              <w:pStyle w:val="aff1"/>
            </w:pPr>
            <w:r w:rsidRPr="0081681A">
              <w:t>н/д</w:t>
            </w:r>
          </w:p>
        </w:tc>
        <w:tc>
          <w:tcPr>
            <w:tcW w:w="1376" w:type="dxa"/>
            <w:vAlign w:val="center"/>
          </w:tcPr>
          <w:p w14:paraId="5CD0FFE6" w14:textId="77777777" w:rsidR="001D762A" w:rsidRPr="0081681A" w:rsidRDefault="00AF494B" w:rsidP="001D762A">
            <w:pPr>
              <w:pStyle w:val="aff1"/>
            </w:pPr>
            <w:r w:rsidRPr="0081681A">
              <w:t>н/д</w:t>
            </w:r>
          </w:p>
        </w:tc>
      </w:tr>
      <w:tr w:rsidR="001D762A" w:rsidRPr="0081681A" w14:paraId="3D933BDB" w14:textId="77777777" w:rsidTr="00C82EB9">
        <w:trPr>
          <w:trHeight w:val="77"/>
        </w:trPr>
        <w:tc>
          <w:tcPr>
            <w:tcW w:w="2421" w:type="dxa"/>
            <w:vMerge/>
            <w:tcMar>
              <w:left w:w="11" w:type="dxa"/>
              <w:right w:w="11" w:type="dxa"/>
            </w:tcMar>
            <w:vAlign w:val="center"/>
          </w:tcPr>
          <w:p w14:paraId="6F76CF4F" w14:textId="77777777" w:rsidR="001D762A" w:rsidRPr="0081681A" w:rsidRDefault="001D762A" w:rsidP="001D762A">
            <w:pPr>
              <w:pStyle w:val="aff1"/>
            </w:pPr>
          </w:p>
        </w:tc>
        <w:tc>
          <w:tcPr>
            <w:tcW w:w="3119" w:type="dxa"/>
            <w:tcMar>
              <w:left w:w="11" w:type="dxa"/>
              <w:right w:w="11" w:type="dxa"/>
            </w:tcMar>
            <w:vAlign w:val="center"/>
          </w:tcPr>
          <w:p w14:paraId="3BFBF586" w14:textId="77777777" w:rsidR="001D762A" w:rsidRPr="0081681A" w:rsidRDefault="001D762A" w:rsidP="001D762A">
            <w:pPr>
              <w:pStyle w:val="aff1"/>
              <w:jc w:val="left"/>
            </w:pPr>
            <w:r w:rsidRPr="0081681A">
              <w:t>Размещение отходов сжигания топлива</w:t>
            </w:r>
          </w:p>
        </w:tc>
        <w:tc>
          <w:tcPr>
            <w:tcW w:w="10164" w:type="dxa"/>
            <w:gridSpan w:val="9"/>
            <w:shd w:val="clear" w:color="auto" w:fill="auto"/>
            <w:tcMar>
              <w:left w:w="11" w:type="dxa"/>
              <w:right w:w="11" w:type="dxa"/>
            </w:tcMar>
            <w:vAlign w:val="center"/>
          </w:tcPr>
          <w:p w14:paraId="4C06D7D7" w14:textId="77777777" w:rsidR="001D762A" w:rsidRPr="0081681A" w:rsidRDefault="00AF494B" w:rsidP="001D762A">
            <w:pPr>
              <w:pStyle w:val="aff1"/>
            </w:pPr>
            <w:r w:rsidRPr="0081681A">
              <w:t>н/д</w:t>
            </w:r>
          </w:p>
        </w:tc>
      </w:tr>
      <w:tr w:rsidR="00C025A7" w:rsidRPr="00100870" w14:paraId="0AD8C8B4" w14:textId="77777777" w:rsidTr="00C82EB9">
        <w:trPr>
          <w:trHeight w:val="77"/>
        </w:trPr>
        <w:tc>
          <w:tcPr>
            <w:tcW w:w="2421" w:type="dxa"/>
            <w:vMerge/>
            <w:tcMar>
              <w:left w:w="11" w:type="dxa"/>
              <w:right w:w="11" w:type="dxa"/>
            </w:tcMar>
            <w:vAlign w:val="center"/>
          </w:tcPr>
          <w:p w14:paraId="546C17D9" w14:textId="77777777" w:rsidR="00C025A7" w:rsidRPr="0081681A" w:rsidRDefault="00C025A7" w:rsidP="0039143E">
            <w:pPr>
              <w:pStyle w:val="aff1"/>
            </w:pPr>
          </w:p>
        </w:tc>
        <w:tc>
          <w:tcPr>
            <w:tcW w:w="3119" w:type="dxa"/>
            <w:tcMar>
              <w:left w:w="11" w:type="dxa"/>
              <w:right w:w="11" w:type="dxa"/>
            </w:tcMar>
            <w:vAlign w:val="center"/>
          </w:tcPr>
          <w:p w14:paraId="51DBD11F" w14:textId="77777777" w:rsidR="00C025A7" w:rsidRPr="0081681A" w:rsidRDefault="00C025A7" w:rsidP="0039143E">
            <w:pPr>
              <w:pStyle w:val="aff1"/>
              <w:jc w:val="left"/>
            </w:pPr>
            <w:r w:rsidRPr="0081681A">
              <w:t>Размещение отходов сжигания топлива</w:t>
            </w:r>
          </w:p>
        </w:tc>
        <w:tc>
          <w:tcPr>
            <w:tcW w:w="10164" w:type="dxa"/>
            <w:gridSpan w:val="9"/>
            <w:shd w:val="clear" w:color="auto" w:fill="auto"/>
            <w:tcMar>
              <w:left w:w="11" w:type="dxa"/>
              <w:right w:w="11" w:type="dxa"/>
            </w:tcMar>
            <w:vAlign w:val="center"/>
          </w:tcPr>
          <w:p w14:paraId="78F284AD" w14:textId="77777777" w:rsidR="00C025A7" w:rsidRPr="0081681A" w:rsidRDefault="00AF494B" w:rsidP="00C025A7">
            <w:pPr>
              <w:pStyle w:val="aff1"/>
            </w:pPr>
            <w:r w:rsidRPr="0081681A">
              <w:t>н/д</w:t>
            </w:r>
          </w:p>
        </w:tc>
      </w:tr>
    </w:tbl>
    <w:p w14:paraId="39984B93" w14:textId="77777777" w:rsidR="000649A7" w:rsidRPr="00100870" w:rsidRDefault="000649A7" w:rsidP="00AD762E">
      <w:pPr>
        <w:rPr>
          <w:highlight w:val="yellow"/>
        </w:rPr>
      </w:pPr>
    </w:p>
    <w:p w14:paraId="22982A5C" w14:textId="77777777" w:rsidR="000649A7" w:rsidRPr="00100870" w:rsidRDefault="000649A7" w:rsidP="00AD762E">
      <w:pPr>
        <w:rPr>
          <w:highlight w:val="yellow"/>
        </w:rPr>
      </w:pPr>
    </w:p>
    <w:p w14:paraId="429DCABD" w14:textId="77777777" w:rsidR="000649A7" w:rsidRPr="00100870" w:rsidRDefault="000649A7" w:rsidP="00AD762E">
      <w:pPr>
        <w:rPr>
          <w:highlight w:val="yellow"/>
        </w:rPr>
        <w:sectPr w:rsidR="000649A7" w:rsidRPr="00100870" w:rsidSect="00C025A7">
          <w:pgSz w:w="16838" w:h="11906" w:orient="landscape"/>
          <w:pgMar w:top="1418" w:right="567" w:bottom="851" w:left="567" w:header="0" w:footer="380" w:gutter="0"/>
          <w:cols w:space="708"/>
          <w:docGrid w:linePitch="360"/>
        </w:sectPr>
      </w:pPr>
    </w:p>
    <w:p w14:paraId="3A777ACB" w14:textId="77777777" w:rsidR="000451E3" w:rsidRPr="0081681A" w:rsidRDefault="000451E3" w:rsidP="000451E3">
      <w:pPr>
        <w:pStyle w:val="1"/>
      </w:pPr>
      <w:bookmarkStart w:id="621" w:name="_Toc130284783"/>
      <w:bookmarkStart w:id="622" w:name="_Toc191880968"/>
      <w:r w:rsidRPr="0081681A">
        <w:lastRenderedPageBreak/>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21"/>
      <w:bookmarkEnd w:id="622"/>
    </w:p>
    <w:p w14:paraId="14AE9830" w14:textId="77777777" w:rsidR="003C646C" w:rsidRPr="0081681A" w:rsidRDefault="003C646C" w:rsidP="00FF0187">
      <w:pPr>
        <w:ind w:firstLine="709"/>
      </w:pPr>
      <w:r w:rsidRPr="0081681A">
        <w:t>Перечень возможных аварийных ситуаций, их описание, типовые действия при ликвидации последствий аварийных ситуаций представлен в таблице 18.1.</w:t>
      </w:r>
    </w:p>
    <w:p w14:paraId="09112622" w14:textId="77777777" w:rsidR="003C646C" w:rsidRPr="0081681A" w:rsidRDefault="003C646C" w:rsidP="00FF0187">
      <w:pPr>
        <w:ind w:firstLine="709"/>
      </w:pPr>
      <w:r w:rsidRPr="0081681A">
        <w:t>Таблица 18.1</w:t>
      </w:r>
      <w:r w:rsidR="00FF0187">
        <w:t xml:space="preserve"> - </w:t>
      </w:r>
      <w:r w:rsidRPr="0081681A">
        <w:t>Перечень возможных аварийных ситуаций, их описание, типовые действия при ликвидации последствий аварийных ситуаций</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4A0" w:firstRow="1" w:lastRow="0" w:firstColumn="1" w:lastColumn="0" w:noHBand="0" w:noVBand="1"/>
      </w:tblPr>
      <w:tblGrid>
        <w:gridCol w:w="404"/>
        <w:gridCol w:w="1358"/>
        <w:gridCol w:w="1601"/>
        <w:gridCol w:w="1908"/>
        <w:gridCol w:w="4348"/>
      </w:tblGrid>
      <w:tr w:rsidR="003C646C" w:rsidRPr="00205C0A" w14:paraId="16874E19" w14:textId="77777777" w:rsidTr="003C646C">
        <w:trPr>
          <w:tblHeade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F09EC5" w14:textId="77777777" w:rsidR="003C646C" w:rsidRPr="00205C0A" w:rsidRDefault="003C646C" w:rsidP="003C646C">
            <w:pPr>
              <w:pStyle w:val="aff1"/>
              <w:rPr>
                <w:b/>
                <w:szCs w:val="20"/>
              </w:rPr>
            </w:pPr>
            <w:r w:rsidRPr="00205C0A">
              <w:rPr>
                <w:b/>
                <w:szCs w:val="20"/>
              </w:rPr>
              <w:t>№ п/п</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07E327" w14:textId="77777777" w:rsidR="003C646C" w:rsidRPr="00205C0A" w:rsidRDefault="003C646C" w:rsidP="003C646C">
            <w:pPr>
              <w:pStyle w:val="aff1"/>
              <w:rPr>
                <w:b/>
                <w:szCs w:val="20"/>
              </w:rPr>
            </w:pPr>
            <w:r w:rsidRPr="00205C0A">
              <w:rPr>
                <w:b/>
                <w:szCs w:val="20"/>
              </w:rPr>
              <w:t>Описание аварийной ситуации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44A2251C" w14:textId="77777777" w:rsidR="003C646C" w:rsidRPr="00205C0A" w:rsidRDefault="003C646C" w:rsidP="003C646C">
            <w:pPr>
              <w:pStyle w:val="aff1"/>
              <w:rPr>
                <w:b/>
                <w:szCs w:val="20"/>
              </w:rPr>
            </w:pPr>
            <w:r w:rsidRPr="00205C0A">
              <w:rPr>
                <w:b/>
                <w:szCs w:val="20"/>
              </w:rPr>
              <w:t>Причина возникновения аварийной ситуации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1B768A20" w14:textId="77777777" w:rsidR="003C646C" w:rsidRPr="00205C0A" w:rsidRDefault="003C646C" w:rsidP="003C646C">
            <w:pPr>
              <w:pStyle w:val="aff1"/>
              <w:rPr>
                <w:b/>
                <w:szCs w:val="20"/>
              </w:rPr>
            </w:pPr>
            <w:r w:rsidRPr="00205C0A">
              <w:rPr>
                <w:b/>
                <w:szCs w:val="20"/>
              </w:rPr>
              <w:t>Возможные характеристики развития аварии и последствия</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9DB722" w14:textId="77777777" w:rsidR="003C646C" w:rsidRPr="00205C0A" w:rsidRDefault="003C646C" w:rsidP="003C646C">
            <w:pPr>
              <w:pStyle w:val="aff1"/>
              <w:rPr>
                <w:b/>
                <w:szCs w:val="20"/>
              </w:rPr>
            </w:pPr>
            <w:r w:rsidRPr="00205C0A">
              <w:rPr>
                <w:b/>
                <w:szCs w:val="20"/>
              </w:rPr>
              <w:t>Действия при ликвидации последствий аварийных ситуаций</w:t>
            </w:r>
          </w:p>
        </w:tc>
      </w:tr>
      <w:tr w:rsidR="003C646C" w:rsidRPr="00205C0A" w14:paraId="43CE01E2"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CBD824" w14:textId="77777777" w:rsidR="003C646C" w:rsidRPr="00205C0A" w:rsidRDefault="003C646C" w:rsidP="003C646C">
            <w:pPr>
              <w:pStyle w:val="aff1"/>
              <w:rPr>
                <w:szCs w:val="20"/>
              </w:rPr>
            </w:pPr>
            <w:r w:rsidRPr="00205C0A">
              <w:rPr>
                <w:szCs w:val="20"/>
              </w:rPr>
              <w:t>1.</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2FCCB9" w14:textId="77777777" w:rsidR="003C646C" w:rsidRPr="00205C0A" w:rsidRDefault="003C646C" w:rsidP="003C646C">
            <w:pPr>
              <w:pStyle w:val="aff1"/>
              <w:rPr>
                <w:szCs w:val="20"/>
              </w:rPr>
            </w:pPr>
            <w:r w:rsidRPr="00205C0A">
              <w:rPr>
                <w:szCs w:val="20"/>
              </w:rPr>
              <w:t>Остановка 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06CDA16A" w14:textId="77777777" w:rsidR="003C646C" w:rsidRPr="00205C0A" w:rsidRDefault="003C646C" w:rsidP="003C646C">
            <w:pPr>
              <w:pStyle w:val="aff1"/>
              <w:rPr>
                <w:szCs w:val="20"/>
              </w:rPr>
            </w:pPr>
            <w:r w:rsidRPr="00205C0A">
              <w:rPr>
                <w:szCs w:val="20"/>
              </w:rPr>
              <w:t>Прекращение подачи электроэнергии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19B60892" w14:textId="77777777" w:rsidR="003C646C" w:rsidRPr="00205C0A" w:rsidRDefault="003C646C" w:rsidP="003C646C">
            <w:pPr>
              <w:pStyle w:val="aff1"/>
              <w:rPr>
                <w:szCs w:val="20"/>
              </w:rPr>
            </w:pPr>
            <w:r w:rsidRPr="00205C0A">
              <w:rPr>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739131" w14:textId="77777777" w:rsidR="003C646C" w:rsidRPr="00205C0A" w:rsidRDefault="003C646C" w:rsidP="003C646C">
            <w:pPr>
              <w:pStyle w:val="aff1"/>
              <w:rPr>
                <w:szCs w:val="20"/>
              </w:rPr>
            </w:pPr>
            <w:r w:rsidRPr="00205C0A">
              <w:rPr>
                <w:szCs w:val="20"/>
              </w:rPr>
              <w:t>Информирование об отсутствии электроэнергии ЕДС, электросетевой организации.</w:t>
            </w:r>
          </w:p>
          <w:p w14:paraId="279601EF" w14:textId="77777777" w:rsidR="003C646C" w:rsidRPr="00205C0A" w:rsidRDefault="003C646C" w:rsidP="003C646C">
            <w:pPr>
              <w:pStyle w:val="aff1"/>
              <w:rPr>
                <w:szCs w:val="20"/>
              </w:rPr>
            </w:pPr>
            <w:r w:rsidRPr="00205C0A">
              <w:rPr>
                <w:szCs w:val="20"/>
              </w:rPr>
              <w:t>Переход на резервный или автономный источник электроснабжения (второй ввод, дизель-генератор).</w:t>
            </w:r>
          </w:p>
          <w:p w14:paraId="40D4EE7D" w14:textId="77777777" w:rsidR="003C646C" w:rsidRPr="00205C0A" w:rsidRDefault="003C646C" w:rsidP="003C646C">
            <w:pPr>
              <w:pStyle w:val="aff1"/>
              <w:rPr>
                <w:szCs w:val="20"/>
              </w:rPr>
            </w:pPr>
            <w:r w:rsidRPr="00205C0A">
              <w:rPr>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3C646C" w:rsidRPr="00205C0A" w14:paraId="3BF4BA8C"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2B1816" w14:textId="77777777" w:rsidR="003C646C" w:rsidRPr="00205C0A" w:rsidRDefault="003C646C" w:rsidP="003C646C">
            <w:pPr>
              <w:pStyle w:val="aff1"/>
              <w:rPr>
                <w:szCs w:val="20"/>
              </w:rPr>
            </w:pPr>
            <w:r w:rsidRPr="00205C0A">
              <w:rPr>
                <w:szCs w:val="20"/>
              </w:rPr>
              <w:t>2.</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47EDCA" w14:textId="77777777" w:rsidR="003C646C" w:rsidRPr="00205C0A" w:rsidRDefault="00FE093D" w:rsidP="003C646C">
            <w:pPr>
              <w:pStyle w:val="aff1"/>
              <w:rPr>
                <w:szCs w:val="20"/>
              </w:rPr>
            </w:pPr>
            <w:r>
              <w:rPr>
                <w:szCs w:val="20"/>
              </w:rPr>
              <w:t xml:space="preserve">Ограничение </w:t>
            </w:r>
            <w:r w:rsidR="003C646C" w:rsidRPr="00205C0A">
              <w:rPr>
                <w:szCs w:val="20"/>
              </w:rPr>
              <w:t>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7A4A81" w14:textId="77777777" w:rsidR="003C646C" w:rsidRPr="00205C0A" w:rsidRDefault="003C646C" w:rsidP="003C646C">
            <w:pPr>
              <w:pStyle w:val="aff1"/>
              <w:rPr>
                <w:szCs w:val="20"/>
              </w:rPr>
            </w:pPr>
            <w:r w:rsidRPr="00205C0A">
              <w:rPr>
                <w:szCs w:val="20"/>
              </w:rPr>
              <w:t>Прекращение подачи холодной воды на источник тепловой энергии, ЦТП</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8914E6" w14:textId="77777777" w:rsidR="003C646C" w:rsidRPr="00205C0A" w:rsidRDefault="003C646C" w:rsidP="003C646C">
            <w:pPr>
              <w:pStyle w:val="aff1"/>
              <w:rPr>
                <w:szCs w:val="20"/>
              </w:rPr>
            </w:pPr>
            <w:r w:rsidRPr="00205C0A">
              <w:rPr>
                <w:szCs w:val="20"/>
              </w:rPr>
              <w:t>Ограничение циркуляции теплоносителя в системах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F393D1" w14:textId="77777777" w:rsidR="003C646C" w:rsidRPr="00205C0A" w:rsidRDefault="003C646C" w:rsidP="003C646C">
            <w:pPr>
              <w:pStyle w:val="aff1"/>
              <w:rPr>
                <w:szCs w:val="20"/>
              </w:rPr>
            </w:pPr>
            <w:r w:rsidRPr="00205C0A">
              <w:rPr>
                <w:szCs w:val="20"/>
              </w:rPr>
              <w:t>Информирован</w:t>
            </w:r>
            <w:r w:rsidR="00FE093D">
              <w:rPr>
                <w:szCs w:val="20"/>
              </w:rPr>
              <w:t xml:space="preserve">ие об отсутствии холодной воды </w:t>
            </w:r>
            <w:r w:rsidRPr="00205C0A">
              <w:rPr>
                <w:szCs w:val="20"/>
              </w:rPr>
              <w:t>водоснабжающей организации, ЕДС.</w:t>
            </w:r>
          </w:p>
          <w:p w14:paraId="617AB814" w14:textId="77777777" w:rsidR="003C646C" w:rsidRPr="00205C0A" w:rsidRDefault="003C646C" w:rsidP="003C646C">
            <w:pPr>
              <w:pStyle w:val="aff1"/>
              <w:rPr>
                <w:szCs w:val="20"/>
              </w:rPr>
            </w:pPr>
            <w:r w:rsidRPr="00205C0A">
              <w:rPr>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14:paraId="2B2F085D"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A55A30" w14:textId="77777777" w:rsidR="003C646C" w:rsidRPr="00205C0A" w:rsidRDefault="003C646C" w:rsidP="003C646C">
            <w:pPr>
              <w:pStyle w:val="aff1"/>
              <w:rPr>
                <w:szCs w:val="20"/>
              </w:rPr>
            </w:pPr>
            <w:r w:rsidRPr="00205C0A">
              <w:rPr>
                <w:szCs w:val="20"/>
              </w:rPr>
              <w:t>3.</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81A84D" w14:textId="77777777" w:rsidR="003C646C" w:rsidRPr="00205C0A" w:rsidRDefault="00FE093D" w:rsidP="003C646C">
            <w:pPr>
              <w:pStyle w:val="aff1"/>
              <w:rPr>
                <w:szCs w:val="20"/>
              </w:rPr>
            </w:pPr>
            <w:r>
              <w:rPr>
                <w:szCs w:val="20"/>
              </w:rPr>
              <w:t>Остановка нагрева воды на</w:t>
            </w:r>
            <w:r w:rsidR="003C646C" w:rsidRPr="00205C0A">
              <w:rPr>
                <w:szCs w:val="20"/>
              </w:rPr>
              <w:t xml:space="preserve"> источнике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2242AE" w14:textId="77777777" w:rsidR="003C646C" w:rsidRPr="00205C0A" w:rsidRDefault="003C646C" w:rsidP="003C646C">
            <w:pPr>
              <w:pStyle w:val="aff1"/>
              <w:rPr>
                <w:szCs w:val="20"/>
              </w:rPr>
            </w:pPr>
            <w:r w:rsidRPr="00205C0A">
              <w:rPr>
                <w:szCs w:val="20"/>
              </w:rPr>
              <w:t>Прекращение подачи топлива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64C33D" w14:textId="77777777" w:rsidR="003C646C" w:rsidRPr="00205C0A" w:rsidRDefault="003C646C" w:rsidP="003C646C">
            <w:pPr>
              <w:pStyle w:val="aff1"/>
              <w:rPr>
                <w:szCs w:val="20"/>
              </w:rPr>
            </w:pPr>
            <w:r w:rsidRPr="00205C0A">
              <w:rPr>
                <w:szCs w:val="20"/>
              </w:rPr>
              <w:t>Прекращение подачи нагретой воды в системы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A2B8B6" w14:textId="77777777" w:rsidR="003C646C" w:rsidRPr="00205C0A" w:rsidRDefault="003C646C" w:rsidP="003C646C">
            <w:pPr>
              <w:pStyle w:val="aff1"/>
              <w:rPr>
                <w:szCs w:val="20"/>
              </w:rPr>
            </w:pPr>
            <w:r w:rsidRPr="00205C0A">
              <w:rPr>
                <w:szCs w:val="20"/>
              </w:rPr>
              <w:t>Информировани</w:t>
            </w:r>
            <w:r w:rsidR="00FE093D">
              <w:rPr>
                <w:szCs w:val="20"/>
              </w:rPr>
              <w:t xml:space="preserve">е о прекращении подачи топлива </w:t>
            </w:r>
            <w:r w:rsidRPr="00205C0A">
              <w:rPr>
                <w:szCs w:val="20"/>
              </w:rPr>
              <w:t>газоснабжающей организации, ЕДС.</w:t>
            </w:r>
          </w:p>
          <w:p w14:paraId="7395137E" w14:textId="77777777" w:rsidR="003C646C" w:rsidRPr="00205C0A" w:rsidRDefault="003C646C" w:rsidP="003C646C">
            <w:pPr>
              <w:pStyle w:val="aff1"/>
              <w:rPr>
                <w:szCs w:val="20"/>
              </w:rPr>
            </w:pPr>
            <w:r w:rsidRPr="00205C0A">
              <w:rPr>
                <w:szCs w:val="20"/>
              </w:rPr>
              <w:t>Организация перехода на резервное топливо.</w:t>
            </w:r>
          </w:p>
          <w:p w14:paraId="3919BB31" w14:textId="77777777" w:rsidR="003C646C" w:rsidRPr="00205C0A" w:rsidRDefault="003C646C" w:rsidP="003C646C">
            <w:pPr>
              <w:pStyle w:val="aff1"/>
              <w:rPr>
                <w:szCs w:val="20"/>
              </w:rPr>
            </w:pPr>
            <w:r w:rsidRPr="00205C0A">
              <w:rPr>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14:paraId="39A9D512"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60AF27" w14:textId="77777777" w:rsidR="003C646C" w:rsidRPr="00205C0A" w:rsidRDefault="003C646C" w:rsidP="003C646C">
            <w:pPr>
              <w:pStyle w:val="aff1"/>
              <w:rPr>
                <w:szCs w:val="20"/>
              </w:rPr>
            </w:pPr>
            <w:r w:rsidRPr="00205C0A">
              <w:rPr>
                <w:szCs w:val="20"/>
              </w:rPr>
              <w:t>4.</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2C3D12" w14:textId="77777777" w:rsidR="003C646C" w:rsidRPr="00205C0A" w:rsidRDefault="00FE093D" w:rsidP="003C646C">
            <w:pPr>
              <w:pStyle w:val="aff1"/>
              <w:rPr>
                <w:szCs w:val="20"/>
              </w:rPr>
            </w:pPr>
            <w:r>
              <w:rPr>
                <w:szCs w:val="20"/>
              </w:rPr>
              <w:t xml:space="preserve">Ограничение (остановка) работы </w:t>
            </w:r>
            <w:r w:rsidR="003C646C" w:rsidRPr="00205C0A">
              <w:rPr>
                <w:szCs w:val="20"/>
              </w:rPr>
              <w:t>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2F7D1B" w14:textId="77777777" w:rsidR="003C646C" w:rsidRPr="00205C0A" w:rsidRDefault="003C646C" w:rsidP="003C646C">
            <w:pPr>
              <w:pStyle w:val="aff1"/>
              <w:rPr>
                <w:szCs w:val="20"/>
              </w:rPr>
            </w:pPr>
            <w:r w:rsidRPr="00205C0A">
              <w:rPr>
                <w:szCs w:val="20"/>
              </w:rPr>
              <w:t>Выход из строя сетевого (сетевых) насоса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DF5D09" w14:textId="77777777" w:rsidR="003C646C" w:rsidRPr="00205C0A" w:rsidRDefault="003C646C" w:rsidP="003C646C">
            <w:pPr>
              <w:pStyle w:val="aff1"/>
              <w:rPr>
                <w:szCs w:val="20"/>
              </w:rPr>
            </w:pPr>
            <w:r w:rsidRPr="00205C0A">
              <w:rPr>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00EF26" w14:textId="77777777" w:rsidR="003C646C" w:rsidRPr="00205C0A" w:rsidRDefault="003C646C" w:rsidP="003C646C">
            <w:pPr>
              <w:pStyle w:val="aff1"/>
              <w:rPr>
                <w:szCs w:val="20"/>
              </w:rPr>
            </w:pPr>
            <w:r w:rsidRPr="00205C0A">
              <w:rPr>
                <w:szCs w:val="20"/>
              </w:rPr>
              <w:t>Выполнение переключения на резервный насос.</w:t>
            </w:r>
          </w:p>
          <w:p w14:paraId="0CE34638" w14:textId="77777777" w:rsidR="003C646C" w:rsidRPr="00205C0A" w:rsidRDefault="003C646C" w:rsidP="003C646C">
            <w:pPr>
              <w:pStyle w:val="aff1"/>
              <w:rPr>
                <w:szCs w:val="20"/>
              </w:rPr>
            </w:pPr>
            <w:r w:rsidRPr="00205C0A">
              <w:rPr>
                <w:szCs w:val="20"/>
              </w:rPr>
              <w:t>При невозможности переключения организация ремонтных работ.</w:t>
            </w:r>
          </w:p>
          <w:p w14:paraId="06099BC7" w14:textId="77777777" w:rsidR="003C646C" w:rsidRPr="00205C0A" w:rsidRDefault="003C646C" w:rsidP="003C646C">
            <w:pPr>
              <w:pStyle w:val="aff1"/>
              <w:rPr>
                <w:szCs w:val="20"/>
              </w:rPr>
            </w:pPr>
            <w:r w:rsidRPr="00205C0A">
              <w:rPr>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14:paraId="19462043"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5FDAB9" w14:textId="77777777" w:rsidR="003C646C" w:rsidRPr="00205C0A" w:rsidRDefault="003C646C" w:rsidP="003C646C">
            <w:pPr>
              <w:pStyle w:val="aff1"/>
              <w:rPr>
                <w:szCs w:val="20"/>
              </w:rPr>
            </w:pPr>
            <w:r w:rsidRPr="00205C0A">
              <w:rPr>
                <w:szCs w:val="20"/>
              </w:rPr>
              <w:t>5.</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56B41D" w14:textId="77777777" w:rsidR="003C646C" w:rsidRPr="00205C0A" w:rsidRDefault="00FE093D" w:rsidP="003C646C">
            <w:pPr>
              <w:pStyle w:val="aff1"/>
              <w:rPr>
                <w:szCs w:val="20"/>
              </w:rPr>
            </w:pPr>
            <w:r>
              <w:rPr>
                <w:szCs w:val="20"/>
              </w:rPr>
              <w:t xml:space="preserve">Ограничение (остановка) работы </w:t>
            </w:r>
            <w:r w:rsidR="003C646C" w:rsidRPr="00205C0A">
              <w:rPr>
                <w:szCs w:val="20"/>
              </w:rPr>
              <w:t>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488C42" w14:textId="77777777" w:rsidR="003C646C" w:rsidRPr="00205C0A" w:rsidRDefault="003C646C" w:rsidP="003C646C">
            <w:pPr>
              <w:pStyle w:val="aff1"/>
              <w:rPr>
                <w:szCs w:val="20"/>
              </w:rPr>
            </w:pPr>
            <w:r w:rsidRPr="00205C0A">
              <w:rPr>
                <w:szCs w:val="20"/>
              </w:rPr>
              <w:t>Выход из строя котла (котлов)</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39A402" w14:textId="77777777" w:rsidR="003C646C" w:rsidRPr="00205C0A" w:rsidRDefault="003C646C" w:rsidP="003C646C">
            <w:pPr>
              <w:pStyle w:val="aff1"/>
              <w:rPr>
                <w:szCs w:val="20"/>
              </w:rPr>
            </w:pPr>
            <w:r w:rsidRPr="00205C0A">
              <w:rPr>
                <w:szCs w:val="20"/>
              </w:rPr>
              <w:t xml:space="preserve">Ограничение (прекращение) подачи горячей воды в систему отопления всех потребителей населенного пункта, </w:t>
            </w:r>
            <w:r w:rsidRPr="00205C0A">
              <w:rPr>
                <w:szCs w:val="20"/>
              </w:rPr>
              <w:lastRenderedPageBreak/>
              <w:t>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55A703" w14:textId="77777777" w:rsidR="003C646C" w:rsidRPr="00205C0A" w:rsidRDefault="003C646C" w:rsidP="003C646C">
            <w:pPr>
              <w:pStyle w:val="aff1"/>
              <w:rPr>
                <w:szCs w:val="20"/>
              </w:rPr>
            </w:pPr>
            <w:r w:rsidRPr="00205C0A">
              <w:rPr>
                <w:szCs w:val="20"/>
              </w:rPr>
              <w:lastRenderedPageBreak/>
              <w:t>Выполнение переключения на резервный котел. При невозможности переключения и снижении отпуска тепловой энергии организация работы по ремонту.</w:t>
            </w:r>
          </w:p>
          <w:p w14:paraId="3CF4E01A" w14:textId="77777777" w:rsidR="003C646C" w:rsidRPr="00205C0A" w:rsidRDefault="003C646C" w:rsidP="003C646C">
            <w:pPr>
              <w:pStyle w:val="aff1"/>
              <w:rPr>
                <w:szCs w:val="20"/>
              </w:rPr>
            </w:pPr>
            <w:r w:rsidRPr="00205C0A">
              <w:rPr>
                <w:szCs w:val="20"/>
              </w:rPr>
              <w:t xml:space="preserve">При длительном отсутствии работы котла организация ремонтных работ по </w:t>
            </w:r>
            <w:r w:rsidRPr="00205C0A">
              <w:rPr>
                <w:szCs w:val="20"/>
              </w:rPr>
              <w:lastRenderedPageBreak/>
              <w:t>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3C646C" w:rsidRPr="00100870" w14:paraId="71A2B4B4"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506383" w14:textId="77777777" w:rsidR="003C646C" w:rsidRPr="00205C0A" w:rsidRDefault="003C646C" w:rsidP="003C646C">
            <w:pPr>
              <w:pStyle w:val="aff1"/>
              <w:rPr>
                <w:szCs w:val="20"/>
              </w:rPr>
            </w:pPr>
            <w:r w:rsidRPr="00205C0A">
              <w:rPr>
                <w:szCs w:val="20"/>
              </w:rPr>
              <w:lastRenderedPageBreak/>
              <w:t>6.</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0662C5" w14:textId="77777777" w:rsidR="003C646C" w:rsidRPr="00205C0A" w:rsidRDefault="003C646C" w:rsidP="003C646C">
            <w:pPr>
              <w:pStyle w:val="aff1"/>
              <w:rPr>
                <w:szCs w:val="20"/>
              </w:rPr>
            </w:pPr>
            <w:r w:rsidRPr="00205C0A">
              <w:rPr>
                <w:szCs w:val="20"/>
              </w:rPr>
              <w:t>Полное прекращение циркуляции в магистральном трубопроводе тепловой сети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07F2A9" w14:textId="77777777" w:rsidR="003C646C" w:rsidRPr="00205C0A" w:rsidRDefault="003C646C" w:rsidP="003C646C">
            <w:pPr>
              <w:pStyle w:val="aff1"/>
              <w:rPr>
                <w:szCs w:val="20"/>
              </w:rPr>
            </w:pPr>
            <w:r w:rsidRPr="00205C0A">
              <w:rPr>
                <w:szCs w:val="20"/>
              </w:rPr>
              <w:t>Разрушение трубопровода, выход из строя запорной арматуры</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F52818" w14:textId="77777777" w:rsidR="003C646C" w:rsidRPr="00205C0A" w:rsidRDefault="003C646C" w:rsidP="003C646C">
            <w:pPr>
              <w:pStyle w:val="aff1"/>
              <w:rPr>
                <w:szCs w:val="20"/>
              </w:rPr>
            </w:pPr>
            <w:r w:rsidRPr="00205C0A">
              <w:rPr>
                <w:szCs w:val="20"/>
              </w:rPr>
              <w:t>Прекращение циркуляции в</w:t>
            </w:r>
            <w:r w:rsidR="00FE093D">
              <w:rPr>
                <w:szCs w:val="20"/>
              </w:rPr>
              <w:t xml:space="preserve"> части системы теплоснабжения, </w:t>
            </w:r>
            <w:r w:rsidRPr="00205C0A">
              <w:rPr>
                <w:szCs w:val="20"/>
              </w:rPr>
              <w:t>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0FED5F" w14:textId="77777777" w:rsidR="003C646C" w:rsidRPr="00205C0A" w:rsidRDefault="003C646C" w:rsidP="003C646C">
            <w:pPr>
              <w:pStyle w:val="aff1"/>
              <w:rPr>
                <w:szCs w:val="20"/>
              </w:rPr>
            </w:pPr>
            <w:r w:rsidRPr="00205C0A">
              <w:rPr>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14:paraId="4A122862" w14:textId="77777777" w:rsidR="003C646C" w:rsidRPr="00205C0A" w:rsidRDefault="003C646C" w:rsidP="003C646C">
            <w:pPr>
              <w:pStyle w:val="aff1"/>
              <w:rPr>
                <w:szCs w:val="20"/>
              </w:rPr>
            </w:pPr>
            <w:r w:rsidRPr="00205C0A">
              <w:rPr>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35A40D65" w14:textId="77777777" w:rsidR="003C646C" w:rsidRPr="00205C0A" w:rsidRDefault="003C646C" w:rsidP="003C646C">
            <w:pPr>
              <w:pStyle w:val="aff1"/>
              <w:rPr>
                <w:szCs w:val="20"/>
              </w:rPr>
            </w:pPr>
            <w:r w:rsidRPr="00205C0A">
              <w:rPr>
                <w:szCs w:val="20"/>
              </w:rPr>
              <w:t>организаций, осуществляющих управление многоквартирными жилыми домами.</w:t>
            </w:r>
          </w:p>
        </w:tc>
      </w:tr>
    </w:tbl>
    <w:p w14:paraId="09FB5581" w14:textId="77777777" w:rsidR="001017E6" w:rsidRPr="00EB0298" w:rsidRDefault="001017E6" w:rsidP="000F2CCE"/>
    <w:p w14:paraId="0A0BEFF0" w14:textId="77777777" w:rsidR="000F2CCE" w:rsidRPr="003C646C" w:rsidRDefault="000F2CCE" w:rsidP="000F2CCE">
      <w:r w:rsidRPr="003C646C">
        <w:t>О возникновении технологических нарушений, аварийных и чрезвычайных ситуаций, связанных с прекращением подачи тепловой энергии потребителям или остановкой</w:t>
      </w:r>
      <w:r>
        <w:t xml:space="preserve"> технологического оборудования </w:t>
      </w:r>
      <w:r w:rsidRPr="003C646C">
        <w:t xml:space="preserve">(далее - инцидент) </w:t>
      </w:r>
      <w:r>
        <w:t>докладывать немедленно</w:t>
      </w:r>
      <w:r w:rsidRPr="003C646C">
        <w:t xml:space="preserve"> лицам ответственным за исправное состояние и безопасную эксплу</w:t>
      </w:r>
      <w:r>
        <w:t xml:space="preserve">атацию коммунальных объектов и </w:t>
      </w:r>
      <w:r w:rsidRPr="003C646C">
        <w:t>диспетчеру</w:t>
      </w:r>
      <w:r>
        <w:t>.</w:t>
      </w:r>
    </w:p>
    <w:p w14:paraId="070074E7" w14:textId="77777777" w:rsidR="000F2CCE" w:rsidRPr="003C646C" w:rsidRDefault="000F2CCE" w:rsidP="000F2CCE">
      <w:pPr>
        <w:rPr>
          <w:rFonts w:eastAsia="Calibri"/>
        </w:rPr>
      </w:pPr>
      <w:r>
        <w:rPr>
          <w:rFonts w:eastAsia="Calibri"/>
        </w:rPr>
        <w:t xml:space="preserve">Должностным </w:t>
      </w:r>
      <w:r w:rsidRPr="003C646C">
        <w:rPr>
          <w:rFonts w:eastAsia="Calibri"/>
        </w:rPr>
        <w:t>лицам, ответственным за исправное состояние и безопасную эксплуатацию коммунальных объектов:</w:t>
      </w:r>
    </w:p>
    <w:p w14:paraId="37916390" w14:textId="77777777" w:rsidR="000F2CCE" w:rsidRPr="003C646C" w:rsidRDefault="000F2CCE" w:rsidP="000F2CCE">
      <w:pPr>
        <w:rPr>
          <w:rFonts w:eastAsia="Calibri"/>
        </w:rPr>
      </w:pPr>
      <w:r w:rsidRPr="003C646C">
        <w:rPr>
          <w:rFonts w:eastAsia="Calibri"/>
        </w:rPr>
        <w:t xml:space="preserve">1. немедленно (в течении 1 часа) прибыть на место инцидента для оперативной оценки  и организации работ по его устранению. </w:t>
      </w:r>
    </w:p>
    <w:p w14:paraId="5FA55424" w14:textId="77777777" w:rsidR="000F2CCE" w:rsidRPr="003C646C" w:rsidRDefault="000F2CCE" w:rsidP="000F2CCE">
      <w:pPr>
        <w:rPr>
          <w:rFonts w:eastAsia="Calibri"/>
        </w:rPr>
      </w:pPr>
      <w:r w:rsidRPr="003C646C">
        <w:rPr>
          <w:rFonts w:eastAsia="Calibri"/>
        </w:rPr>
        <w:t>2. Организовать встречу, работу и поддержку АРБ;</w:t>
      </w:r>
    </w:p>
    <w:p w14:paraId="6499D832" w14:textId="77777777" w:rsidR="000F2CCE" w:rsidRPr="003C646C" w:rsidRDefault="000F2CCE" w:rsidP="000F2CCE">
      <w:pPr>
        <w:rPr>
          <w:rFonts w:eastAsia="Calibri"/>
        </w:rPr>
      </w:pPr>
      <w:r w:rsidRPr="003C646C">
        <w:rPr>
          <w:rFonts w:eastAsia="Calibri"/>
        </w:rPr>
        <w:t>3. Организовать принятие мер по обеспечению безопасности на месте инцидента (ограждение, освещение, охрана) и выполнение силами эксплуатирующего персонала и работников АРБ работ по ликвидации инцидента в соответствии с инструкциями по ОТ и ТБ;</w:t>
      </w:r>
    </w:p>
    <w:p w14:paraId="7D07DE50" w14:textId="77777777" w:rsidR="000F2CCE" w:rsidRPr="003C646C" w:rsidRDefault="000F2CCE" w:rsidP="000F2CCE">
      <w:pPr>
        <w:rPr>
          <w:rFonts w:eastAsia="Calibri"/>
        </w:rPr>
      </w:pPr>
      <w:r w:rsidRPr="003C646C">
        <w:rPr>
          <w:rFonts w:eastAsia="Calibri"/>
        </w:rPr>
        <w:t>4. Обеспечить устранение инцидента в нормативные сроки:</w:t>
      </w:r>
    </w:p>
    <w:p w14:paraId="31E88F56" w14:textId="77777777" w:rsidR="000F2CCE" w:rsidRPr="003C646C" w:rsidRDefault="000F2CCE" w:rsidP="000F2CCE">
      <w:pPr>
        <w:pStyle w:val="aa"/>
        <w:numPr>
          <w:ilvl w:val="0"/>
          <w:numId w:val="39"/>
        </w:numPr>
        <w:ind w:left="993"/>
        <w:rPr>
          <w:rFonts w:eastAsia="Calibri"/>
        </w:rPr>
      </w:pPr>
      <w:r w:rsidRPr="003C646C">
        <w:rPr>
          <w:rFonts w:eastAsia="Calibri"/>
        </w:rPr>
        <w:t>на объектах и сетях отопления:</w:t>
      </w:r>
    </w:p>
    <w:p w14:paraId="41CF9BDA" w14:textId="77777777" w:rsidR="000F2CCE" w:rsidRPr="003C646C" w:rsidRDefault="000F2CCE" w:rsidP="000F2CCE">
      <w:pPr>
        <w:rPr>
          <w:rFonts w:eastAsia="Calibri"/>
        </w:rPr>
      </w:pPr>
      <w:r w:rsidRPr="003C646C">
        <w:rPr>
          <w:rFonts w:eastAsia="Calibri"/>
        </w:rPr>
        <w:t>а) не более 8 часов – при</w:t>
      </w:r>
      <w:r>
        <w:rPr>
          <w:rFonts w:eastAsia="Calibri"/>
        </w:rPr>
        <w:t xml:space="preserve"> температуре наружного воздуха </w:t>
      </w:r>
      <w:r w:rsidRPr="003C646C">
        <w:rPr>
          <w:rFonts w:eastAsia="Calibri"/>
        </w:rPr>
        <w:t>до - 10 ᵒ С;</w:t>
      </w:r>
    </w:p>
    <w:p w14:paraId="549ACA38" w14:textId="77777777" w:rsidR="000F2CCE" w:rsidRPr="003C646C" w:rsidRDefault="000F2CCE" w:rsidP="000F2CCE">
      <w:pPr>
        <w:rPr>
          <w:rFonts w:eastAsia="Calibri"/>
        </w:rPr>
      </w:pPr>
      <w:r w:rsidRPr="003C646C">
        <w:rPr>
          <w:rFonts w:eastAsia="Calibri"/>
        </w:rPr>
        <w:t xml:space="preserve">б) не более </w:t>
      </w:r>
      <w:r>
        <w:rPr>
          <w:rFonts w:eastAsia="Calibri"/>
        </w:rPr>
        <w:t xml:space="preserve">4 часов – </w:t>
      </w:r>
      <w:r w:rsidRPr="003C646C">
        <w:rPr>
          <w:rFonts w:eastAsia="Calibri"/>
        </w:rPr>
        <w:t>при температуре наружного воздуха от -10 ᵒ С до -15 ᵒ С;</w:t>
      </w:r>
    </w:p>
    <w:p w14:paraId="514C9FE2" w14:textId="77777777" w:rsidR="000F2CCE" w:rsidRPr="003C646C" w:rsidRDefault="000F2CCE" w:rsidP="000F2CCE">
      <w:pPr>
        <w:rPr>
          <w:rFonts w:eastAsia="Calibri"/>
        </w:rPr>
      </w:pPr>
      <w:r w:rsidRPr="003C646C">
        <w:rPr>
          <w:rFonts w:eastAsia="Calibri"/>
        </w:rPr>
        <w:t>в) не более 2 часов – при темпе</w:t>
      </w:r>
      <w:r>
        <w:rPr>
          <w:rFonts w:eastAsia="Calibri"/>
        </w:rPr>
        <w:t>ратуре наружного воздуха ниже</w:t>
      </w:r>
      <w:r w:rsidRPr="003C646C">
        <w:rPr>
          <w:rFonts w:eastAsia="Calibri"/>
        </w:rPr>
        <w:t xml:space="preserve"> -15 ᵒC;</w:t>
      </w:r>
    </w:p>
    <w:p w14:paraId="039E7D44" w14:textId="77777777" w:rsidR="000F2CCE" w:rsidRPr="003C646C" w:rsidRDefault="000F2CCE" w:rsidP="000F2CCE">
      <w:pPr>
        <w:pStyle w:val="aa"/>
        <w:numPr>
          <w:ilvl w:val="0"/>
          <w:numId w:val="38"/>
        </w:numPr>
        <w:ind w:left="993"/>
        <w:rPr>
          <w:rFonts w:eastAsia="Calibri"/>
        </w:rPr>
      </w:pPr>
      <w:r w:rsidRPr="003C646C">
        <w:rPr>
          <w:rFonts w:eastAsia="Calibri"/>
        </w:rPr>
        <w:t>на объектах и сетях холодного водоснабжения – не более 4 часов;</w:t>
      </w:r>
    </w:p>
    <w:p w14:paraId="72385D36" w14:textId="77777777" w:rsidR="000F2CCE" w:rsidRPr="003C646C" w:rsidRDefault="000F2CCE" w:rsidP="000F2CCE">
      <w:pPr>
        <w:pStyle w:val="aa"/>
        <w:numPr>
          <w:ilvl w:val="0"/>
          <w:numId w:val="38"/>
        </w:numPr>
        <w:ind w:left="993"/>
        <w:rPr>
          <w:rFonts w:eastAsia="Calibri"/>
        </w:rPr>
      </w:pPr>
      <w:r w:rsidRPr="003C646C">
        <w:rPr>
          <w:rFonts w:eastAsia="Calibri"/>
        </w:rPr>
        <w:t xml:space="preserve">на объектах </w:t>
      </w:r>
      <w:r>
        <w:rPr>
          <w:rFonts w:eastAsia="Calibri"/>
        </w:rPr>
        <w:t>и сетях горячего водоснабжения –</w:t>
      </w:r>
      <w:r w:rsidRPr="003C646C">
        <w:rPr>
          <w:rFonts w:eastAsia="Calibri"/>
        </w:rPr>
        <w:t xml:space="preserve"> не более </w:t>
      </w:r>
      <w:r>
        <w:rPr>
          <w:rFonts w:eastAsia="Calibri"/>
        </w:rPr>
        <w:t>4 часов</w:t>
      </w:r>
      <w:r w:rsidRPr="003C646C">
        <w:rPr>
          <w:rFonts w:eastAsia="Calibri"/>
        </w:rPr>
        <w:t>, а при аварии на тупиковых магистралях – не более 24 часов;</w:t>
      </w:r>
    </w:p>
    <w:p w14:paraId="775CD3B4" w14:textId="77777777" w:rsidR="000F2CCE" w:rsidRPr="00FA7B45" w:rsidRDefault="000F2CCE" w:rsidP="000F2CCE"/>
    <w:p w14:paraId="3F32A098" w14:textId="77777777" w:rsidR="003C646C" w:rsidRPr="000F2CCE" w:rsidRDefault="003C646C" w:rsidP="000451E3">
      <w:pPr>
        <w:rPr>
          <w:highlight w:val="yellow"/>
        </w:rPr>
      </w:pPr>
    </w:p>
    <w:p w14:paraId="1447B8F8" w14:textId="77777777" w:rsidR="003C646C" w:rsidRPr="00100870" w:rsidRDefault="003C646C" w:rsidP="00AD762E">
      <w:pPr>
        <w:rPr>
          <w:highlight w:val="yellow"/>
        </w:rPr>
      </w:pPr>
    </w:p>
    <w:p w14:paraId="1E8FBC17" w14:textId="77777777" w:rsidR="002F4942" w:rsidRPr="00303F3F" w:rsidRDefault="002F4942" w:rsidP="00AD762E">
      <w:pPr>
        <w:pStyle w:val="1"/>
      </w:pPr>
      <w:bookmarkStart w:id="623" w:name="_Toc8041341"/>
      <w:bookmarkStart w:id="624" w:name="_Toc191880969"/>
      <w:bookmarkStart w:id="625" w:name="sub_12317"/>
      <w:bookmarkEnd w:id="592"/>
      <w:bookmarkEnd w:id="602"/>
      <w:r w:rsidRPr="00303F3F">
        <w:lastRenderedPageBreak/>
        <w:t>ГЛАВА 1</w:t>
      </w:r>
      <w:r w:rsidR="000451E3" w:rsidRPr="00303F3F">
        <w:t>9</w:t>
      </w:r>
      <w:r w:rsidRPr="00303F3F">
        <w:t xml:space="preserve"> "ЗАМЕЧАНИЯ И ПРЕДЛОЖЕНИЯ К ПРОЕКТУ СХЕМЫ ТЕПЛОСНАБЖЕНИЯ"</w:t>
      </w:r>
      <w:bookmarkEnd w:id="623"/>
      <w:bookmarkEnd w:id="624"/>
    </w:p>
    <w:p w14:paraId="0B2F8877" w14:textId="77777777" w:rsidR="002F4942" w:rsidRPr="00303F3F" w:rsidRDefault="002F4942" w:rsidP="00FF0187">
      <w:pPr>
        <w:pStyle w:val="3"/>
        <w:ind w:firstLine="709"/>
        <w:rPr>
          <w:i/>
        </w:rPr>
      </w:pPr>
      <w:bookmarkStart w:id="626" w:name="_Toc8041342"/>
      <w:bookmarkStart w:id="627" w:name="_Toc191880970"/>
      <w:bookmarkStart w:id="628" w:name="sub_1871"/>
      <w:r w:rsidRPr="00303F3F">
        <w:rPr>
          <w:i/>
        </w:rPr>
        <w:t>а) перечень всех замечаний и предложений, поступивших при разработке, утверждении и актуализации схемы теплоснабжения</w:t>
      </w:r>
      <w:bookmarkEnd w:id="626"/>
      <w:bookmarkEnd w:id="627"/>
    </w:p>
    <w:p w14:paraId="3992E2FF" w14:textId="77777777" w:rsidR="002F4942" w:rsidRPr="00303F3F" w:rsidRDefault="002F4942" w:rsidP="00FF0187">
      <w:pPr>
        <w:ind w:firstLine="709"/>
      </w:pPr>
      <w:r w:rsidRPr="00303F3F">
        <w:t>Замечаний и предложений не поступало.</w:t>
      </w:r>
    </w:p>
    <w:p w14:paraId="531B1917" w14:textId="77777777" w:rsidR="002F4942" w:rsidRPr="00303F3F" w:rsidRDefault="002F4942" w:rsidP="00FF0187">
      <w:pPr>
        <w:pStyle w:val="3"/>
        <w:ind w:firstLine="709"/>
        <w:rPr>
          <w:i/>
        </w:rPr>
      </w:pPr>
      <w:bookmarkStart w:id="629" w:name="_Toc8041343"/>
      <w:bookmarkStart w:id="630" w:name="_Toc191880971"/>
      <w:bookmarkStart w:id="631" w:name="sub_1872"/>
      <w:bookmarkEnd w:id="628"/>
      <w:r w:rsidRPr="00303F3F">
        <w:rPr>
          <w:i/>
        </w:rPr>
        <w:t>б) ответы разработчиков проекта схемы теплоснабжения на замечания и предложения</w:t>
      </w:r>
      <w:bookmarkEnd w:id="629"/>
      <w:bookmarkEnd w:id="630"/>
    </w:p>
    <w:p w14:paraId="519E79FF" w14:textId="77777777" w:rsidR="002F4942" w:rsidRPr="00303F3F" w:rsidRDefault="002F4942" w:rsidP="00FF0187">
      <w:pPr>
        <w:ind w:firstLine="709"/>
      </w:pPr>
      <w:r w:rsidRPr="00303F3F">
        <w:t>Замечаний и предложений не поступало.</w:t>
      </w:r>
    </w:p>
    <w:p w14:paraId="47BB0207" w14:textId="77777777" w:rsidR="002F4942" w:rsidRPr="00303F3F" w:rsidRDefault="002F4942" w:rsidP="00FF0187">
      <w:pPr>
        <w:pStyle w:val="3"/>
        <w:ind w:firstLine="709"/>
        <w:rPr>
          <w:i/>
        </w:rPr>
      </w:pPr>
      <w:bookmarkStart w:id="632" w:name="_Toc8041344"/>
      <w:bookmarkStart w:id="633" w:name="_Toc191880972"/>
      <w:bookmarkStart w:id="634" w:name="sub_1873"/>
      <w:bookmarkEnd w:id="631"/>
      <w:r w:rsidRPr="00303F3F">
        <w:rPr>
          <w:i/>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632"/>
      <w:bookmarkEnd w:id="633"/>
    </w:p>
    <w:p w14:paraId="6C49B0F0" w14:textId="77777777" w:rsidR="002F4942" w:rsidRPr="00303F3F" w:rsidRDefault="002F4942" w:rsidP="00FF0187">
      <w:pPr>
        <w:ind w:firstLine="709"/>
      </w:pPr>
      <w:r w:rsidRPr="00303F3F">
        <w:t>Замечаний и предложений не поступало.</w:t>
      </w:r>
    </w:p>
    <w:p w14:paraId="6215E4B1" w14:textId="77777777" w:rsidR="002F4942" w:rsidRPr="00205C0A" w:rsidRDefault="002F4942" w:rsidP="00AD762E">
      <w:pPr>
        <w:pStyle w:val="1"/>
      </w:pPr>
      <w:bookmarkStart w:id="635" w:name="_Toc8041345"/>
      <w:bookmarkStart w:id="636" w:name="_Toc191880973"/>
      <w:bookmarkStart w:id="637" w:name="sub_12318"/>
      <w:bookmarkEnd w:id="625"/>
      <w:bookmarkEnd w:id="634"/>
      <w:r w:rsidRPr="00205C0A">
        <w:lastRenderedPageBreak/>
        <w:t xml:space="preserve">ГЛАВА </w:t>
      </w:r>
      <w:r w:rsidR="000451E3" w:rsidRPr="00205C0A">
        <w:t>20</w:t>
      </w:r>
      <w:r w:rsidRPr="00205C0A">
        <w:t xml:space="preserve"> "СВОДНЫЙ ТОМ ИЗМЕНЕНИЙ, ВЫПОЛНЕННЫХ В ДОРАБОТАННОЙ И (ИЛИ) АКТУАЛИЗИРОВАННОЙ СХЕМЕ ТЕПЛОСНАБЖЕНИЯ"</w:t>
      </w:r>
      <w:bookmarkEnd w:id="635"/>
      <w:bookmarkEnd w:id="636"/>
    </w:p>
    <w:p w14:paraId="7CF33DBA" w14:textId="77777777" w:rsidR="002F4942" w:rsidRPr="00205C0A" w:rsidRDefault="002F4942" w:rsidP="00DB6D30">
      <w:pPr>
        <w:ind w:firstLine="709"/>
      </w:pPr>
      <w:r w:rsidRPr="00205C0A">
        <w:t xml:space="preserve">Реестр изменений, внесенных в актуализированную схему теплоснабжения, представлен в таблице </w:t>
      </w:r>
      <w:r w:rsidR="000451E3" w:rsidRPr="00205C0A">
        <w:t>20</w:t>
      </w:r>
      <w:r w:rsidRPr="00205C0A">
        <w:t>.1.</w:t>
      </w:r>
    </w:p>
    <w:p w14:paraId="1A940A33" w14:textId="77777777" w:rsidR="002F4942" w:rsidRPr="00205C0A" w:rsidRDefault="002F4942" w:rsidP="00DB6D30">
      <w:pPr>
        <w:ind w:firstLine="709"/>
      </w:pPr>
      <w:r w:rsidRPr="00205C0A">
        <w:t xml:space="preserve">Таблица </w:t>
      </w:r>
      <w:r w:rsidR="000451E3" w:rsidRPr="00205C0A">
        <w:t>20</w:t>
      </w:r>
      <w:r w:rsidRPr="00205C0A">
        <w:t>.1</w:t>
      </w:r>
      <w:r w:rsidR="00DB6D30">
        <w:t xml:space="preserve"> - </w:t>
      </w:r>
      <w:r w:rsidRPr="00205C0A">
        <w:t>Реестр изменений, внесенных в актуализированную схему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877"/>
      </w:tblGrid>
      <w:tr w:rsidR="009E48FC" w:rsidRPr="00B976AE" w14:paraId="2054DF1A" w14:textId="77777777" w:rsidTr="00B976AE">
        <w:trPr>
          <w:trHeight w:val="20"/>
          <w:tblHead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58034B" w14:textId="77777777" w:rsidR="009E48FC" w:rsidRPr="00B976AE" w:rsidRDefault="009E48FC" w:rsidP="004B1BE3">
            <w:pPr>
              <w:pStyle w:val="aff1"/>
              <w:rPr>
                <w:b/>
                <w:sz w:val="24"/>
                <w:szCs w:val="24"/>
              </w:rPr>
            </w:pPr>
            <w:r w:rsidRPr="00B976AE">
              <w:rPr>
                <w:b/>
                <w:sz w:val="24"/>
                <w:szCs w:val="24"/>
              </w:rPr>
              <w:t>Наименование раздела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33A00" w14:textId="77777777" w:rsidR="009E48FC" w:rsidRPr="00B976AE" w:rsidRDefault="009E48FC" w:rsidP="004B1BE3">
            <w:pPr>
              <w:pStyle w:val="aff1"/>
              <w:rPr>
                <w:b/>
                <w:sz w:val="24"/>
                <w:szCs w:val="24"/>
              </w:rPr>
            </w:pPr>
            <w:r w:rsidRPr="00B976AE">
              <w:rPr>
                <w:b/>
                <w:sz w:val="24"/>
                <w:szCs w:val="24"/>
              </w:rPr>
              <w:t>Краткое содержание изменения</w:t>
            </w:r>
          </w:p>
        </w:tc>
      </w:tr>
      <w:tr w:rsidR="00B976AE" w:rsidRPr="00B976AE" w14:paraId="159D8C68"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FFBEC3" w14:textId="77777777" w:rsidR="00B976AE" w:rsidRPr="00B976AE" w:rsidRDefault="00B976AE" w:rsidP="00B976AE">
            <w:pPr>
              <w:pStyle w:val="aff1"/>
              <w:jc w:val="left"/>
              <w:rPr>
                <w:sz w:val="24"/>
                <w:szCs w:val="24"/>
              </w:rPr>
            </w:pPr>
            <w:r w:rsidRPr="00B976AE">
              <w:rPr>
                <w:sz w:val="24"/>
                <w:szCs w:val="24"/>
              </w:rPr>
              <w:t>Глава 1 "Существующее положение в сфере производства, передачи и потребления тепловой энергии для целей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462245" w14:textId="54488510"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75F4762F"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20355E" w14:textId="77777777" w:rsidR="00B976AE" w:rsidRPr="00B976AE" w:rsidRDefault="00B976AE" w:rsidP="00B976AE">
            <w:pPr>
              <w:pStyle w:val="aff1"/>
              <w:jc w:val="left"/>
              <w:rPr>
                <w:sz w:val="24"/>
                <w:szCs w:val="24"/>
              </w:rPr>
            </w:pPr>
            <w:r w:rsidRPr="00B976AE">
              <w:rPr>
                <w:sz w:val="24"/>
                <w:szCs w:val="24"/>
              </w:rPr>
              <w:t>Часть 1 "Функциональная структура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C2AD7" w14:textId="28196696" w:rsidR="00B976AE" w:rsidRPr="00B976AE" w:rsidRDefault="00B976AE" w:rsidP="00B976AE">
            <w:pPr>
              <w:spacing w:line="240" w:lineRule="auto"/>
              <w:ind w:firstLine="0"/>
            </w:pPr>
            <w:r w:rsidRPr="00B976AE">
              <w:t>Актуализирована информация</w:t>
            </w:r>
          </w:p>
        </w:tc>
      </w:tr>
      <w:tr w:rsidR="00B976AE" w:rsidRPr="00B976AE" w14:paraId="713BFBDC" w14:textId="77777777" w:rsidTr="00B976AE">
        <w:trPr>
          <w:trHeight w:val="124"/>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6E17C" w14:textId="77777777" w:rsidR="00B976AE" w:rsidRPr="00B976AE" w:rsidRDefault="00B976AE" w:rsidP="00B976AE">
            <w:pPr>
              <w:pStyle w:val="aff1"/>
              <w:jc w:val="left"/>
              <w:rPr>
                <w:sz w:val="24"/>
                <w:szCs w:val="24"/>
              </w:rPr>
            </w:pPr>
            <w:r w:rsidRPr="00B976AE">
              <w:rPr>
                <w:sz w:val="24"/>
                <w:szCs w:val="24"/>
              </w:rPr>
              <w:t>Часть 2 "Источники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527FE" w14:textId="0B612BA8"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684C98B4"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A16CB" w14:textId="77777777" w:rsidR="00B976AE" w:rsidRPr="00B976AE" w:rsidRDefault="00B976AE" w:rsidP="00B976AE">
            <w:pPr>
              <w:pStyle w:val="aff1"/>
              <w:jc w:val="left"/>
              <w:rPr>
                <w:sz w:val="24"/>
                <w:szCs w:val="24"/>
              </w:rPr>
            </w:pPr>
            <w:r w:rsidRPr="00B976AE">
              <w:rPr>
                <w:sz w:val="24"/>
                <w:szCs w:val="24"/>
              </w:rPr>
              <w:t>Часть 3 "Тепловые сети, сооружения на них"</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892491" w14:textId="5B73CA22"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20398B66"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8B1CE9" w14:textId="77777777" w:rsidR="00B976AE" w:rsidRPr="00B976AE" w:rsidRDefault="00B976AE" w:rsidP="00B976AE">
            <w:pPr>
              <w:pStyle w:val="aff1"/>
              <w:jc w:val="left"/>
              <w:rPr>
                <w:sz w:val="24"/>
                <w:szCs w:val="24"/>
              </w:rPr>
            </w:pPr>
            <w:r w:rsidRPr="00B976AE">
              <w:rPr>
                <w:sz w:val="24"/>
                <w:szCs w:val="24"/>
              </w:rPr>
              <w:t>Часть 4 "Зоны действия источников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10996" w14:textId="1E22C459"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184F3576"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57B9B" w14:textId="77777777" w:rsidR="00B976AE" w:rsidRPr="00B976AE" w:rsidRDefault="00B976AE" w:rsidP="00B976AE">
            <w:pPr>
              <w:pStyle w:val="aff1"/>
              <w:jc w:val="left"/>
              <w:rPr>
                <w:sz w:val="24"/>
                <w:szCs w:val="24"/>
              </w:rPr>
            </w:pPr>
            <w:r w:rsidRPr="00B976AE">
              <w:rPr>
                <w:sz w:val="24"/>
                <w:szCs w:val="24"/>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B45C8B" w14:textId="65B9C909"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34FE44B0"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2B82D" w14:textId="77777777" w:rsidR="00B976AE" w:rsidRPr="00B976AE" w:rsidRDefault="00B976AE" w:rsidP="00B976AE">
            <w:pPr>
              <w:pStyle w:val="aff1"/>
              <w:jc w:val="left"/>
              <w:rPr>
                <w:sz w:val="24"/>
                <w:szCs w:val="24"/>
              </w:rPr>
            </w:pPr>
            <w:r w:rsidRPr="00B976AE">
              <w:rPr>
                <w:sz w:val="24"/>
                <w:szCs w:val="24"/>
              </w:rPr>
              <w:t>Часть 6 "Балансы тепловой мощности и тепловой нагрузки в зонах действия источников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DC292" w14:textId="0C98FE9F"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4CEE24A7"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9DF246" w14:textId="77777777" w:rsidR="00B976AE" w:rsidRPr="00B976AE" w:rsidRDefault="00B976AE" w:rsidP="00B976AE">
            <w:pPr>
              <w:pStyle w:val="aff1"/>
              <w:jc w:val="left"/>
              <w:rPr>
                <w:sz w:val="24"/>
                <w:szCs w:val="24"/>
              </w:rPr>
            </w:pPr>
            <w:r w:rsidRPr="00B976AE">
              <w:rPr>
                <w:sz w:val="24"/>
                <w:szCs w:val="24"/>
              </w:rPr>
              <w:t>Часть 7 "Балансы теплоносителя"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9FA90" w14:textId="3B6101F9"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0A719F1F"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00F94D" w14:textId="77777777" w:rsidR="00B976AE" w:rsidRPr="00B976AE" w:rsidRDefault="00B976AE" w:rsidP="00B976AE">
            <w:pPr>
              <w:pStyle w:val="aff1"/>
              <w:jc w:val="left"/>
              <w:rPr>
                <w:sz w:val="24"/>
                <w:szCs w:val="24"/>
              </w:rPr>
            </w:pPr>
            <w:r w:rsidRPr="00B976AE">
              <w:rPr>
                <w:sz w:val="24"/>
                <w:szCs w:val="24"/>
              </w:rPr>
              <w:t>Часть 8 "Топливные балансы источников тепловой энергии и система обеспечения топливом"</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0F9F2" w14:textId="69CD87C8"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6F639525"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F21272" w14:textId="77777777" w:rsidR="00B976AE" w:rsidRPr="00B976AE" w:rsidRDefault="00B976AE" w:rsidP="00B976AE">
            <w:pPr>
              <w:pStyle w:val="aff1"/>
              <w:jc w:val="left"/>
              <w:rPr>
                <w:sz w:val="24"/>
                <w:szCs w:val="24"/>
              </w:rPr>
            </w:pPr>
            <w:r w:rsidRPr="00B976AE">
              <w:rPr>
                <w:sz w:val="24"/>
                <w:szCs w:val="24"/>
              </w:rPr>
              <w:t>Часть 9 "Надежность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4E92D3" w14:textId="5E261453"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6C281A6B"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DAD3E" w14:textId="77777777" w:rsidR="00B976AE" w:rsidRPr="00B976AE" w:rsidRDefault="00B976AE" w:rsidP="00B976AE">
            <w:pPr>
              <w:pStyle w:val="aff1"/>
              <w:jc w:val="left"/>
              <w:rPr>
                <w:sz w:val="24"/>
                <w:szCs w:val="24"/>
              </w:rPr>
            </w:pPr>
            <w:r w:rsidRPr="00B976AE">
              <w:rPr>
                <w:sz w:val="24"/>
                <w:szCs w:val="24"/>
              </w:rPr>
              <w:t>Часть 10 "Технико-экономические показатели теплоснабжающих и теплосетевых организаций"</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CC06A7" w14:textId="28A2DDCB"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57D9C440"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8A6E56" w14:textId="77777777" w:rsidR="00B976AE" w:rsidRPr="00B976AE" w:rsidRDefault="00B976AE" w:rsidP="00B976AE">
            <w:pPr>
              <w:pStyle w:val="aff1"/>
              <w:jc w:val="left"/>
              <w:rPr>
                <w:sz w:val="24"/>
                <w:szCs w:val="24"/>
              </w:rPr>
            </w:pPr>
            <w:r w:rsidRPr="00B976AE">
              <w:rPr>
                <w:sz w:val="24"/>
                <w:szCs w:val="24"/>
              </w:rPr>
              <w:t>Часть 11 "Цены (тарифы) в сфере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7AFA3" w14:textId="6A678D19"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619442DE"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4AA264" w14:textId="77777777" w:rsidR="00B976AE" w:rsidRPr="00B976AE" w:rsidRDefault="00B976AE" w:rsidP="00B976AE">
            <w:pPr>
              <w:pStyle w:val="aff1"/>
              <w:jc w:val="left"/>
              <w:rPr>
                <w:sz w:val="24"/>
                <w:szCs w:val="24"/>
              </w:rPr>
            </w:pPr>
            <w:r w:rsidRPr="00B976AE">
              <w:rPr>
                <w:sz w:val="24"/>
                <w:szCs w:val="24"/>
              </w:rPr>
              <w:t>Часть 12 "Экологическая безопасность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44B9AF" w14:textId="1BEE3137"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B976AE" w:rsidRPr="00B976AE" w14:paraId="3B47D1EF"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D625C1" w14:textId="77777777" w:rsidR="00B976AE" w:rsidRPr="00B976AE" w:rsidRDefault="00B976AE" w:rsidP="00B976AE">
            <w:pPr>
              <w:pStyle w:val="aff1"/>
              <w:jc w:val="left"/>
              <w:rPr>
                <w:sz w:val="24"/>
                <w:szCs w:val="24"/>
              </w:rPr>
            </w:pPr>
            <w:r w:rsidRPr="00B976AE">
              <w:rPr>
                <w:sz w:val="24"/>
                <w:szCs w:val="24"/>
              </w:rPr>
              <w:t>Часть 13 "Описание существующих технических и технологических проблем в системах теплоснабжения поселения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446AA" w14:textId="655258EE" w:rsidR="00B976AE" w:rsidRPr="00B976AE" w:rsidRDefault="00B976AE" w:rsidP="00B976AE">
            <w:pPr>
              <w:pStyle w:val="aff1"/>
              <w:jc w:val="left"/>
              <w:rPr>
                <w:sz w:val="24"/>
                <w:szCs w:val="24"/>
              </w:rPr>
            </w:pPr>
            <w:r w:rsidRPr="00B976AE">
              <w:rPr>
                <w:sz w:val="24"/>
                <w:szCs w:val="24"/>
              </w:rPr>
              <w:t>Актуализирована информация</w:t>
            </w:r>
          </w:p>
        </w:tc>
      </w:tr>
      <w:tr w:rsidR="00AD7824" w:rsidRPr="00B976AE" w14:paraId="6165520C"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4D800F" w14:textId="77777777" w:rsidR="00AD7824" w:rsidRPr="00B976AE" w:rsidRDefault="00AD7824" w:rsidP="004B1BE3">
            <w:pPr>
              <w:pStyle w:val="aff1"/>
              <w:jc w:val="left"/>
              <w:rPr>
                <w:sz w:val="24"/>
                <w:szCs w:val="24"/>
              </w:rPr>
            </w:pPr>
            <w:r w:rsidRPr="00B976AE">
              <w:rPr>
                <w:sz w:val="24"/>
                <w:szCs w:val="24"/>
              </w:rPr>
              <w:t>Глава 2 "Существующее и перспективное потребление тепловой энергии на цели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AD7CB" w14:textId="35A5D167" w:rsidR="00AD7824" w:rsidRPr="00B976AE" w:rsidRDefault="001C54A6" w:rsidP="004B1BE3">
            <w:pPr>
              <w:pStyle w:val="aff1"/>
              <w:jc w:val="left"/>
              <w:rPr>
                <w:sz w:val="24"/>
                <w:szCs w:val="24"/>
              </w:rPr>
            </w:pPr>
            <w:r w:rsidRPr="00B976AE">
              <w:rPr>
                <w:sz w:val="24"/>
                <w:szCs w:val="24"/>
              </w:rPr>
              <w:t>Актуализирована информация</w:t>
            </w:r>
          </w:p>
        </w:tc>
      </w:tr>
      <w:tr w:rsidR="00AD7824" w:rsidRPr="00B976AE" w14:paraId="55D14D93"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98542" w14:textId="77777777" w:rsidR="00AD7824" w:rsidRPr="00B976AE" w:rsidRDefault="00AD7824" w:rsidP="004B1BE3">
            <w:pPr>
              <w:pStyle w:val="aff1"/>
              <w:jc w:val="left"/>
              <w:rPr>
                <w:sz w:val="24"/>
                <w:szCs w:val="24"/>
              </w:rPr>
            </w:pPr>
            <w:r w:rsidRPr="00B976AE">
              <w:rPr>
                <w:sz w:val="24"/>
                <w:szCs w:val="24"/>
              </w:rPr>
              <w:t>Глава 3 "Электронная модель системы теплоснабжения поселения"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9E1DD" w14:textId="77777777" w:rsidR="00AD7824" w:rsidRPr="00B976AE" w:rsidRDefault="00AD7824" w:rsidP="004B1BE3">
            <w:pPr>
              <w:pStyle w:val="aff1"/>
              <w:jc w:val="left"/>
              <w:rPr>
                <w:sz w:val="24"/>
                <w:szCs w:val="24"/>
              </w:rPr>
            </w:pPr>
            <w:r w:rsidRPr="00B976AE">
              <w:rPr>
                <w:sz w:val="24"/>
                <w:szCs w:val="24"/>
              </w:rPr>
              <w:t>Без изменений.</w:t>
            </w:r>
          </w:p>
          <w:p w14:paraId="146A8732" w14:textId="605BB2DD" w:rsidR="00AD7824" w:rsidRPr="00B976AE" w:rsidRDefault="00AD7824" w:rsidP="00F95563">
            <w:pPr>
              <w:pStyle w:val="aff1"/>
              <w:jc w:val="left"/>
              <w:rPr>
                <w:sz w:val="24"/>
                <w:szCs w:val="24"/>
              </w:rPr>
            </w:pPr>
            <w:r w:rsidRPr="00B976AE">
              <w:rPr>
                <w:sz w:val="24"/>
                <w:szCs w:val="24"/>
              </w:rPr>
              <w:t xml:space="preserve">Электронная модель системы теплоснабжения не разрабатывается, </w:t>
            </w:r>
            <w:r w:rsidR="00B976AE" w:rsidRPr="00B976AE">
              <w:rPr>
                <w:sz w:val="24"/>
                <w:szCs w:val="24"/>
              </w:rPr>
              <w:t>согласно требованиям</w:t>
            </w:r>
            <w:r w:rsidRPr="00B976AE">
              <w:rPr>
                <w:sz w:val="24"/>
                <w:szCs w:val="24"/>
              </w:rPr>
              <w:t>, указанны</w:t>
            </w:r>
            <w:r w:rsidR="00B976AE">
              <w:rPr>
                <w:sz w:val="24"/>
                <w:szCs w:val="24"/>
              </w:rPr>
              <w:t>м</w:t>
            </w:r>
            <w:r w:rsidRPr="00B976AE">
              <w:rPr>
                <w:sz w:val="24"/>
                <w:szCs w:val="24"/>
              </w:rPr>
              <w:t xml:space="preserve"> в подпункте "в" пункта 23 и пунктах 55 и 56 требований к схемам теплоснабжения</w:t>
            </w:r>
          </w:p>
        </w:tc>
      </w:tr>
      <w:tr w:rsidR="00AD7824" w:rsidRPr="00B976AE" w14:paraId="000AEE23"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99D405" w14:textId="77777777" w:rsidR="00AD7824" w:rsidRPr="00B976AE" w:rsidRDefault="00AD7824" w:rsidP="004B1BE3">
            <w:pPr>
              <w:pStyle w:val="aff1"/>
              <w:jc w:val="left"/>
              <w:rPr>
                <w:sz w:val="24"/>
                <w:szCs w:val="24"/>
              </w:rPr>
            </w:pPr>
            <w:r w:rsidRPr="00B976AE">
              <w:rPr>
                <w:sz w:val="24"/>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E58A2" w14:textId="56A92080" w:rsidR="00AD7824" w:rsidRPr="00B976AE" w:rsidRDefault="00F4406A" w:rsidP="004B1BE3">
            <w:pPr>
              <w:pStyle w:val="aff1"/>
              <w:jc w:val="left"/>
              <w:rPr>
                <w:sz w:val="24"/>
                <w:szCs w:val="24"/>
              </w:rPr>
            </w:pPr>
            <w:r w:rsidRPr="00B976AE">
              <w:rPr>
                <w:sz w:val="24"/>
                <w:szCs w:val="24"/>
              </w:rPr>
              <w:t>Актуализирована информация</w:t>
            </w:r>
          </w:p>
        </w:tc>
      </w:tr>
      <w:tr w:rsidR="00AD7824" w:rsidRPr="00B976AE" w14:paraId="56401986"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5E596E" w14:textId="77777777" w:rsidR="00AD7824" w:rsidRPr="00B976AE" w:rsidRDefault="00AD7824" w:rsidP="004B1BE3">
            <w:pPr>
              <w:pStyle w:val="aff1"/>
              <w:jc w:val="left"/>
              <w:rPr>
                <w:sz w:val="24"/>
                <w:szCs w:val="24"/>
              </w:rPr>
            </w:pPr>
            <w:r w:rsidRPr="00B976AE">
              <w:rPr>
                <w:sz w:val="24"/>
                <w:szCs w:val="24"/>
              </w:rPr>
              <w:t>Глава 5 "Мастер-план развития систем теплоснабжения поселения"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99AAF4" w14:textId="54CBD223" w:rsidR="00AD7824" w:rsidRPr="00B976AE" w:rsidRDefault="00F4406A" w:rsidP="003241F6">
            <w:pPr>
              <w:pStyle w:val="aff1"/>
              <w:jc w:val="left"/>
              <w:rPr>
                <w:sz w:val="24"/>
                <w:szCs w:val="24"/>
              </w:rPr>
            </w:pPr>
            <w:r w:rsidRPr="00B976AE">
              <w:rPr>
                <w:sz w:val="24"/>
                <w:szCs w:val="24"/>
              </w:rPr>
              <w:t>Без изменений</w:t>
            </w:r>
          </w:p>
        </w:tc>
      </w:tr>
      <w:tr w:rsidR="00AD7824" w:rsidRPr="00B976AE" w14:paraId="248943C3"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FFD12" w14:textId="77777777" w:rsidR="00AD7824" w:rsidRPr="00B976AE" w:rsidRDefault="00AD7824" w:rsidP="004B1BE3">
            <w:pPr>
              <w:pStyle w:val="aff1"/>
              <w:jc w:val="left"/>
              <w:rPr>
                <w:sz w:val="24"/>
                <w:szCs w:val="24"/>
              </w:rPr>
            </w:pPr>
            <w:r w:rsidRPr="00B976AE">
              <w:rPr>
                <w:sz w:val="24"/>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3EEB4" w14:textId="1C273B09" w:rsidR="00AD7824" w:rsidRPr="00B976AE" w:rsidRDefault="00693CA3" w:rsidP="00F95563">
            <w:pPr>
              <w:pStyle w:val="aff1"/>
              <w:jc w:val="left"/>
              <w:rPr>
                <w:sz w:val="24"/>
                <w:szCs w:val="24"/>
              </w:rPr>
            </w:pPr>
            <w:r w:rsidRPr="00B976AE">
              <w:rPr>
                <w:sz w:val="24"/>
                <w:szCs w:val="24"/>
              </w:rPr>
              <w:t>Актуализирована информация</w:t>
            </w:r>
          </w:p>
        </w:tc>
      </w:tr>
      <w:tr w:rsidR="00693CA3" w:rsidRPr="00B976AE" w14:paraId="19E26AEF"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9578C" w14:textId="77777777" w:rsidR="00693CA3" w:rsidRPr="00B976AE" w:rsidRDefault="00693CA3" w:rsidP="00693CA3">
            <w:pPr>
              <w:pStyle w:val="aff1"/>
              <w:jc w:val="left"/>
              <w:rPr>
                <w:sz w:val="24"/>
                <w:szCs w:val="24"/>
              </w:rPr>
            </w:pPr>
            <w:r w:rsidRPr="00B976AE">
              <w:rPr>
                <w:sz w:val="24"/>
                <w:szCs w:val="24"/>
              </w:rPr>
              <w:lastRenderedPageBreak/>
              <w:t>Глава 7 "Предложения по строительству, реконструкции и техническому перевооружению источников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FE2F2" w14:textId="6547189E"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6CC9B3B1"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D009C" w14:textId="77777777" w:rsidR="00693CA3" w:rsidRPr="00B976AE" w:rsidRDefault="00693CA3" w:rsidP="00693CA3">
            <w:pPr>
              <w:pStyle w:val="aff1"/>
              <w:jc w:val="left"/>
              <w:rPr>
                <w:sz w:val="24"/>
                <w:szCs w:val="24"/>
              </w:rPr>
            </w:pPr>
            <w:r w:rsidRPr="00B976AE">
              <w:rPr>
                <w:sz w:val="24"/>
                <w:szCs w:val="24"/>
              </w:rPr>
              <w:t>Глава 8 "Предложения по строительству и реконструкции тепловых сетей"</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60E8A4" w14:textId="2D63FD4A"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4B3209E6"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F7E85" w14:textId="77777777" w:rsidR="00693CA3" w:rsidRPr="00B976AE" w:rsidRDefault="00693CA3" w:rsidP="00693CA3">
            <w:pPr>
              <w:pStyle w:val="aff1"/>
              <w:jc w:val="left"/>
              <w:rPr>
                <w:sz w:val="24"/>
                <w:szCs w:val="24"/>
              </w:rPr>
            </w:pPr>
            <w:r w:rsidRPr="00B976AE">
              <w:rPr>
                <w:sz w:val="24"/>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5797A" w14:textId="68715C15"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67F5CDDB"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28875" w14:textId="77777777" w:rsidR="00693CA3" w:rsidRPr="00B976AE" w:rsidRDefault="00693CA3" w:rsidP="00693CA3">
            <w:pPr>
              <w:pStyle w:val="aff1"/>
              <w:jc w:val="left"/>
              <w:rPr>
                <w:sz w:val="24"/>
                <w:szCs w:val="24"/>
              </w:rPr>
            </w:pPr>
            <w:r w:rsidRPr="00B976AE">
              <w:rPr>
                <w:sz w:val="24"/>
                <w:szCs w:val="24"/>
              </w:rPr>
              <w:t>Глава 10 "Перспективные топливные балансы"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74383" w14:textId="746882DD" w:rsidR="00693CA3" w:rsidRPr="00B976AE" w:rsidRDefault="00693CA3" w:rsidP="00693CA3">
            <w:pPr>
              <w:pStyle w:val="aff1"/>
              <w:jc w:val="left"/>
              <w:rPr>
                <w:sz w:val="24"/>
                <w:szCs w:val="24"/>
              </w:rPr>
            </w:pPr>
            <w:r w:rsidRPr="00B976AE">
              <w:rPr>
                <w:sz w:val="24"/>
                <w:szCs w:val="24"/>
              </w:rPr>
              <w:t>Актуализирована информация</w:t>
            </w:r>
          </w:p>
        </w:tc>
      </w:tr>
      <w:tr w:rsidR="00693CA3" w:rsidRPr="00B976AE" w14:paraId="281C0AFF" w14:textId="77777777" w:rsidTr="00B976AE">
        <w:trPr>
          <w:trHeight w:val="77"/>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73F85" w14:textId="77777777" w:rsidR="00693CA3" w:rsidRPr="00B976AE" w:rsidRDefault="00693CA3" w:rsidP="00693CA3">
            <w:pPr>
              <w:pStyle w:val="aff1"/>
              <w:jc w:val="left"/>
              <w:rPr>
                <w:sz w:val="24"/>
                <w:szCs w:val="24"/>
              </w:rPr>
            </w:pPr>
            <w:r w:rsidRPr="00B976AE">
              <w:rPr>
                <w:sz w:val="24"/>
                <w:szCs w:val="24"/>
              </w:rPr>
              <w:t>Глава 11 "Оценка надежности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DB2B61" w14:textId="04D699AF"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654C29EF"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DE9B8C" w14:textId="77777777" w:rsidR="00693CA3" w:rsidRPr="00B976AE" w:rsidRDefault="00693CA3" w:rsidP="00693CA3">
            <w:pPr>
              <w:pStyle w:val="aff1"/>
              <w:jc w:val="left"/>
              <w:rPr>
                <w:sz w:val="24"/>
                <w:szCs w:val="24"/>
              </w:rPr>
            </w:pPr>
            <w:r w:rsidRPr="00B976AE">
              <w:rPr>
                <w:sz w:val="24"/>
                <w:szCs w:val="24"/>
              </w:rPr>
              <w:t>Глава 12 "Обоснование инвестиций в строительство, реконструкцию и техническое перевооружение"</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4E2E1F" w14:textId="610D1842" w:rsidR="00693CA3" w:rsidRPr="00B976AE" w:rsidRDefault="00693CA3" w:rsidP="00693CA3">
            <w:pPr>
              <w:pStyle w:val="aff1"/>
              <w:jc w:val="left"/>
              <w:rPr>
                <w:sz w:val="24"/>
                <w:szCs w:val="24"/>
              </w:rPr>
            </w:pPr>
            <w:r w:rsidRPr="00B976AE">
              <w:rPr>
                <w:sz w:val="24"/>
                <w:szCs w:val="24"/>
              </w:rPr>
              <w:t>Актуализирована информация</w:t>
            </w:r>
          </w:p>
        </w:tc>
      </w:tr>
      <w:tr w:rsidR="00693CA3" w:rsidRPr="00B976AE" w14:paraId="6B29E6E5"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1AB63" w14:textId="77777777" w:rsidR="00693CA3" w:rsidRPr="00B976AE" w:rsidRDefault="00693CA3" w:rsidP="00693CA3">
            <w:pPr>
              <w:pStyle w:val="aff1"/>
              <w:jc w:val="left"/>
              <w:rPr>
                <w:sz w:val="24"/>
                <w:szCs w:val="24"/>
              </w:rPr>
            </w:pPr>
            <w:r w:rsidRPr="00B976AE">
              <w:rPr>
                <w:sz w:val="24"/>
                <w:szCs w:val="24"/>
              </w:rPr>
              <w:t>Глава 13 "Индикаторы развития систем теплоснабжения поселения"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8CE95" w14:textId="310D6181"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26DD4084"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BC4F2" w14:textId="77777777" w:rsidR="00693CA3" w:rsidRPr="00B976AE" w:rsidRDefault="00693CA3" w:rsidP="00693CA3">
            <w:pPr>
              <w:pStyle w:val="aff1"/>
              <w:jc w:val="left"/>
              <w:rPr>
                <w:sz w:val="24"/>
                <w:szCs w:val="24"/>
              </w:rPr>
            </w:pPr>
            <w:r w:rsidRPr="00B976AE">
              <w:rPr>
                <w:sz w:val="24"/>
                <w:szCs w:val="24"/>
              </w:rPr>
              <w:t>Глава 14 "Ценовые (тарифные) последствия"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F452B" w14:textId="0556F7FD"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1CA67867"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0BCC8" w14:textId="77777777" w:rsidR="00693CA3" w:rsidRPr="00B976AE" w:rsidRDefault="00693CA3" w:rsidP="00693CA3">
            <w:pPr>
              <w:pStyle w:val="aff1"/>
              <w:jc w:val="left"/>
              <w:rPr>
                <w:sz w:val="24"/>
                <w:szCs w:val="24"/>
              </w:rPr>
            </w:pPr>
            <w:r w:rsidRPr="00B976AE">
              <w:rPr>
                <w:sz w:val="24"/>
                <w:szCs w:val="24"/>
              </w:rPr>
              <w:t>Глава 15 "Реестр единых теплоснабжающих организаций"</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D5E45" w14:textId="4B1CD76F"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79570C8C"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5BA4C" w14:textId="77777777" w:rsidR="00693CA3" w:rsidRPr="00B976AE" w:rsidRDefault="00693CA3" w:rsidP="00693CA3">
            <w:pPr>
              <w:pStyle w:val="aff1"/>
              <w:jc w:val="left"/>
              <w:rPr>
                <w:sz w:val="24"/>
                <w:szCs w:val="24"/>
              </w:rPr>
            </w:pPr>
            <w:r w:rsidRPr="00B976AE">
              <w:rPr>
                <w:sz w:val="24"/>
                <w:szCs w:val="24"/>
              </w:rPr>
              <w:t>Глава 16 "Реестр проектов схемы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8B5E7" w14:textId="1BC13542" w:rsidR="00693CA3" w:rsidRPr="00B976AE" w:rsidRDefault="00693CA3" w:rsidP="00693CA3">
            <w:pPr>
              <w:pStyle w:val="aff1"/>
              <w:jc w:val="left"/>
              <w:rPr>
                <w:sz w:val="24"/>
                <w:szCs w:val="24"/>
              </w:rPr>
            </w:pPr>
            <w:r w:rsidRPr="00B976AE">
              <w:rPr>
                <w:sz w:val="24"/>
                <w:szCs w:val="24"/>
              </w:rPr>
              <w:t>Без изменений</w:t>
            </w:r>
          </w:p>
        </w:tc>
      </w:tr>
      <w:tr w:rsidR="00693CA3" w:rsidRPr="00B976AE" w14:paraId="1F3E0FC2"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894874" w14:textId="77777777" w:rsidR="00693CA3" w:rsidRPr="00B976AE" w:rsidRDefault="00693CA3" w:rsidP="00693CA3">
            <w:pPr>
              <w:pStyle w:val="aff1"/>
              <w:jc w:val="left"/>
              <w:rPr>
                <w:sz w:val="24"/>
                <w:szCs w:val="24"/>
              </w:rPr>
            </w:pPr>
            <w:r w:rsidRPr="00B976AE">
              <w:rPr>
                <w:sz w:val="24"/>
                <w:szCs w:val="24"/>
              </w:rPr>
              <w:t>Глава 17 "Оценка экологической безопасности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AD4BB3" w14:textId="68B1C0DA" w:rsidR="00693CA3" w:rsidRPr="00B976AE" w:rsidRDefault="00693CA3" w:rsidP="00693CA3">
            <w:pPr>
              <w:spacing w:line="240" w:lineRule="auto"/>
              <w:ind w:firstLine="0"/>
              <w:jc w:val="left"/>
            </w:pPr>
            <w:r w:rsidRPr="00B976AE">
              <w:t>Актуализирована информация</w:t>
            </w:r>
          </w:p>
        </w:tc>
      </w:tr>
      <w:tr w:rsidR="00693CA3" w:rsidRPr="00B976AE" w14:paraId="2AF92BD8"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EF5786" w14:textId="77777777" w:rsidR="00693CA3" w:rsidRPr="00B976AE" w:rsidRDefault="00693CA3" w:rsidP="00693CA3">
            <w:pPr>
              <w:pStyle w:val="aff1"/>
              <w:jc w:val="left"/>
              <w:rPr>
                <w:sz w:val="24"/>
                <w:szCs w:val="24"/>
              </w:rPr>
            </w:pPr>
            <w:r w:rsidRPr="00B976AE">
              <w:rPr>
                <w:sz w:val="24"/>
                <w:szCs w:val="24"/>
              </w:rPr>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D858C" w14:textId="566C8032" w:rsidR="00693CA3" w:rsidRPr="00B976AE" w:rsidRDefault="00693CA3" w:rsidP="00693CA3">
            <w:pPr>
              <w:spacing w:line="240" w:lineRule="auto"/>
              <w:ind w:firstLine="0"/>
              <w:jc w:val="left"/>
            </w:pPr>
            <w:r w:rsidRPr="00B976AE">
              <w:t>Без изменений</w:t>
            </w:r>
          </w:p>
        </w:tc>
      </w:tr>
      <w:tr w:rsidR="00693CA3" w:rsidRPr="00B976AE" w14:paraId="577980B9" w14:textId="77777777" w:rsidTr="00B976AE">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3CB18" w14:textId="77777777" w:rsidR="00693CA3" w:rsidRPr="00B976AE" w:rsidRDefault="00693CA3" w:rsidP="00693CA3">
            <w:pPr>
              <w:pStyle w:val="aff1"/>
              <w:jc w:val="left"/>
              <w:rPr>
                <w:sz w:val="24"/>
                <w:szCs w:val="24"/>
              </w:rPr>
            </w:pPr>
            <w:r w:rsidRPr="00B976AE">
              <w:rPr>
                <w:sz w:val="24"/>
                <w:szCs w:val="24"/>
              </w:rPr>
              <w:t>Глава 19 "Замечания и предложения к проекту схемы теплоснабжения"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33873" w14:textId="415BD8C9" w:rsidR="00693CA3" w:rsidRPr="00B976AE" w:rsidRDefault="00693CA3" w:rsidP="00693CA3">
            <w:pPr>
              <w:pStyle w:val="aff1"/>
              <w:jc w:val="left"/>
              <w:rPr>
                <w:sz w:val="24"/>
                <w:szCs w:val="24"/>
              </w:rPr>
            </w:pPr>
            <w:r w:rsidRPr="00B976AE">
              <w:rPr>
                <w:sz w:val="24"/>
                <w:szCs w:val="24"/>
              </w:rPr>
              <w:t>Без изменений</w:t>
            </w:r>
          </w:p>
        </w:tc>
      </w:tr>
      <w:bookmarkEnd w:id="637"/>
    </w:tbl>
    <w:p w14:paraId="6B4C173D" w14:textId="77777777" w:rsidR="008354ED" w:rsidRPr="005D3DA2" w:rsidRDefault="008354ED" w:rsidP="00F1644D"/>
    <w:sectPr w:rsidR="008354ED" w:rsidRPr="005D3DA2" w:rsidSect="00EF2A18">
      <w:pgSz w:w="11906" w:h="16838"/>
      <w:pgMar w:top="567" w:right="851" w:bottom="567" w:left="1418" w:header="0" w:footer="3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10085" w14:textId="77777777" w:rsidR="00242A2D" w:rsidRDefault="00242A2D" w:rsidP="00CB7A4F">
      <w:r>
        <w:separator/>
      </w:r>
    </w:p>
  </w:endnote>
  <w:endnote w:type="continuationSeparator" w:id="0">
    <w:p w14:paraId="2A076EC8" w14:textId="77777777" w:rsidR="00242A2D" w:rsidRDefault="00242A2D"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5B9B" w14:textId="58BE51A6" w:rsidR="0038483E" w:rsidRDefault="0038483E" w:rsidP="0015311D">
    <w:pPr>
      <w:pStyle w:val="af0"/>
      <w:jc w:val="right"/>
    </w:pPr>
    <w:r w:rsidRPr="00441D4D">
      <w:rPr>
        <w:sz w:val="22"/>
        <w:szCs w:val="22"/>
      </w:rPr>
      <w:fldChar w:fldCharType="begin"/>
    </w:r>
    <w:r w:rsidRPr="00441D4D">
      <w:rPr>
        <w:sz w:val="22"/>
        <w:szCs w:val="22"/>
      </w:rPr>
      <w:instrText xml:space="preserve"> PAGE   \* MERGEFORMAT </w:instrText>
    </w:r>
    <w:r w:rsidRPr="00441D4D">
      <w:rPr>
        <w:sz w:val="22"/>
        <w:szCs w:val="22"/>
      </w:rPr>
      <w:fldChar w:fldCharType="separate"/>
    </w:r>
    <w:r w:rsidR="00BF47C8">
      <w:rPr>
        <w:noProof/>
        <w:sz w:val="22"/>
        <w:szCs w:val="22"/>
      </w:rPr>
      <w:t>2</w:t>
    </w:r>
    <w:r w:rsidRPr="00441D4D">
      <w:rPr>
        <w:noProof/>
        <w:sz w:val="22"/>
        <w:szCs w:val="22"/>
      </w:rPr>
      <w:fldChar w:fldCharType="end"/>
    </w:r>
  </w:p>
  <w:p w14:paraId="297939ED" w14:textId="77777777" w:rsidR="0038483E" w:rsidRDefault="003848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5731" w14:textId="77777777" w:rsidR="00242A2D" w:rsidRDefault="00242A2D" w:rsidP="00CB7A4F">
      <w:r>
        <w:separator/>
      </w:r>
    </w:p>
  </w:footnote>
  <w:footnote w:type="continuationSeparator" w:id="0">
    <w:p w14:paraId="67DC3AAB" w14:textId="77777777" w:rsidR="00242A2D" w:rsidRDefault="00242A2D" w:rsidP="00CB7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F279" w14:textId="77777777" w:rsidR="0038483E" w:rsidRPr="00662CC4" w:rsidRDefault="0038483E" w:rsidP="00662CC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2202"/>
        </w:tabs>
        <w:ind w:left="2202" w:hanging="360"/>
      </w:pPr>
      <w:rPr>
        <w:rFonts w:ascii="Symbol" w:hAnsi="Symbol"/>
      </w:rPr>
    </w:lvl>
  </w:abstractNum>
  <w:abstractNum w:abstractNumId="2" w15:restartNumberingAfterBreak="0">
    <w:nsid w:val="01AD65F3"/>
    <w:multiLevelType w:val="hybridMultilevel"/>
    <w:tmpl w:val="B3F417D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E32556"/>
    <w:multiLevelType w:val="hybridMultilevel"/>
    <w:tmpl w:val="10AC0E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265CA3"/>
    <w:multiLevelType w:val="hybridMultilevel"/>
    <w:tmpl w:val="47AA9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720576"/>
    <w:multiLevelType w:val="hybridMultilevel"/>
    <w:tmpl w:val="472A9A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A16587"/>
    <w:multiLevelType w:val="hybridMultilevel"/>
    <w:tmpl w:val="CEC60880"/>
    <w:lvl w:ilvl="0" w:tplc="98E05D44">
      <w:start w:val="1"/>
      <w:numFmt w:val="decimal"/>
      <w:lvlText w:val="%1."/>
      <w:lvlJc w:val="left"/>
      <w:pPr>
        <w:ind w:left="720" w:hanging="360"/>
      </w:pPr>
      <w:rPr>
        <w:rFonts w:cs="Times New Roman" w:hint="default"/>
        <w:b w:val="0"/>
      </w:rPr>
    </w:lvl>
    <w:lvl w:ilvl="1" w:tplc="7966CB1C">
      <w:start w:val="1"/>
      <w:numFmt w:val="lowerLetter"/>
      <w:lvlText w:val="%2."/>
      <w:lvlJc w:val="left"/>
      <w:pPr>
        <w:ind w:left="1440" w:hanging="360"/>
      </w:pPr>
      <w:rPr>
        <w:rFonts w:cs="Times New Roman"/>
      </w:rPr>
    </w:lvl>
    <w:lvl w:ilvl="2" w:tplc="7FF2D9A2">
      <w:start w:val="1"/>
      <w:numFmt w:val="lowerRoman"/>
      <w:lvlText w:val="%3."/>
      <w:lvlJc w:val="right"/>
      <w:pPr>
        <w:ind w:left="2160" w:hanging="180"/>
      </w:pPr>
      <w:rPr>
        <w:rFonts w:cs="Times New Roman"/>
      </w:rPr>
    </w:lvl>
    <w:lvl w:ilvl="3" w:tplc="B7C6D5D4">
      <w:start w:val="1"/>
      <w:numFmt w:val="decimal"/>
      <w:lvlText w:val="%4."/>
      <w:lvlJc w:val="left"/>
      <w:pPr>
        <w:ind w:left="2880" w:hanging="360"/>
      </w:pPr>
      <w:rPr>
        <w:rFonts w:cs="Times New Roman"/>
      </w:rPr>
    </w:lvl>
    <w:lvl w:ilvl="4" w:tplc="9F20FF7A">
      <w:start w:val="1"/>
      <w:numFmt w:val="lowerLetter"/>
      <w:lvlText w:val="%5."/>
      <w:lvlJc w:val="left"/>
      <w:pPr>
        <w:ind w:left="3600" w:hanging="360"/>
      </w:pPr>
      <w:rPr>
        <w:rFonts w:cs="Times New Roman"/>
      </w:rPr>
    </w:lvl>
    <w:lvl w:ilvl="5" w:tplc="725A5ABE">
      <w:start w:val="1"/>
      <w:numFmt w:val="lowerRoman"/>
      <w:lvlText w:val="%6."/>
      <w:lvlJc w:val="right"/>
      <w:pPr>
        <w:ind w:left="4320" w:hanging="180"/>
      </w:pPr>
      <w:rPr>
        <w:rFonts w:cs="Times New Roman"/>
      </w:rPr>
    </w:lvl>
    <w:lvl w:ilvl="6" w:tplc="9B6278A0">
      <w:start w:val="1"/>
      <w:numFmt w:val="decimal"/>
      <w:lvlText w:val="%7."/>
      <w:lvlJc w:val="left"/>
      <w:pPr>
        <w:ind w:left="5040" w:hanging="360"/>
      </w:pPr>
      <w:rPr>
        <w:rFonts w:cs="Times New Roman"/>
      </w:rPr>
    </w:lvl>
    <w:lvl w:ilvl="7" w:tplc="121650FC">
      <w:start w:val="1"/>
      <w:numFmt w:val="lowerLetter"/>
      <w:lvlText w:val="%8."/>
      <w:lvlJc w:val="left"/>
      <w:pPr>
        <w:ind w:left="5760" w:hanging="360"/>
      </w:pPr>
      <w:rPr>
        <w:rFonts w:cs="Times New Roman"/>
      </w:rPr>
    </w:lvl>
    <w:lvl w:ilvl="8" w:tplc="4D089D1A">
      <w:start w:val="1"/>
      <w:numFmt w:val="lowerRoman"/>
      <w:lvlText w:val="%9."/>
      <w:lvlJc w:val="right"/>
      <w:pPr>
        <w:ind w:left="6480" w:hanging="180"/>
      </w:pPr>
      <w:rPr>
        <w:rFonts w:cs="Times New Roman"/>
      </w:rPr>
    </w:lvl>
  </w:abstractNum>
  <w:abstractNum w:abstractNumId="7" w15:restartNumberingAfterBreak="0">
    <w:nsid w:val="102334EE"/>
    <w:multiLevelType w:val="hybridMultilevel"/>
    <w:tmpl w:val="9C782F7A"/>
    <w:lvl w:ilvl="0" w:tplc="0419000F">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8" w15:restartNumberingAfterBreak="0">
    <w:nsid w:val="10832997"/>
    <w:multiLevelType w:val="hybridMultilevel"/>
    <w:tmpl w:val="99164A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890726"/>
    <w:multiLevelType w:val="hybridMultilevel"/>
    <w:tmpl w:val="CD2CC36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F149FD"/>
    <w:multiLevelType w:val="multilevel"/>
    <w:tmpl w:val="7BB68E0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2C6B8B"/>
    <w:multiLevelType w:val="hybridMultilevel"/>
    <w:tmpl w:val="259E7A6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3" w15:restartNumberingAfterBreak="0">
    <w:nsid w:val="1ECC1E32"/>
    <w:multiLevelType w:val="hybridMultilevel"/>
    <w:tmpl w:val="1314495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55F70B1"/>
    <w:multiLevelType w:val="hybridMultilevel"/>
    <w:tmpl w:val="A502E560"/>
    <w:lvl w:ilvl="0" w:tplc="0419000F">
      <w:start w:val="1"/>
      <w:numFmt w:val="decimal"/>
      <w:lvlText w:val="%1."/>
      <w:lvlJc w:val="left"/>
      <w:pPr>
        <w:ind w:left="502" w:hanging="360"/>
      </w:pPr>
    </w:lvl>
    <w:lvl w:ilvl="1" w:tplc="02C6BB1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C58D4"/>
    <w:multiLevelType w:val="hybridMultilevel"/>
    <w:tmpl w:val="135022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D64464"/>
    <w:multiLevelType w:val="hybridMultilevel"/>
    <w:tmpl w:val="FC7011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B4D6097"/>
    <w:multiLevelType w:val="hybridMultilevel"/>
    <w:tmpl w:val="B164EC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3D107B"/>
    <w:multiLevelType w:val="hybridMultilevel"/>
    <w:tmpl w:val="C792D7AE"/>
    <w:lvl w:ilvl="0" w:tplc="B4906BC2">
      <w:numFmt w:val="bullet"/>
      <w:lvlText w:val="–"/>
      <w:lvlJc w:val="left"/>
      <w:pPr>
        <w:ind w:left="242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0" w15:restartNumberingAfterBreak="0">
    <w:nsid w:val="2F940C53"/>
    <w:multiLevelType w:val="hybridMultilevel"/>
    <w:tmpl w:val="12302F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E131EB"/>
    <w:multiLevelType w:val="hybridMultilevel"/>
    <w:tmpl w:val="7DCA3F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6D37C67"/>
    <w:multiLevelType w:val="hybridMultilevel"/>
    <w:tmpl w:val="95B482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4E2DB9"/>
    <w:multiLevelType w:val="hybridMultilevel"/>
    <w:tmpl w:val="7C7656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890B5F"/>
    <w:multiLevelType w:val="hybridMultilevel"/>
    <w:tmpl w:val="FF4810EC"/>
    <w:lvl w:ilvl="0" w:tplc="7D161AEE">
      <w:start w:val="1"/>
      <w:numFmt w:val="decimal"/>
      <w:lvlText w:val="%1."/>
      <w:lvlJc w:val="left"/>
      <w:pPr>
        <w:ind w:left="720" w:hanging="360"/>
      </w:pPr>
      <w:rPr>
        <w:rFonts w:cs="Times New Roman" w:hint="default"/>
        <w:b w:val="0"/>
      </w:rPr>
    </w:lvl>
    <w:lvl w:ilvl="1" w:tplc="821C0D96">
      <w:start w:val="1"/>
      <w:numFmt w:val="lowerLetter"/>
      <w:lvlText w:val="%2."/>
      <w:lvlJc w:val="left"/>
      <w:pPr>
        <w:ind w:left="1440" w:hanging="360"/>
      </w:pPr>
      <w:rPr>
        <w:rFonts w:cs="Times New Roman"/>
      </w:rPr>
    </w:lvl>
    <w:lvl w:ilvl="2" w:tplc="B978D392">
      <w:start w:val="1"/>
      <w:numFmt w:val="lowerRoman"/>
      <w:lvlText w:val="%3."/>
      <w:lvlJc w:val="right"/>
      <w:pPr>
        <w:ind w:left="2160" w:hanging="180"/>
      </w:pPr>
      <w:rPr>
        <w:rFonts w:cs="Times New Roman"/>
      </w:rPr>
    </w:lvl>
    <w:lvl w:ilvl="3" w:tplc="37ECDDA8">
      <w:start w:val="1"/>
      <w:numFmt w:val="decimal"/>
      <w:lvlText w:val="%4."/>
      <w:lvlJc w:val="left"/>
      <w:pPr>
        <w:ind w:left="2880" w:hanging="360"/>
      </w:pPr>
      <w:rPr>
        <w:rFonts w:cs="Times New Roman"/>
      </w:rPr>
    </w:lvl>
    <w:lvl w:ilvl="4" w:tplc="3448FFBE">
      <w:start w:val="1"/>
      <w:numFmt w:val="lowerLetter"/>
      <w:lvlText w:val="%5."/>
      <w:lvlJc w:val="left"/>
      <w:pPr>
        <w:ind w:left="3600" w:hanging="360"/>
      </w:pPr>
      <w:rPr>
        <w:rFonts w:cs="Times New Roman"/>
      </w:rPr>
    </w:lvl>
    <w:lvl w:ilvl="5" w:tplc="CAE89D26">
      <w:start w:val="1"/>
      <w:numFmt w:val="lowerRoman"/>
      <w:lvlText w:val="%6."/>
      <w:lvlJc w:val="right"/>
      <w:pPr>
        <w:ind w:left="4320" w:hanging="180"/>
      </w:pPr>
      <w:rPr>
        <w:rFonts w:cs="Times New Roman"/>
      </w:rPr>
    </w:lvl>
    <w:lvl w:ilvl="6" w:tplc="357A1170">
      <w:start w:val="1"/>
      <w:numFmt w:val="decimal"/>
      <w:lvlText w:val="%7."/>
      <w:lvlJc w:val="left"/>
      <w:pPr>
        <w:ind w:left="5040" w:hanging="360"/>
      </w:pPr>
      <w:rPr>
        <w:rFonts w:cs="Times New Roman"/>
      </w:rPr>
    </w:lvl>
    <w:lvl w:ilvl="7" w:tplc="6B9CBCFC">
      <w:start w:val="1"/>
      <w:numFmt w:val="lowerLetter"/>
      <w:lvlText w:val="%8."/>
      <w:lvlJc w:val="left"/>
      <w:pPr>
        <w:ind w:left="5760" w:hanging="360"/>
      </w:pPr>
      <w:rPr>
        <w:rFonts w:cs="Times New Roman"/>
      </w:rPr>
    </w:lvl>
    <w:lvl w:ilvl="8" w:tplc="A404B38A">
      <w:start w:val="1"/>
      <w:numFmt w:val="lowerRoman"/>
      <w:lvlText w:val="%9."/>
      <w:lvlJc w:val="right"/>
      <w:pPr>
        <w:ind w:left="6480" w:hanging="180"/>
      </w:pPr>
      <w:rPr>
        <w:rFonts w:cs="Times New Roman"/>
      </w:rPr>
    </w:lvl>
  </w:abstractNum>
  <w:abstractNum w:abstractNumId="25" w15:restartNumberingAfterBreak="0">
    <w:nsid w:val="3B8353DE"/>
    <w:multiLevelType w:val="hybridMultilevel"/>
    <w:tmpl w:val="65A8407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C7A4EBC"/>
    <w:multiLevelType w:val="hybridMultilevel"/>
    <w:tmpl w:val="7E12EE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D0C2B0C"/>
    <w:multiLevelType w:val="hybridMultilevel"/>
    <w:tmpl w:val="3F2E57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4B05A03"/>
    <w:multiLevelType w:val="multilevel"/>
    <w:tmpl w:val="FF96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646E7"/>
    <w:multiLevelType w:val="hybridMultilevel"/>
    <w:tmpl w:val="989AD9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C423D26"/>
    <w:multiLevelType w:val="hybridMultilevel"/>
    <w:tmpl w:val="399A28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E154FDF"/>
    <w:multiLevelType w:val="hybridMultilevel"/>
    <w:tmpl w:val="E85476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712D12"/>
    <w:multiLevelType w:val="hybridMultilevel"/>
    <w:tmpl w:val="82C89F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D80E16"/>
    <w:multiLevelType w:val="hybridMultilevel"/>
    <w:tmpl w:val="1C960A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75E0A77"/>
    <w:multiLevelType w:val="hybridMultilevel"/>
    <w:tmpl w:val="435EFDBA"/>
    <w:lvl w:ilvl="0" w:tplc="833ADE62">
      <w:start w:val="1"/>
      <w:numFmt w:val="decimal"/>
      <w:lvlText w:val="%1."/>
      <w:lvlJc w:val="left"/>
      <w:pPr>
        <w:ind w:left="720" w:hanging="360"/>
      </w:pPr>
      <w:rPr>
        <w:rFonts w:cs="Times New Roman" w:hint="default"/>
      </w:rPr>
    </w:lvl>
    <w:lvl w:ilvl="1" w:tplc="D75C7C9C">
      <w:start w:val="1"/>
      <w:numFmt w:val="lowerLetter"/>
      <w:lvlText w:val="%2."/>
      <w:lvlJc w:val="left"/>
      <w:pPr>
        <w:ind w:left="1440" w:hanging="360"/>
      </w:pPr>
      <w:rPr>
        <w:rFonts w:cs="Times New Roman"/>
      </w:rPr>
    </w:lvl>
    <w:lvl w:ilvl="2" w:tplc="C89CA976">
      <w:start w:val="1"/>
      <w:numFmt w:val="lowerRoman"/>
      <w:lvlText w:val="%3."/>
      <w:lvlJc w:val="right"/>
      <w:pPr>
        <w:ind w:left="2160" w:hanging="180"/>
      </w:pPr>
      <w:rPr>
        <w:rFonts w:cs="Times New Roman"/>
      </w:rPr>
    </w:lvl>
    <w:lvl w:ilvl="3" w:tplc="A75E3FBA">
      <w:start w:val="1"/>
      <w:numFmt w:val="decimal"/>
      <w:lvlText w:val="%4."/>
      <w:lvlJc w:val="left"/>
      <w:pPr>
        <w:ind w:left="2880" w:hanging="360"/>
      </w:pPr>
      <w:rPr>
        <w:rFonts w:cs="Times New Roman"/>
      </w:rPr>
    </w:lvl>
    <w:lvl w:ilvl="4" w:tplc="1BD86E2A">
      <w:start w:val="1"/>
      <w:numFmt w:val="lowerLetter"/>
      <w:lvlText w:val="%5."/>
      <w:lvlJc w:val="left"/>
      <w:pPr>
        <w:ind w:left="3600" w:hanging="360"/>
      </w:pPr>
      <w:rPr>
        <w:rFonts w:cs="Times New Roman"/>
      </w:rPr>
    </w:lvl>
    <w:lvl w:ilvl="5" w:tplc="9962EF84">
      <w:start w:val="1"/>
      <w:numFmt w:val="lowerRoman"/>
      <w:lvlText w:val="%6."/>
      <w:lvlJc w:val="right"/>
      <w:pPr>
        <w:ind w:left="4320" w:hanging="180"/>
      </w:pPr>
      <w:rPr>
        <w:rFonts w:cs="Times New Roman"/>
      </w:rPr>
    </w:lvl>
    <w:lvl w:ilvl="6" w:tplc="4614DEB0">
      <w:start w:val="1"/>
      <w:numFmt w:val="decimal"/>
      <w:lvlText w:val="%7."/>
      <w:lvlJc w:val="left"/>
      <w:pPr>
        <w:ind w:left="5040" w:hanging="360"/>
      </w:pPr>
      <w:rPr>
        <w:rFonts w:cs="Times New Roman"/>
      </w:rPr>
    </w:lvl>
    <w:lvl w:ilvl="7" w:tplc="B6624712">
      <w:start w:val="1"/>
      <w:numFmt w:val="lowerLetter"/>
      <w:lvlText w:val="%8."/>
      <w:lvlJc w:val="left"/>
      <w:pPr>
        <w:ind w:left="5760" w:hanging="360"/>
      </w:pPr>
      <w:rPr>
        <w:rFonts w:cs="Times New Roman"/>
      </w:rPr>
    </w:lvl>
    <w:lvl w:ilvl="8" w:tplc="0AD021E8">
      <w:start w:val="1"/>
      <w:numFmt w:val="lowerRoman"/>
      <w:lvlText w:val="%9."/>
      <w:lvlJc w:val="right"/>
      <w:pPr>
        <w:ind w:left="6480" w:hanging="180"/>
      </w:pPr>
      <w:rPr>
        <w:rFonts w:cs="Times New Roman"/>
      </w:rPr>
    </w:lvl>
  </w:abstractNum>
  <w:abstractNum w:abstractNumId="36" w15:restartNumberingAfterBreak="0">
    <w:nsid w:val="584644AE"/>
    <w:multiLevelType w:val="hybridMultilevel"/>
    <w:tmpl w:val="F89E6B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D374AC7"/>
    <w:multiLevelType w:val="hybridMultilevel"/>
    <w:tmpl w:val="FD8693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D460CCB"/>
    <w:multiLevelType w:val="hybridMultilevel"/>
    <w:tmpl w:val="0CC2BB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28E2C76"/>
    <w:multiLevelType w:val="hybridMultilevel"/>
    <w:tmpl w:val="EC1C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15:restartNumberingAfterBreak="0">
    <w:nsid w:val="65DA32C7"/>
    <w:multiLevelType w:val="hybridMultilevel"/>
    <w:tmpl w:val="517441A0"/>
    <w:lvl w:ilvl="0" w:tplc="BF886328">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2" w15:restartNumberingAfterBreak="0">
    <w:nsid w:val="662A193C"/>
    <w:multiLevelType w:val="multilevel"/>
    <w:tmpl w:val="85F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41C40"/>
    <w:multiLevelType w:val="hybridMultilevel"/>
    <w:tmpl w:val="E4F2B3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6EC01BA"/>
    <w:multiLevelType w:val="hybridMultilevel"/>
    <w:tmpl w:val="C720C6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9E0CFC"/>
    <w:multiLevelType w:val="hybridMultilevel"/>
    <w:tmpl w:val="B0C2B0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F1F1810"/>
    <w:multiLevelType w:val="hybridMultilevel"/>
    <w:tmpl w:val="C92E67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14"/>
  </w:num>
  <w:num w:numId="4">
    <w:abstractNumId w:val="40"/>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5">
    <w:abstractNumId w:val="12"/>
  </w:num>
  <w:num w:numId="6">
    <w:abstractNumId w:val="40"/>
  </w:num>
  <w:num w:numId="7">
    <w:abstractNumId w:val="13"/>
  </w:num>
  <w:num w:numId="8">
    <w:abstractNumId w:val="44"/>
  </w:num>
  <w:num w:numId="9">
    <w:abstractNumId w:val="11"/>
  </w:num>
  <w:num w:numId="10">
    <w:abstractNumId w:val="16"/>
  </w:num>
  <w:num w:numId="11">
    <w:abstractNumId w:val="34"/>
  </w:num>
  <w:num w:numId="12">
    <w:abstractNumId w:val="5"/>
  </w:num>
  <w:num w:numId="13">
    <w:abstractNumId w:val="41"/>
  </w:num>
  <w:num w:numId="14">
    <w:abstractNumId w:val="25"/>
  </w:num>
  <w:num w:numId="15">
    <w:abstractNumId w:val="45"/>
  </w:num>
  <w:num w:numId="16">
    <w:abstractNumId w:val="33"/>
  </w:num>
  <w:num w:numId="17">
    <w:abstractNumId w:val="26"/>
  </w:num>
  <w:num w:numId="18">
    <w:abstractNumId w:val="48"/>
  </w:num>
  <w:num w:numId="19">
    <w:abstractNumId w:val="23"/>
  </w:num>
  <w:num w:numId="20">
    <w:abstractNumId w:val="38"/>
  </w:num>
  <w:num w:numId="21">
    <w:abstractNumId w:val="2"/>
  </w:num>
  <w:num w:numId="22">
    <w:abstractNumId w:val="22"/>
  </w:num>
  <w:num w:numId="23">
    <w:abstractNumId w:val="37"/>
  </w:num>
  <w:num w:numId="24">
    <w:abstractNumId w:val="8"/>
  </w:num>
  <w:num w:numId="25">
    <w:abstractNumId w:val="4"/>
  </w:num>
  <w:num w:numId="26">
    <w:abstractNumId w:val="30"/>
  </w:num>
  <w:num w:numId="27">
    <w:abstractNumId w:val="43"/>
  </w:num>
  <w:num w:numId="28">
    <w:abstractNumId w:val="46"/>
  </w:num>
  <w:num w:numId="29">
    <w:abstractNumId w:val="36"/>
  </w:num>
  <w:num w:numId="30">
    <w:abstractNumId w:val="20"/>
  </w:num>
  <w:num w:numId="31">
    <w:abstractNumId w:val="18"/>
  </w:num>
  <w:num w:numId="32">
    <w:abstractNumId w:val="47"/>
  </w:num>
  <w:num w:numId="33">
    <w:abstractNumId w:val="9"/>
  </w:num>
  <w:num w:numId="34">
    <w:abstractNumId w:val="21"/>
  </w:num>
  <w:num w:numId="35">
    <w:abstractNumId w:val="17"/>
  </w:num>
  <w:num w:numId="36">
    <w:abstractNumId w:val="27"/>
  </w:num>
  <w:num w:numId="37">
    <w:abstractNumId w:val="3"/>
  </w:num>
  <w:num w:numId="38">
    <w:abstractNumId w:val="29"/>
  </w:num>
  <w:num w:numId="39">
    <w:abstractNumId w:val="31"/>
  </w:num>
  <w:num w:numId="40">
    <w:abstractNumId w:val="10"/>
  </w:num>
  <w:num w:numId="41">
    <w:abstractNumId w:val="15"/>
  </w:num>
  <w:num w:numId="42">
    <w:abstractNumId w:val="24"/>
  </w:num>
  <w:num w:numId="43">
    <w:abstractNumId w:val="35"/>
  </w:num>
  <w:num w:numId="44">
    <w:abstractNumId w:val="7"/>
  </w:num>
  <w:num w:numId="45">
    <w:abstractNumId w:val="19"/>
  </w:num>
  <w:num w:numId="46">
    <w:abstractNumId w:val="6"/>
  </w:num>
  <w:num w:numId="47">
    <w:abstractNumId w:val="39"/>
  </w:num>
  <w:num w:numId="48">
    <w:abstractNumId w:val="28"/>
  </w:num>
  <w:num w:numId="49">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6"/>
    <w:rsid w:val="00000283"/>
    <w:rsid w:val="000003FD"/>
    <w:rsid w:val="00000F43"/>
    <w:rsid w:val="00002971"/>
    <w:rsid w:val="00002FEF"/>
    <w:rsid w:val="000033D8"/>
    <w:rsid w:val="0000511E"/>
    <w:rsid w:val="00005DD2"/>
    <w:rsid w:val="0000606C"/>
    <w:rsid w:val="00006409"/>
    <w:rsid w:val="00006D2D"/>
    <w:rsid w:val="000070F7"/>
    <w:rsid w:val="0000781C"/>
    <w:rsid w:val="00007A19"/>
    <w:rsid w:val="00007F16"/>
    <w:rsid w:val="00010449"/>
    <w:rsid w:val="00010CEE"/>
    <w:rsid w:val="0001180C"/>
    <w:rsid w:val="00011E2D"/>
    <w:rsid w:val="00011FAF"/>
    <w:rsid w:val="00012620"/>
    <w:rsid w:val="000129D7"/>
    <w:rsid w:val="000138CF"/>
    <w:rsid w:val="00013D60"/>
    <w:rsid w:val="000149E6"/>
    <w:rsid w:val="0001535C"/>
    <w:rsid w:val="00015800"/>
    <w:rsid w:val="00015FDB"/>
    <w:rsid w:val="0001676C"/>
    <w:rsid w:val="00017402"/>
    <w:rsid w:val="00017708"/>
    <w:rsid w:val="000179E3"/>
    <w:rsid w:val="00017F80"/>
    <w:rsid w:val="00020562"/>
    <w:rsid w:val="00020668"/>
    <w:rsid w:val="00020EDA"/>
    <w:rsid w:val="000213F4"/>
    <w:rsid w:val="00021A0E"/>
    <w:rsid w:val="00022411"/>
    <w:rsid w:val="00022DFD"/>
    <w:rsid w:val="00023EEB"/>
    <w:rsid w:val="00024252"/>
    <w:rsid w:val="00024321"/>
    <w:rsid w:val="000253A1"/>
    <w:rsid w:val="00026831"/>
    <w:rsid w:val="00027332"/>
    <w:rsid w:val="00030B68"/>
    <w:rsid w:val="00030B83"/>
    <w:rsid w:val="00030D2B"/>
    <w:rsid w:val="00031650"/>
    <w:rsid w:val="000317FE"/>
    <w:rsid w:val="00031A8E"/>
    <w:rsid w:val="00031F39"/>
    <w:rsid w:val="0003207E"/>
    <w:rsid w:val="000321AA"/>
    <w:rsid w:val="000324BD"/>
    <w:rsid w:val="00032A8D"/>
    <w:rsid w:val="00033E41"/>
    <w:rsid w:val="0003413B"/>
    <w:rsid w:val="000349AA"/>
    <w:rsid w:val="00034A2B"/>
    <w:rsid w:val="00034F97"/>
    <w:rsid w:val="00036725"/>
    <w:rsid w:val="00036AAD"/>
    <w:rsid w:val="00036B89"/>
    <w:rsid w:val="00036C78"/>
    <w:rsid w:val="00036E3E"/>
    <w:rsid w:val="0003765A"/>
    <w:rsid w:val="00040155"/>
    <w:rsid w:val="00040388"/>
    <w:rsid w:val="0004083A"/>
    <w:rsid w:val="00040DBD"/>
    <w:rsid w:val="00040E6E"/>
    <w:rsid w:val="00041A19"/>
    <w:rsid w:val="0004297B"/>
    <w:rsid w:val="0004309D"/>
    <w:rsid w:val="0004424C"/>
    <w:rsid w:val="000451E3"/>
    <w:rsid w:val="00045BBE"/>
    <w:rsid w:val="00047F8B"/>
    <w:rsid w:val="00051DA9"/>
    <w:rsid w:val="0005288F"/>
    <w:rsid w:val="00052A15"/>
    <w:rsid w:val="00052F0D"/>
    <w:rsid w:val="000531C1"/>
    <w:rsid w:val="0005331F"/>
    <w:rsid w:val="000539B8"/>
    <w:rsid w:val="0005485A"/>
    <w:rsid w:val="00054ED9"/>
    <w:rsid w:val="00055C75"/>
    <w:rsid w:val="00056575"/>
    <w:rsid w:val="000569F6"/>
    <w:rsid w:val="00056BC3"/>
    <w:rsid w:val="000572C4"/>
    <w:rsid w:val="0005778B"/>
    <w:rsid w:val="0006092E"/>
    <w:rsid w:val="00060C37"/>
    <w:rsid w:val="0006175C"/>
    <w:rsid w:val="00061849"/>
    <w:rsid w:val="00061E56"/>
    <w:rsid w:val="0006275E"/>
    <w:rsid w:val="0006440A"/>
    <w:rsid w:val="000649A7"/>
    <w:rsid w:val="00065AAF"/>
    <w:rsid w:val="00065CFE"/>
    <w:rsid w:val="000709A7"/>
    <w:rsid w:val="000711B4"/>
    <w:rsid w:val="000711BD"/>
    <w:rsid w:val="000712ED"/>
    <w:rsid w:val="00071F1B"/>
    <w:rsid w:val="00072398"/>
    <w:rsid w:val="00075DDE"/>
    <w:rsid w:val="000766AE"/>
    <w:rsid w:val="000767AD"/>
    <w:rsid w:val="00076B19"/>
    <w:rsid w:val="00077C5F"/>
    <w:rsid w:val="000803A5"/>
    <w:rsid w:val="00080E97"/>
    <w:rsid w:val="000816EE"/>
    <w:rsid w:val="0008319E"/>
    <w:rsid w:val="00083764"/>
    <w:rsid w:val="00083AC1"/>
    <w:rsid w:val="00083C55"/>
    <w:rsid w:val="000848E8"/>
    <w:rsid w:val="00084FC7"/>
    <w:rsid w:val="0008510C"/>
    <w:rsid w:val="0008608D"/>
    <w:rsid w:val="000861AA"/>
    <w:rsid w:val="000864C3"/>
    <w:rsid w:val="00086819"/>
    <w:rsid w:val="00086B08"/>
    <w:rsid w:val="00086E8F"/>
    <w:rsid w:val="0009000A"/>
    <w:rsid w:val="0009014A"/>
    <w:rsid w:val="000908AD"/>
    <w:rsid w:val="00090905"/>
    <w:rsid w:val="000910BF"/>
    <w:rsid w:val="00091E46"/>
    <w:rsid w:val="00091FD5"/>
    <w:rsid w:val="000927DB"/>
    <w:rsid w:val="0009374C"/>
    <w:rsid w:val="00093D2F"/>
    <w:rsid w:val="00093D85"/>
    <w:rsid w:val="00093F77"/>
    <w:rsid w:val="000942CC"/>
    <w:rsid w:val="00094722"/>
    <w:rsid w:val="0009518E"/>
    <w:rsid w:val="0009595D"/>
    <w:rsid w:val="0009622C"/>
    <w:rsid w:val="00096EA7"/>
    <w:rsid w:val="000972D7"/>
    <w:rsid w:val="0009751B"/>
    <w:rsid w:val="000976EC"/>
    <w:rsid w:val="000A09BD"/>
    <w:rsid w:val="000A09C4"/>
    <w:rsid w:val="000A134A"/>
    <w:rsid w:val="000A1751"/>
    <w:rsid w:val="000A23F7"/>
    <w:rsid w:val="000A2C68"/>
    <w:rsid w:val="000A3046"/>
    <w:rsid w:val="000A3934"/>
    <w:rsid w:val="000A3F0B"/>
    <w:rsid w:val="000A5B6F"/>
    <w:rsid w:val="000A61C3"/>
    <w:rsid w:val="000A7177"/>
    <w:rsid w:val="000A7841"/>
    <w:rsid w:val="000A7A8B"/>
    <w:rsid w:val="000A7E4C"/>
    <w:rsid w:val="000B0B6F"/>
    <w:rsid w:val="000B18F5"/>
    <w:rsid w:val="000B21CA"/>
    <w:rsid w:val="000B34D3"/>
    <w:rsid w:val="000B3539"/>
    <w:rsid w:val="000B358D"/>
    <w:rsid w:val="000B35F8"/>
    <w:rsid w:val="000B3A8C"/>
    <w:rsid w:val="000B4254"/>
    <w:rsid w:val="000B4734"/>
    <w:rsid w:val="000B48BE"/>
    <w:rsid w:val="000B4A78"/>
    <w:rsid w:val="000B4ED2"/>
    <w:rsid w:val="000B5A62"/>
    <w:rsid w:val="000B6964"/>
    <w:rsid w:val="000B6FBC"/>
    <w:rsid w:val="000B78B2"/>
    <w:rsid w:val="000C0760"/>
    <w:rsid w:val="000C0C9C"/>
    <w:rsid w:val="000C1173"/>
    <w:rsid w:val="000C16CE"/>
    <w:rsid w:val="000C3542"/>
    <w:rsid w:val="000C3604"/>
    <w:rsid w:val="000C3FB4"/>
    <w:rsid w:val="000C4CC7"/>
    <w:rsid w:val="000C5119"/>
    <w:rsid w:val="000C639A"/>
    <w:rsid w:val="000C6418"/>
    <w:rsid w:val="000C6AE9"/>
    <w:rsid w:val="000C72E8"/>
    <w:rsid w:val="000C7FD6"/>
    <w:rsid w:val="000D0ECF"/>
    <w:rsid w:val="000D1161"/>
    <w:rsid w:val="000D12F0"/>
    <w:rsid w:val="000D1328"/>
    <w:rsid w:val="000D1C5D"/>
    <w:rsid w:val="000D1D87"/>
    <w:rsid w:val="000D1F58"/>
    <w:rsid w:val="000D275C"/>
    <w:rsid w:val="000D2B12"/>
    <w:rsid w:val="000D3F43"/>
    <w:rsid w:val="000D4792"/>
    <w:rsid w:val="000D51BF"/>
    <w:rsid w:val="000D561E"/>
    <w:rsid w:val="000D5DE9"/>
    <w:rsid w:val="000D6365"/>
    <w:rsid w:val="000D73F9"/>
    <w:rsid w:val="000E0484"/>
    <w:rsid w:val="000E10D4"/>
    <w:rsid w:val="000E1744"/>
    <w:rsid w:val="000E1968"/>
    <w:rsid w:val="000E28DD"/>
    <w:rsid w:val="000E4A57"/>
    <w:rsid w:val="000E5062"/>
    <w:rsid w:val="000E51A4"/>
    <w:rsid w:val="000E5D35"/>
    <w:rsid w:val="000E744C"/>
    <w:rsid w:val="000E74E8"/>
    <w:rsid w:val="000F0374"/>
    <w:rsid w:val="000F0BB4"/>
    <w:rsid w:val="000F1AEF"/>
    <w:rsid w:val="000F2CCE"/>
    <w:rsid w:val="000F2FF2"/>
    <w:rsid w:val="000F314B"/>
    <w:rsid w:val="000F35DC"/>
    <w:rsid w:val="000F4AE0"/>
    <w:rsid w:val="000F4C31"/>
    <w:rsid w:val="000F4D09"/>
    <w:rsid w:val="000F60D4"/>
    <w:rsid w:val="000F60DF"/>
    <w:rsid w:val="000F6852"/>
    <w:rsid w:val="000F6876"/>
    <w:rsid w:val="000F6927"/>
    <w:rsid w:val="000F6AF1"/>
    <w:rsid w:val="000F6F64"/>
    <w:rsid w:val="00100759"/>
    <w:rsid w:val="00100870"/>
    <w:rsid w:val="001016BC"/>
    <w:rsid w:val="001017E6"/>
    <w:rsid w:val="00101AB6"/>
    <w:rsid w:val="00102D5A"/>
    <w:rsid w:val="00104645"/>
    <w:rsid w:val="00104DB1"/>
    <w:rsid w:val="00105A5D"/>
    <w:rsid w:val="00105B27"/>
    <w:rsid w:val="00105BE1"/>
    <w:rsid w:val="00105EC5"/>
    <w:rsid w:val="001063A5"/>
    <w:rsid w:val="00106858"/>
    <w:rsid w:val="001077D0"/>
    <w:rsid w:val="0011047E"/>
    <w:rsid w:val="001110F6"/>
    <w:rsid w:val="0011137E"/>
    <w:rsid w:val="001114B2"/>
    <w:rsid w:val="001115F6"/>
    <w:rsid w:val="00111B52"/>
    <w:rsid w:val="0011205E"/>
    <w:rsid w:val="001122D7"/>
    <w:rsid w:val="0011460E"/>
    <w:rsid w:val="00114C88"/>
    <w:rsid w:val="00115881"/>
    <w:rsid w:val="00115DDB"/>
    <w:rsid w:val="001160E9"/>
    <w:rsid w:val="0011619F"/>
    <w:rsid w:val="001168D1"/>
    <w:rsid w:val="00117CC8"/>
    <w:rsid w:val="00120932"/>
    <w:rsid w:val="001210E1"/>
    <w:rsid w:val="0012182C"/>
    <w:rsid w:val="001229B2"/>
    <w:rsid w:val="00122B56"/>
    <w:rsid w:val="0012307B"/>
    <w:rsid w:val="0012315E"/>
    <w:rsid w:val="0012538C"/>
    <w:rsid w:val="00125B2F"/>
    <w:rsid w:val="00125E71"/>
    <w:rsid w:val="00126038"/>
    <w:rsid w:val="00126623"/>
    <w:rsid w:val="001269E7"/>
    <w:rsid w:val="001279C9"/>
    <w:rsid w:val="001302CD"/>
    <w:rsid w:val="00130953"/>
    <w:rsid w:val="001314E5"/>
    <w:rsid w:val="0013295B"/>
    <w:rsid w:val="00133C1F"/>
    <w:rsid w:val="00134C85"/>
    <w:rsid w:val="001400A5"/>
    <w:rsid w:val="001416EB"/>
    <w:rsid w:val="00141994"/>
    <w:rsid w:val="00141B2E"/>
    <w:rsid w:val="00142205"/>
    <w:rsid w:val="00142862"/>
    <w:rsid w:val="0014308B"/>
    <w:rsid w:val="0014316C"/>
    <w:rsid w:val="001433A9"/>
    <w:rsid w:val="00144AE4"/>
    <w:rsid w:val="00144C12"/>
    <w:rsid w:val="00145857"/>
    <w:rsid w:val="00145CE3"/>
    <w:rsid w:val="00146024"/>
    <w:rsid w:val="00147902"/>
    <w:rsid w:val="00147F9B"/>
    <w:rsid w:val="00150A4A"/>
    <w:rsid w:val="00151334"/>
    <w:rsid w:val="0015176E"/>
    <w:rsid w:val="001519E0"/>
    <w:rsid w:val="001520A8"/>
    <w:rsid w:val="001527E2"/>
    <w:rsid w:val="00152871"/>
    <w:rsid w:val="00152940"/>
    <w:rsid w:val="0015311D"/>
    <w:rsid w:val="001549C9"/>
    <w:rsid w:val="0015509C"/>
    <w:rsid w:val="0015596D"/>
    <w:rsid w:val="001568EB"/>
    <w:rsid w:val="0015756C"/>
    <w:rsid w:val="001600CE"/>
    <w:rsid w:val="00162628"/>
    <w:rsid w:val="00162AF4"/>
    <w:rsid w:val="001630ED"/>
    <w:rsid w:val="00163232"/>
    <w:rsid w:val="001634E9"/>
    <w:rsid w:val="00164C6F"/>
    <w:rsid w:val="00165CAC"/>
    <w:rsid w:val="00165CAD"/>
    <w:rsid w:val="00166020"/>
    <w:rsid w:val="00166061"/>
    <w:rsid w:val="00166919"/>
    <w:rsid w:val="00166C92"/>
    <w:rsid w:val="00166FAE"/>
    <w:rsid w:val="00167429"/>
    <w:rsid w:val="001675BA"/>
    <w:rsid w:val="001702E0"/>
    <w:rsid w:val="001703C8"/>
    <w:rsid w:val="001715B4"/>
    <w:rsid w:val="00171FF1"/>
    <w:rsid w:val="0017209C"/>
    <w:rsid w:val="001721D8"/>
    <w:rsid w:val="00172AB7"/>
    <w:rsid w:val="00172D96"/>
    <w:rsid w:val="0017389A"/>
    <w:rsid w:val="00174D62"/>
    <w:rsid w:val="00175B30"/>
    <w:rsid w:val="001768AE"/>
    <w:rsid w:val="001776B5"/>
    <w:rsid w:val="00177C15"/>
    <w:rsid w:val="00177C2A"/>
    <w:rsid w:val="00177E0F"/>
    <w:rsid w:val="00180170"/>
    <w:rsid w:val="001807F4"/>
    <w:rsid w:val="00181607"/>
    <w:rsid w:val="00181D7D"/>
    <w:rsid w:val="00181F38"/>
    <w:rsid w:val="0018215F"/>
    <w:rsid w:val="00182844"/>
    <w:rsid w:val="00183095"/>
    <w:rsid w:val="00183D84"/>
    <w:rsid w:val="001842CF"/>
    <w:rsid w:val="001843E6"/>
    <w:rsid w:val="00184673"/>
    <w:rsid w:val="00184AB2"/>
    <w:rsid w:val="0018634F"/>
    <w:rsid w:val="00187039"/>
    <w:rsid w:val="001876F8"/>
    <w:rsid w:val="00187836"/>
    <w:rsid w:val="00190AF1"/>
    <w:rsid w:val="00190D99"/>
    <w:rsid w:val="0019106B"/>
    <w:rsid w:val="001924F3"/>
    <w:rsid w:val="00192A1D"/>
    <w:rsid w:val="00192B36"/>
    <w:rsid w:val="0019305F"/>
    <w:rsid w:val="001935F2"/>
    <w:rsid w:val="00194316"/>
    <w:rsid w:val="00195B16"/>
    <w:rsid w:val="001966D3"/>
    <w:rsid w:val="0019699D"/>
    <w:rsid w:val="00197832"/>
    <w:rsid w:val="0019788F"/>
    <w:rsid w:val="001A104B"/>
    <w:rsid w:val="001A1B36"/>
    <w:rsid w:val="001A2245"/>
    <w:rsid w:val="001A4518"/>
    <w:rsid w:val="001A4696"/>
    <w:rsid w:val="001A4801"/>
    <w:rsid w:val="001A5A03"/>
    <w:rsid w:val="001A5DBD"/>
    <w:rsid w:val="001A6231"/>
    <w:rsid w:val="001A6BBC"/>
    <w:rsid w:val="001A7205"/>
    <w:rsid w:val="001B0ADE"/>
    <w:rsid w:val="001B1966"/>
    <w:rsid w:val="001B2ACF"/>
    <w:rsid w:val="001B30B0"/>
    <w:rsid w:val="001B3638"/>
    <w:rsid w:val="001B387E"/>
    <w:rsid w:val="001B3B48"/>
    <w:rsid w:val="001B48A7"/>
    <w:rsid w:val="001B4FCA"/>
    <w:rsid w:val="001B611F"/>
    <w:rsid w:val="001C02C1"/>
    <w:rsid w:val="001C0C1A"/>
    <w:rsid w:val="001C0CD7"/>
    <w:rsid w:val="001C0EB0"/>
    <w:rsid w:val="001C1B7C"/>
    <w:rsid w:val="001C2227"/>
    <w:rsid w:val="001C2562"/>
    <w:rsid w:val="001C3D87"/>
    <w:rsid w:val="001C416D"/>
    <w:rsid w:val="001C4CD0"/>
    <w:rsid w:val="001C4FCA"/>
    <w:rsid w:val="001C54A6"/>
    <w:rsid w:val="001C56F4"/>
    <w:rsid w:val="001C5EA3"/>
    <w:rsid w:val="001C6819"/>
    <w:rsid w:val="001C70AD"/>
    <w:rsid w:val="001C7AFD"/>
    <w:rsid w:val="001D0443"/>
    <w:rsid w:val="001D1CB2"/>
    <w:rsid w:val="001D25C0"/>
    <w:rsid w:val="001D2F51"/>
    <w:rsid w:val="001D3098"/>
    <w:rsid w:val="001D3BAF"/>
    <w:rsid w:val="001D42D6"/>
    <w:rsid w:val="001D510B"/>
    <w:rsid w:val="001D60AA"/>
    <w:rsid w:val="001D762A"/>
    <w:rsid w:val="001E0E09"/>
    <w:rsid w:val="001E1454"/>
    <w:rsid w:val="001E2B11"/>
    <w:rsid w:val="001E3386"/>
    <w:rsid w:val="001E3CA6"/>
    <w:rsid w:val="001E3D48"/>
    <w:rsid w:val="001E52A6"/>
    <w:rsid w:val="001E5510"/>
    <w:rsid w:val="001E5626"/>
    <w:rsid w:val="001E5EED"/>
    <w:rsid w:val="001E7D40"/>
    <w:rsid w:val="001E7F6B"/>
    <w:rsid w:val="001F0386"/>
    <w:rsid w:val="001F0D79"/>
    <w:rsid w:val="001F0D83"/>
    <w:rsid w:val="001F20E2"/>
    <w:rsid w:val="001F48E0"/>
    <w:rsid w:val="001F51D5"/>
    <w:rsid w:val="001F57BA"/>
    <w:rsid w:val="001F5CC6"/>
    <w:rsid w:val="001F5E02"/>
    <w:rsid w:val="001F6468"/>
    <w:rsid w:val="001F6F08"/>
    <w:rsid w:val="001F76CA"/>
    <w:rsid w:val="001F7DDD"/>
    <w:rsid w:val="002001BE"/>
    <w:rsid w:val="00200F3A"/>
    <w:rsid w:val="00201546"/>
    <w:rsid w:val="0020313A"/>
    <w:rsid w:val="00203AB4"/>
    <w:rsid w:val="002041C1"/>
    <w:rsid w:val="0020481B"/>
    <w:rsid w:val="00204CE7"/>
    <w:rsid w:val="002056AC"/>
    <w:rsid w:val="00205C0A"/>
    <w:rsid w:val="00206829"/>
    <w:rsid w:val="00206D77"/>
    <w:rsid w:val="00207011"/>
    <w:rsid w:val="00207D49"/>
    <w:rsid w:val="00207FED"/>
    <w:rsid w:val="00211590"/>
    <w:rsid w:val="00211D44"/>
    <w:rsid w:val="0021389A"/>
    <w:rsid w:val="00213916"/>
    <w:rsid w:val="00213C4E"/>
    <w:rsid w:val="00215A4A"/>
    <w:rsid w:val="00215BEE"/>
    <w:rsid w:val="00216477"/>
    <w:rsid w:val="00216631"/>
    <w:rsid w:val="00216C6E"/>
    <w:rsid w:val="0021703C"/>
    <w:rsid w:val="00217A13"/>
    <w:rsid w:val="00220A88"/>
    <w:rsid w:val="002225ED"/>
    <w:rsid w:val="00222B53"/>
    <w:rsid w:val="00223447"/>
    <w:rsid w:val="00223978"/>
    <w:rsid w:val="00224CBE"/>
    <w:rsid w:val="00224E43"/>
    <w:rsid w:val="00225DB0"/>
    <w:rsid w:val="00226A45"/>
    <w:rsid w:val="00226C03"/>
    <w:rsid w:val="00227873"/>
    <w:rsid w:val="00227AA2"/>
    <w:rsid w:val="00227F4C"/>
    <w:rsid w:val="00230206"/>
    <w:rsid w:val="00230F73"/>
    <w:rsid w:val="00231A78"/>
    <w:rsid w:val="00231EBF"/>
    <w:rsid w:val="00232BC0"/>
    <w:rsid w:val="00232F3E"/>
    <w:rsid w:val="00235B62"/>
    <w:rsid w:val="00236705"/>
    <w:rsid w:val="00236B52"/>
    <w:rsid w:val="0023701F"/>
    <w:rsid w:val="002372D6"/>
    <w:rsid w:val="00237FD0"/>
    <w:rsid w:val="00240230"/>
    <w:rsid w:val="0024184E"/>
    <w:rsid w:val="00241EBF"/>
    <w:rsid w:val="00242685"/>
    <w:rsid w:val="002427E6"/>
    <w:rsid w:val="00242A2D"/>
    <w:rsid w:val="00243247"/>
    <w:rsid w:val="0024393F"/>
    <w:rsid w:val="00243D34"/>
    <w:rsid w:val="00243EF9"/>
    <w:rsid w:val="0024403F"/>
    <w:rsid w:val="00244085"/>
    <w:rsid w:val="002440E2"/>
    <w:rsid w:val="00244199"/>
    <w:rsid w:val="00244821"/>
    <w:rsid w:val="00244A7C"/>
    <w:rsid w:val="00244D7A"/>
    <w:rsid w:val="00244FC7"/>
    <w:rsid w:val="00245AF3"/>
    <w:rsid w:val="00245C70"/>
    <w:rsid w:val="00246532"/>
    <w:rsid w:val="002466AC"/>
    <w:rsid w:val="00246BA6"/>
    <w:rsid w:val="00247C1F"/>
    <w:rsid w:val="00250A2F"/>
    <w:rsid w:val="00250B53"/>
    <w:rsid w:val="002514EE"/>
    <w:rsid w:val="0025190C"/>
    <w:rsid w:val="00251C9E"/>
    <w:rsid w:val="002522F0"/>
    <w:rsid w:val="0025234F"/>
    <w:rsid w:val="00253961"/>
    <w:rsid w:val="0025535E"/>
    <w:rsid w:val="0025563C"/>
    <w:rsid w:val="00255E0B"/>
    <w:rsid w:val="00255F7B"/>
    <w:rsid w:val="00256931"/>
    <w:rsid w:val="002611C9"/>
    <w:rsid w:val="002619E7"/>
    <w:rsid w:val="00261DE6"/>
    <w:rsid w:val="00262732"/>
    <w:rsid w:val="0026316A"/>
    <w:rsid w:val="002635EA"/>
    <w:rsid w:val="00263A0F"/>
    <w:rsid w:val="00263C5A"/>
    <w:rsid w:val="002645A1"/>
    <w:rsid w:val="002645FA"/>
    <w:rsid w:val="00266468"/>
    <w:rsid w:val="00266A9D"/>
    <w:rsid w:val="00266E23"/>
    <w:rsid w:val="00270F6B"/>
    <w:rsid w:val="00271C5D"/>
    <w:rsid w:val="00272B11"/>
    <w:rsid w:val="002730C0"/>
    <w:rsid w:val="00274D06"/>
    <w:rsid w:val="002760A3"/>
    <w:rsid w:val="0027614F"/>
    <w:rsid w:val="00276260"/>
    <w:rsid w:val="00276967"/>
    <w:rsid w:val="002769A9"/>
    <w:rsid w:val="00276FC5"/>
    <w:rsid w:val="0027722D"/>
    <w:rsid w:val="00277241"/>
    <w:rsid w:val="002803D8"/>
    <w:rsid w:val="002804FA"/>
    <w:rsid w:val="002809CD"/>
    <w:rsid w:val="00280CCF"/>
    <w:rsid w:val="00281379"/>
    <w:rsid w:val="0028243C"/>
    <w:rsid w:val="00282BE7"/>
    <w:rsid w:val="0028304B"/>
    <w:rsid w:val="00283987"/>
    <w:rsid w:val="00283A81"/>
    <w:rsid w:val="00283DE8"/>
    <w:rsid w:val="00284276"/>
    <w:rsid w:val="00284C6A"/>
    <w:rsid w:val="00285327"/>
    <w:rsid w:val="002860FA"/>
    <w:rsid w:val="002869F6"/>
    <w:rsid w:val="00286DB6"/>
    <w:rsid w:val="002902EC"/>
    <w:rsid w:val="00290713"/>
    <w:rsid w:val="00290A3B"/>
    <w:rsid w:val="002913EC"/>
    <w:rsid w:val="002919B9"/>
    <w:rsid w:val="00291B01"/>
    <w:rsid w:val="00292637"/>
    <w:rsid w:val="002927D7"/>
    <w:rsid w:val="00292F3F"/>
    <w:rsid w:val="00293035"/>
    <w:rsid w:val="00293E4B"/>
    <w:rsid w:val="002946EA"/>
    <w:rsid w:val="00295613"/>
    <w:rsid w:val="002957B8"/>
    <w:rsid w:val="00295B72"/>
    <w:rsid w:val="00297607"/>
    <w:rsid w:val="002A03A8"/>
    <w:rsid w:val="002A1456"/>
    <w:rsid w:val="002A2338"/>
    <w:rsid w:val="002A2627"/>
    <w:rsid w:val="002A2C33"/>
    <w:rsid w:val="002A353E"/>
    <w:rsid w:val="002A3613"/>
    <w:rsid w:val="002A4123"/>
    <w:rsid w:val="002A420F"/>
    <w:rsid w:val="002A59F0"/>
    <w:rsid w:val="002A6521"/>
    <w:rsid w:val="002A68E9"/>
    <w:rsid w:val="002A6F42"/>
    <w:rsid w:val="002A722C"/>
    <w:rsid w:val="002A78C4"/>
    <w:rsid w:val="002A7EFD"/>
    <w:rsid w:val="002B100F"/>
    <w:rsid w:val="002B1684"/>
    <w:rsid w:val="002B2405"/>
    <w:rsid w:val="002B2A13"/>
    <w:rsid w:val="002B3358"/>
    <w:rsid w:val="002B3593"/>
    <w:rsid w:val="002B467F"/>
    <w:rsid w:val="002B50E4"/>
    <w:rsid w:val="002B54D7"/>
    <w:rsid w:val="002B5968"/>
    <w:rsid w:val="002B5DDB"/>
    <w:rsid w:val="002B6479"/>
    <w:rsid w:val="002B6BD2"/>
    <w:rsid w:val="002B759C"/>
    <w:rsid w:val="002C08E8"/>
    <w:rsid w:val="002C1007"/>
    <w:rsid w:val="002C1D5E"/>
    <w:rsid w:val="002C1DE6"/>
    <w:rsid w:val="002C34F9"/>
    <w:rsid w:val="002C3B30"/>
    <w:rsid w:val="002C420E"/>
    <w:rsid w:val="002C6A92"/>
    <w:rsid w:val="002C6F40"/>
    <w:rsid w:val="002C7FF9"/>
    <w:rsid w:val="002D0427"/>
    <w:rsid w:val="002D20BE"/>
    <w:rsid w:val="002D26E8"/>
    <w:rsid w:val="002D3822"/>
    <w:rsid w:val="002D3F31"/>
    <w:rsid w:val="002D57AD"/>
    <w:rsid w:val="002D5A5E"/>
    <w:rsid w:val="002D5DE7"/>
    <w:rsid w:val="002D72FA"/>
    <w:rsid w:val="002D7373"/>
    <w:rsid w:val="002E0C69"/>
    <w:rsid w:val="002E0E4C"/>
    <w:rsid w:val="002E21DD"/>
    <w:rsid w:val="002E21E2"/>
    <w:rsid w:val="002E2474"/>
    <w:rsid w:val="002E3D58"/>
    <w:rsid w:val="002E43C5"/>
    <w:rsid w:val="002E4E95"/>
    <w:rsid w:val="002E50E2"/>
    <w:rsid w:val="002E5263"/>
    <w:rsid w:val="002E57D8"/>
    <w:rsid w:val="002E69F0"/>
    <w:rsid w:val="002E6B51"/>
    <w:rsid w:val="002F0CC4"/>
    <w:rsid w:val="002F189F"/>
    <w:rsid w:val="002F30ED"/>
    <w:rsid w:val="002F319D"/>
    <w:rsid w:val="002F384F"/>
    <w:rsid w:val="002F3DAC"/>
    <w:rsid w:val="002F42B1"/>
    <w:rsid w:val="002F4398"/>
    <w:rsid w:val="002F4601"/>
    <w:rsid w:val="002F4826"/>
    <w:rsid w:val="002F4942"/>
    <w:rsid w:val="002F4E63"/>
    <w:rsid w:val="002F57DD"/>
    <w:rsid w:val="002F5AF4"/>
    <w:rsid w:val="002F6538"/>
    <w:rsid w:val="002F676C"/>
    <w:rsid w:val="002F6EE1"/>
    <w:rsid w:val="002F78A1"/>
    <w:rsid w:val="003003D5"/>
    <w:rsid w:val="00300928"/>
    <w:rsid w:val="00302ADA"/>
    <w:rsid w:val="0030317C"/>
    <w:rsid w:val="0030349E"/>
    <w:rsid w:val="00303AF0"/>
    <w:rsid w:val="00303F3F"/>
    <w:rsid w:val="00305DB7"/>
    <w:rsid w:val="00306A86"/>
    <w:rsid w:val="00306CAC"/>
    <w:rsid w:val="00306F9E"/>
    <w:rsid w:val="0031035C"/>
    <w:rsid w:val="00310D65"/>
    <w:rsid w:val="00310FB6"/>
    <w:rsid w:val="00311322"/>
    <w:rsid w:val="00311B58"/>
    <w:rsid w:val="00311FE2"/>
    <w:rsid w:val="00312733"/>
    <w:rsid w:val="003130BD"/>
    <w:rsid w:val="00313642"/>
    <w:rsid w:val="00313E7B"/>
    <w:rsid w:val="00315463"/>
    <w:rsid w:val="0031687E"/>
    <w:rsid w:val="00317A96"/>
    <w:rsid w:val="00317D66"/>
    <w:rsid w:val="00320044"/>
    <w:rsid w:val="003218BE"/>
    <w:rsid w:val="003239A1"/>
    <w:rsid w:val="003241F6"/>
    <w:rsid w:val="0032429C"/>
    <w:rsid w:val="00324B17"/>
    <w:rsid w:val="00326079"/>
    <w:rsid w:val="003267EC"/>
    <w:rsid w:val="00326885"/>
    <w:rsid w:val="00326AC4"/>
    <w:rsid w:val="00327963"/>
    <w:rsid w:val="003307DE"/>
    <w:rsid w:val="00331967"/>
    <w:rsid w:val="0033213B"/>
    <w:rsid w:val="0033279D"/>
    <w:rsid w:val="00332F6B"/>
    <w:rsid w:val="00334211"/>
    <w:rsid w:val="00334411"/>
    <w:rsid w:val="00334450"/>
    <w:rsid w:val="00334A40"/>
    <w:rsid w:val="00334F4E"/>
    <w:rsid w:val="00335050"/>
    <w:rsid w:val="003356B2"/>
    <w:rsid w:val="00335A8C"/>
    <w:rsid w:val="003361F0"/>
    <w:rsid w:val="003369A1"/>
    <w:rsid w:val="00336C79"/>
    <w:rsid w:val="00340FF2"/>
    <w:rsid w:val="003413CB"/>
    <w:rsid w:val="0034162B"/>
    <w:rsid w:val="00341FA2"/>
    <w:rsid w:val="0034214D"/>
    <w:rsid w:val="00342226"/>
    <w:rsid w:val="003424E5"/>
    <w:rsid w:val="00342702"/>
    <w:rsid w:val="00342857"/>
    <w:rsid w:val="00343B19"/>
    <w:rsid w:val="0034457E"/>
    <w:rsid w:val="003455E0"/>
    <w:rsid w:val="00345B64"/>
    <w:rsid w:val="00346159"/>
    <w:rsid w:val="00346A9A"/>
    <w:rsid w:val="003470BC"/>
    <w:rsid w:val="0034718B"/>
    <w:rsid w:val="00347ECB"/>
    <w:rsid w:val="00351220"/>
    <w:rsid w:val="00352D0A"/>
    <w:rsid w:val="00353273"/>
    <w:rsid w:val="003533E0"/>
    <w:rsid w:val="003551F0"/>
    <w:rsid w:val="0035564E"/>
    <w:rsid w:val="003557A5"/>
    <w:rsid w:val="00355EF4"/>
    <w:rsid w:val="00356DA7"/>
    <w:rsid w:val="00356DF6"/>
    <w:rsid w:val="003573C8"/>
    <w:rsid w:val="003601B9"/>
    <w:rsid w:val="00360CE9"/>
    <w:rsid w:val="003616FB"/>
    <w:rsid w:val="00361F0F"/>
    <w:rsid w:val="00363115"/>
    <w:rsid w:val="0036326A"/>
    <w:rsid w:val="0036333F"/>
    <w:rsid w:val="0036353D"/>
    <w:rsid w:val="00363B26"/>
    <w:rsid w:val="0036448D"/>
    <w:rsid w:val="003644A0"/>
    <w:rsid w:val="003646A8"/>
    <w:rsid w:val="00364993"/>
    <w:rsid w:val="00365312"/>
    <w:rsid w:val="0036638F"/>
    <w:rsid w:val="00370810"/>
    <w:rsid w:val="00370BA9"/>
    <w:rsid w:val="00370C67"/>
    <w:rsid w:val="003716BD"/>
    <w:rsid w:val="003725E5"/>
    <w:rsid w:val="00372E8E"/>
    <w:rsid w:val="003733E8"/>
    <w:rsid w:val="00374318"/>
    <w:rsid w:val="00374B98"/>
    <w:rsid w:val="00374D60"/>
    <w:rsid w:val="00375397"/>
    <w:rsid w:val="00377A11"/>
    <w:rsid w:val="00377A7B"/>
    <w:rsid w:val="00380E72"/>
    <w:rsid w:val="00380EE5"/>
    <w:rsid w:val="0038174D"/>
    <w:rsid w:val="00383F38"/>
    <w:rsid w:val="0038406A"/>
    <w:rsid w:val="003843A1"/>
    <w:rsid w:val="0038483E"/>
    <w:rsid w:val="00385DFB"/>
    <w:rsid w:val="0038790C"/>
    <w:rsid w:val="00390294"/>
    <w:rsid w:val="00390413"/>
    <w:rsid w:val="0039110E"/>
    <w:rsid w:val="0039143E"/>
    <w:rsid w:val="00391F1C"/>
    <w:rsid w:val="0039241D"/>
    <w:rsid w:val="003940CA"/>
    <w:rsid w:val="003947D4"/>
    <w:rsid w:val="003949E0"/>
    <w:rsid w:val="00394C04"/>
    <w:rsid w:val="00396993"/>
    <w:rsid w:val="003978D0"/>
    <w:rsid w:val="003A02F5"/>
    <w:rsid w:val="003A0685"/>
    <w:rsid w:val="003A073D"/>
    <w:rsid w:val="003A0AA2"/>
    <w:rsid w:val="003A31A1"/>
    <w:rsid w:val="003A3925"/>
    <w:rsid w:val="003A4DD6"/>
    <w:rsid w:val="003A5CC8"/>
    <w:rsid w:val="003A65B4"/>
    <w:rsid w:val="003A701F"/>
    <w:rsid w:val="003B1455"/>
    <w:rsid w:val="003B21BE"/>
    <w:rsid w:val="003B24AF"/>
    <w:rsid w:val="003B35CE"/>
    <w:rsid w:val="003B67B9"/>
    <w:rsid w:val="003B6A69"/>
    <w:rsid w:val="003B7966"/>
    <w:rsid w:val="003B7A54"/>
    <w:rsid w:val="003B7B66"/>
    <w:rsid w:val="003C18D2"/>
    <w:rsid w:val="003C2A26"/>
    <w:rsid w:val="003C2CED"/>
    <w:rsid w:val="003C2F1A"/>
    <w:rsid w:val="003C3555"/>
    <w:rsid w:val="003C355A"/>
    <w:rsid w:val="003C4079"/>
    <w:rsid w:val="003C4158"/>
    <w:rsid w:val="003C440E"/>
    <w:rsid w:val="003C45C5"/>
    <w:rsid w:val="003C646C"/>
    <w:rsid w:val="003C7D80"/>
    <w:rsid w:val="003D1310"/>
    <w:rsid w:val="003D1806"/>
    <w:rsid w:val="003D2A81"/>
    <w:rsid w:val="003D2BDB"/>
    <w:rsid w:val="003D3AC1"/>
    <w:rsid w:val="003D3F25"/>
    <w:rsid w:val="003D42F2"/>
    <w:rsid w:val="003D43BF"/>
    <w:rsid w:val="003D5110"/>
    <w:rsid w:val="003D5404"/>
    <w:rsid w:val="003D66B7"/>
    <w:rsid w:val="003E118A"/>
    <w:rsid w:val="003E1ECC"/>
    <w:rsid w:val="003E20B0"/>
    <w:rsid w:val="003E29F8"/>
    <w:rsid w:val="003E3014"/>
    <w:rsid w:val="003E32E0"/>
    <w:rsid w:val="003E41EF"/>
    <w:rsid w:val="003E433F"/>
    <w:rsid w:val="003E44E6"/>
    <w:rsid w:val="003E638A"/>
    <w:rsid w:val="003E6745"/>
    <w:rsid w:val="003E6D6A"/>
    <w:rsid w:val="003E6EBB"/>
    <w:rsid w:val="003E78CA"/>
    <w:rsid w:val="003E7CA1"/>
    <w:rsid w:val="003E7D14"/>
    <w:rsid w:val="003F1998"/>
    <w:rsid w:val="003F2050"/>
    <w:rsid w:val="003F289C"/>
    <w:rsid w:val="003F2D88"/>
    <w:rsid w:val="003F540B"/>
    <w:rsid w:val="003F645F"/>
    <w:rsid w:val="003F7157"/>
    <w:rsid w:val="003F7A18"/>
    <w:rsid w:val="00400836"/>
    <w:rsid w:val="00400A24"/>
    <w:rsid w:val="00401049"/>
    <w:rsid w:val="00401F0D"/>
    <w:rsid w:val="00402024"/>
    <w:rsid w:val="0040344B"/>
    <w:rsid w:val="004034F1"/>
    <w:rsid w:val="00405AAB"/>
    <w:rsid w:val="004074B5"/>
    <w:rsid w:val="004078F8"/>
    <w:rsid w:val="00407E20"/>
    <w:rsid w:val="00410B62"/>
    <w:rsid w:val="00410FEF"/>
    <w:rsid w:val="0041139E"/>
    <w:rsid w:val="00411BD2"/>
    <w:rsid w:val="00412106"/>
    <w:rsid w:val="00412335"/>
    <w:rsid w:val="0041267E"/>
    <w:rsid w:val="00412FD2"/>
    <w:rsid w:val="00413294"/>
    <w:rsid w:val="0041355B"/>
    <w:rsid w:val="0041359F"/>
    <w:rsid w:val="00413B3F"/>
    <w:rsid w:val="004144BB"/>
    <w:rsid w:val="00414CE4"/>
    <w:rsid w:val="0041505B"/>
    <w:rsid w:val="00417401"/>
    <w:rsid w:val="00417F34"/>
    <w:rsid w:val="004201AA"/>
    <w:rsid w:val="00421390"/>
    <w:rsid w:val="00421582"/>
    <w:rsid w:val="00421E72"/>
    <w:rsid w:val="004230EF"/>
    <w:rsid w:val="004238F1"/>
    <w:rsid w:val="00424C06"/>
    <w:rsid w:val="00426F65"/>
    <w:rsid w:val="0042757C"/>
    <w:rsid w:val="00430EFC"/>
    <w:rsid w:val="004329D2"/>
    <w:rsid w:val="00432E7C"/>
    <w:rsid w:val="00433048"/>
    <w:rsid w:val="004331DE"/>
    <w:rsid w:val="0043370B"/>
    <w:rsid w:val="00434CCE"/>
    <w:rsid w:val="00434F5D"/>
    <w:rsid w:val="00435335"/>
    <w:rsid w:val="00435EF7"/>
    <w:rsid w:val="004364BD"/>
    <w:rsid w:val="0043663A"/>
    <w:rsid w:val="004369FE"/>
    <w:rsid w:val="00437BF7"/>
    <w:rsid w:val="00437F2F"/>
    <w:rsid w:val="00441B96"/>
    <w:rsid w:val="00443851"/>
    <w:rsid w:val="0044392E"/>
    <w:rsid w:val="00445069"/>
    <w:rsid w:val="00445840"/>
    <w:rsid w:val="0044588C"/>
    <w:rsid w:val="00445DD6"/>
    <w:rsid w:val="004470FC"/>
    <w:rsid w:val="004471D6"/>
    <w:rsid w:val="00447D54"/>
    <w:rsid w:val="00447F0E"/>
    <w:rsid w:val="00447FF3"/>
    <w:rsid w:val="004500E5"/>
    <w:rsid w:val="00450526"/>
    <w:rsid w:val="00450D37"/>
    <w:rsid w:val="00451F7E"/>
    <w:rsid w:val="0045272F"/>
    <w:rsid w:val="00453032"/>
    <w:rsid w:val="00453B11"/>
    <w:rsid w:val="00454322"/>
    <w:rsid w:val="00454667"/>
    <w:rsid w:val="00454E32"/>
    <w:rsid w:val="0045541C"/>
    <w:rsid w:val="004559A1"/>
    <w:rsid w:val="0045602E"/>
    <w:rsid w:val="004571BB"/>
    <w:rsid w:val="004573D7"/>
    <w:rsid w:val="00460274"/>
    <w:rsid w:val="004606FF"/>
    <w:rsid w:val="00460A72"/>
    <w:rsid w:val="004623DD"/>
    <w:rsid w:val="004637FB"/>
    <w:rsid w:val="00465693"/>
    <w:rsid w:val="0046644C"/>
    <w:rsid w:val="00467285"/>
    <w:rsid w:val="00467838"/>
    <w:rsid w:val="00467E2D"/>
    <w:rsid w:val="00467F5D"/>
    <w:rsid w:val="00470E77"/>
    <w:rsid w:val="00471467"/>
    <w:rsid w:val="00471819"/>
    <w:rsid w:val="00471B02"/>
    <w:rsid w:val="004728EF"/>
    <w:rsid w:val="00473907"/>
    <w:rsid w:val="00473CCA"/>
    <w:rsid w:val="0047405B"/>
    <w:rsid w:val="004743C3"/>
    <w:rsid w:val="0047597E"/>
    <w:rsid w:val="0047634D"/>
    <w:rsid w:val="00481066"/>
    <w:rsid w:val="004810FF"/>
    <w:rsid w:val="0048116D"/>
    <w:rsid w:val="004832DB"/>
    <w:rsid w:val="00483597"/>
    <w:rsid w:val="00483ACA"/>
    <w:rsid w:val="004847BC"/>
    <w:rsid w:val="00484E43"/>
    <w:rsid w:val="004855D4"/>
    <w:rsid w:val="00486D33"/>
    <w:rsid w:val="00486FCE"/>
    <w:rsid w:val="00486FFE"/>
    <w:rsid w:val="00487208"/>
    <w:rsid w:val="0048797B"/>
    <w:rsid w:val="00487CD5"/>
    <w:rsid w:val="004903A3"/>
    <w:rsid w:val="00490E31"/>
    <w:rsid w:val="004933D2"/>
    <w:rsid w:val="00493475"/>
    <w:rsid w:val="00493BB6"/>
    <w:rsid w:val="00497036"/>
    <w:rsid w:val="0049749A"/>
    <w:rsid w:val="004A01E0"/>
    <w:rsid w:val="004A01F0"/>
    <w:rsid w:val="004A0266"/>
    <w:rsid w:val="004A04C7"/>
    <w:rsid w:val="004A0BDE"/>
    <w:rsid w:val="004A15F4"/>
    <w:rsid w:val="004A1EB3"/>
    <w:rsid w:val="004A28BA"/>
    <w:rsid w:val="004A2B04"/>
    <w:rsid w:val="004A2E29"/>
    <w:rsid w:val="004A2EC6"/>
    <w:rsid w:val="004A30EE"/>
    <w:rsid w:val="004A3611"/>
    <w:rsid w:val="004A4111"/>
    <w:rsid w:val="004A422B"/>
    <w:rsid w:val="004A4F9D"/>
    <w:rsid w:val="004A5E00"/>
    <w:rsid w:val="004A6CA3"/>
    <w:rsid w:val="004A77EE"/>
    <w:rsid w:val="004A7E3F"/>
    <w:rsid w:val="004B0162"/>
    <w:rsid w:val="004B1BE3"/>
    <w:rsid w:val="004B23A8"/>
    <w:rsid w:val="004B436F"/>
    <w:rsid w:val="004B4699"/>
    <w:rsid w:val="004B46D8"/>
    <w:rsid w:val="004B4C87"/>
    <w:rsid w:val="004B508C"/>
    <w:rsid w:val="004B520F"/>
    <w:rsid w:val="004B7EBF"/>
    <w:rsid w:val="004C02A8"/>
    <w:rsid w:val="004C030C"/>
    <w:rsid w:val="004C0380"/>
    <w:rsid w:val="004C097E"/>
    <w:rsid w:val="004C10EE"/>
    <w:rsid w:val="004C13C9"/>
    <w:rsid w:val="004C17A6"/>
    <w:rsid w:val="004C23BD"/>
    <w:rsid w:val="004C3401"/>
    <w:rsid w:val="004C36B3"/>
    <w:rsid w:val="004C3C2C"/>
    <w:rsid w:val="004C3CD8"/>
    <w:rsid w:val="004C3E77"/>
    <w:rsid w:val="004C417B"/>
    <w:rsid w:val="004C4228"/>
    <w:rsid w:val="004C486B"/>
    <w:rsid w:val="004C5525"/>
    <w:rsid w:val="004C5659"/>
    <w:rsid w:val="004C57BA"/>
    <w:rsid w:val="004C5851"/>
    <w:rsid w:val="004C5906"/>
    <w:rsid w:val="004C5AC7"/>
    <w:rsid w:val="004C72C4"/>
    <w:rsid w:val="004C77D8"/>
    <w:rsid w:val="004C798A"/>
    <w:rsid w:val="004D0838"/>
    <w:rsid w:val="004D097D"/>
    <w:rsid w:val="004D0F3F"/>
    <w:rsid w:val="004D13BB"/>
    <w:rsid w:val="004D19D0"/>
    <w:rsid w:val="004D2F05"/>
    <w:rsid w:val="004D2F1C"/>
    <w:rsid w:val="004D3480"/>
    <w:rsid w:val="004D3B24"/>
    <w:rsid w:val="004D45B8"/>
    <w:rsid w:val="004D4715"/>
    <w:rsid w:val="004D599B"/>
    <w:rsid w:val="004D5DD7"/>
    <w:rsid w:val="004D6139"/>
    <w:rsid w:val="004D654C"/>
    <w:rsid w:val="004D6877"/>
    <w:rsid w:val="004D6D7C"/>
    <w:rsid w:val="004D7463"/>
    <w:rsid w:val="004E0471"/>
    <w:rsid w:val="004E0963"/>
    <w:rsid w:val="004E09F6"/>
    <w:rsid w:val="004E0D33"/>
    <w:rsid w:val="004E1AF1"/>
    <w:rsid w:val="004E1B10"/>
    <w:rsid w:val="004E2806"/>
    <w:rsid w:val="004E3213"/>
    <w:rsid w:val="004E361A"/>
    <w:rsid w:val="004E4552"/>
    <w:rsid w:val="004E4C8B"/>
    <w:rsid w:val="004E5302"/>
    <w:rsid w:val="004E59CD"/>
    <w:rsid w:val="004E7D89"/>
    <w:rsid w:val="004F0689"/>
    <w:rsid w:val="004F0D98"/>
    <w:rsid w:val="004F3495"/>
    <w:rsid w:val="004F3654"/>
    <w:rsid w:val="004F3880"/>
    <w:rsid w:val="004F4A1D"/>
    <w:rsid w:val="004F4AF1"/>
    <w:rsid w:val="004F51E4"/>
    <w:rsid w:val="004F53F0"/>
    <w:rsid w:val="004F58BD"/>
    <w:rsid w:val="004F5927"/>
    <w:rsid w:val="004F5BE9"/>
    <w:rsid w:val="004F6BEB"/>
    <w:rsid w:val="00500BE8"/>
    <w:rsid w:val="005017F1"/>
    <w:rsid w:val="0050228A"/>
    <w:rsid w:val="005023EA"/>
    <w:rsid w:val="00502D7B"/>
    <w:rsid w:val="0050318A"/>
    <w:rsid w:val="005031AA"/>
    <w:rsid w:val="00506B34"/>
    <w:rsid w:val="00510B72"/>
    <w:rsid w:val="00511F1B"/>
    <w:rsid w:val="00512B0F"/>
    <w:rsid w:val="00512D30"/>
    <w:rsid w:val="005148EA"/>
    <w:rsid w:val="0051508C"/>
    <w:rsid w:val="0051647F"/>
    <w:rsid w:val="00517000"/>
    <w:rsid w:val="005175F5"/>
    <w:rsid w:val="00520DA7"/>
    <w:rsid w:val="00520DE6"/>
    <w:rsid w:val="0052186E"/>
    <w:rsid w:val="00523543"/>
    <w:rsid w:val="005236C0"/>
    <w:rsid w:val="00523AE8"/>
    <w:rsid w:val="00524931"/>
    <w:rsid w:val="00524A99"/>
    <w:rsid w:val="00525773"/>
    <w:rsid w:val="00525C96"/>
    <w:rsid w:val="00526685"/>
    <w:rsid w:val="00526A7C"/>
    <w:rsid w:val="00526B66"/>
    <w:rsid w:val="00526BAC"/>
    <w:rsid w:val="00526D9D"/>
    <w:rsid w:val="005303F8"/>
    <w:rsid w:val="0053169F"/>
    <w:rsid w:val="00531B1C"/>
    <w:rsid w:val="0053233F"/>
    <w:rsid w:val="0053349F"/>
    <w:rsid w:val="005341C6"/>
    <w:rsid w:val="0053539E"/>
    <w:rsid w:val="0053635A"/>
    <w:rsid w:val="005364CD"/>
    <w:rsid w:val="0053653D"/>
    <w:rsid w:val="005416E1"/>
    <w:rsid w:val="00541A27"/>
    <w:rsid w:val="00541B0E"/>
    <w:rsid w:val="00541E85"/>
    <w:rsid w:val="00542028"/>
    <w:rsid w:val="00543188"/>
    <w:rsid w:val="0054364A"/>
    <w:rsid w:val="00543B23"/>
    <w:rsid w:val="005463AD"/>
    <w:rsid w:val="00546775"/>
    <w:rsid w:val="0054682B"/>
    <w:rsid w:val="0055068C"/>
    <w:rsid w:val="00550AA5"/>
    <w:rsid w:val="00550C5A"/>
    <w:rsid w:val="005515DF"/>
    <w:rsid w:val="005526A8"/>
    <w:rsid w:val="00552795"/>
    <w:rsid w:val="005528D8"/>
    <w:rsid w:val="00552B74"/>
    <w:rsid w:val="00553572"/>
    <w:rsid w:val="00553D8F"/>
    <w:rsid w:val="00554409"/>
    <w:rsid w:val="00554F02"/>
    <w:rsid w:val="00555D57"/>
    <w:rsid w:val="005561F0"/>
    <w:rsid w:val="00556452"/>
    <w:rsid w:val="0055759A"/>
    <w:rsid w:val="0056015F"/>
    <w:rsid w:val="0056066B"/>
    <w:rsid w:val="00560CBA"/>
    <w:rsid w:val="005612B4"/>
    <w:rsid w:val="00563A81"/>
    <w:rsid w:val="00563CA2"/>
    <w:rsid w:val="00565A3D"/>
    <w:rsid w:val="00566BE5"/>
    <w:rsid w:val="00566EC2"/>
    <w:rsid w:val="005701DA"/>
    <w:rsid w:val="0057038E"/>
    <w:rsid w:val="00570452"/>
    <w:rsid w:val="0057078A"/>
    <w:rsid w:val="00570E2A"/>
    <w:rsid w:val="00572598"/>
    <w:rsid w:val="00573950"/>
    <w:rsid w:val="00574296"/>
    <w:rsid w:val="005742D4"/>
    <w:rsid w:val="0057545F"/>
    <w:rsid w:val="00575593"/>
    <w:rsid w:val="00576446"/>
    <w:rsid w:val="00576AC9"/>
    <w:rsid w:val="00576AF4"/>
    <w:rsid w:val="00576E26"/>
    <w:rsid w:val="00577678"/>
    <w:rsid w:val="00577CFC"/>
    <w:rsid w:val="005816CD"/>
    <w:rsid w:val="00581988"/>
    <w:rsid w:val="005828D6"/>
    <w:rsid w:val="00582A48"/>
    <w:rsid w:val="00582FAD"/>
    <w:rsid w:val="005850D4"/>
    <w:rsid w:val="00585D3E"/>
    <w:rsid w:val="00585F09"/>
    <w:rsid w:val="005861C3"/>
    <w:rsid w:val="005872F1"/>
    <w:rsid w:val="00587FCC"/>
    <w:rsid w:val="00591774"/>
    <w:rsid w:val="0059239C"/>
    <w:rsid w:val="005924D3"/>
    <w:rsid w:val="0059259C"/>
    <w:rsid w:val="00592AD9"/>
    <w:rsid w:val="0059336E"/>
    <w:rsid w:val="00594181"/>
    <w:rsid w:val="00594894"/>
    <w:rsid w:val="00595CC2"/>
    <w:rsid w:val="005965B2"/>
    <w:rsid w:val="00597BC2"/>
    <w:rsid w:val="005A05C6"/>
    <w:rsid w:val="005A1973"/>
    <w:rsid w:val="005A1CB4"/>
    <w:rsid w:val="005A1E83"/>
    <w:rsid w:val="005A32FB"/>
    <w:rsid w:val="005A496E"/>
    <w:rsid w:val="005A58A9"/>
    <w:rsid w:val="005A59FB"/>
    <w:rsid w:val="005A723B"/>
    <w:rsid w:val="005A727D"/>
    <w:rsid w:val="005A7BC4"/>
    <w:rsid w:val="005B1821"/>
    <w:rsid w:val="005B19F2"/>
    <w:rsid w:val="005B25CB"/>
    <w:rsid w:val="005B2E49"/>
    <w:rsid w:val="005B30F1"/>
    <w:rsid w:val="005B3314"/>
    <w:rsid w:val="005B3C23"/>
    <w:rsid w:val="005B48EE"/>
    <w:rsid w:val="005B49C2"/>
    <w:rsid w:val="005B534C"/>
    <w:rsid w:val="005B5E41"/>
    <w:rsid w:val="005B5EBC"/>
    <w:rsid w:val="005B6AFC"/>
    <w:rsid w:val="005B706C"/>
    <w:rsid w:val="005B76F9"/>
    <w:rsid w:val="005B7766"/>
    <w:rsid w:val="005C1879"/>
    <w:rsid w:val="005C2082"/>
    <w:rsid w:val="005C21ED"/>
    <w:rsid w:val="005C2536"/>
    <w:rsid w:val="005C2D50"/>
    <w:rsid w:val="005C3AA1"/>
    <w:rsid w:val="005C3CA2"/>
    <w:rsid w:val="005C55FA"/>
    <w:rsid w:val="005C622E"/>
    <w:rsid w:val="005C75A6"/>
    <w:rsid w:val="005C79C6"/>
    <w:rsid w:val="005C7B3E"/>
    <w:rsid w:val="005C7DD5"/>
    <w:rsid w:val="005C7E28"/>
    <w:rsid w:val="005C7E8E"/>
    <w:rsid w:val="005D01B0"/>
    <w:rsid w:val="005D0FCF"/>
    <w:rsid w:val="005D17A8"/>
    <w:rsid w:val="005D19D8"/>
    <w:rsid w:val="005D3DA2"/>
    <w:rsid w:val="005D4BBC"/>
    <w:rsid w:val="005D5A3D"/>
    <w:rsid w:val="005D628F"/>
    <w:rsid w:val="005D64BE"/>
    <w:rsid w:val="005D67D0"/>
    <w:rsid w:val="005D6CF4"/>
    <w:rsid w:val="005D7B25"/>
    <w:rsid w:val="005D7DD4"/>
    <w:rsid w:val="005E0D68"/>
    <w:rsid w:val="005E1596"/>
    <w:rsid w:val="005E1F56"/>
    <w:rsid w:val="005E2148"/>
    <w:rsid w:val="005E2F9F"/>
    <w:rsid w:val="005E3C36"/>
    <w:rsid w:val="005E3F8D"/>
    <w:rsid w:val="005E4C58"/>
    <w:rsid w:val="005E52F3"/>
    <w:rsid w:val="005E55E0"/>
    <w:rsid w:val="005E6CC6"/>
    <w:rsid w:val="005E6CE5"/>
    <w:rsid w:val="005E7AB8"/>
    <w:rsid w:val="005F06DD"/>
    <w:rsid w:val="005F23AA"/>
    <w:rsid w:val="005F2445"/>
    <w:rsid w:val="005F4087"/>
    <w:rsid w:val="005F42BB"/>
    <w:rsid w:val="005F4E59"/>
    <w:rsid w:val="005F5742"/>
    <w:rsid w:val="005F5BD5"/>
    <w:rsid w:val="005F6204"/>
    <w:rsid w:val="00600491"/>
    <w:rsid w:val="006006F5"/>
    <w:rsid w:val="006008B8"/>
    <w:rsid w:val="00602F6D"/>
    <w:rsid w:val="006030CC"/>
    <w:rsid w:val="00603CA0"/>
    <w:rsid w:val="00604239"/>
    <w:rsid w:val="0060484B"/>
    <w:rsid w:val="00604B3C"/>
    <w:rsid w:val="006050F4"/>
    <w:rsid w:val="006056A0"/>
    <w:rsid w:val="00605D67"/>
    <w:rsid w:val="0060601C"/>
    <w:rsid w:val="006069FA"/>
    <w:rsid w:val="00607534"/>
    <w:rsid w:val="00607ACC"/>
    <w:rsid w:val="00610875"/>
    <w:rsid w:val="00611447"/>
    <w:rsid w:val="0061376C"/>
    <w:rsid w:val="00613E83"/>
    <w:rsid w:val="0061489C"/>
    <w:rsid w:val="00616581"/>
    <w:rsid w:val="00616FBC"/>
    <w:rsid w:val="00617C39"/>
    <w:rsid w:val="00617F29"/>
    <w:rsid w:val="006204FC"/>
    <w:rsid w:val="0062059E"/>
    <w:rsid w:val="006208D7"/>
    <w:rsid w:val="00620EEE"/>
    <w:rsid w:val="00622395"/>
    <w:rsid w:val="00623246"/>
    <w:rsid w:val="006233C2"/>
    <w:rsid w:val="00623C6D"/>
    <w:rsid w:val="0062443F"/>
    <w:rsid w:val="006256BB"/>
    <w:rsid w:val="006263B5"/>
    <w:rsid w:val="00626FE9"/>
    <w:rsid w:val="00627405"/>
    <w:rsid w:val="00627931"/>
    <w:rsid w:val="00627C77"/>
    <w:rsid w:val="00627DBC"/>
    <w:rsid w:val="00631275"/>
    <w:rsid w:val="006312B4"/>
    <w:rsid w:val="00631596"/>
    <w:rsid w:val="00631667"/>
    <w:rsid w:val="00633012"/>
    <w:rsid w:val="0063325E"/>
    <w:rsid w:val="00633F13"/>
    <w:rsid w:val="006349FF"/>
    <w:rsid w:val="00635159"/>
    <w:rsid w:val="0063632B"/>
    <w:rsid w:val="006406F3"/>
    <w:rsid w:val="00640876"/>
    <w:rsid w:val="00640FEC"/>
    <w:rsid w:val="00641E2A"/>
    <w:rsid w:val="00642579"/>
    <w:rsid w:val="00642704"/>
    <w:rsid w:val="00642B9B"/>
    <w:rsid w:val="006439BC"/>
    <w:rsid w:val="00645CD8"/>
    <w:rsid w:val="00645E71"/>
    <w:rsid w:val="0065089C"/>
    <w:rsid w:val="00650E51"/>
    <w:rsid w:val="00650ED2"/>
    <w:rsid w:val="00652071"/>
    <w:rsid w:val="00652329"/>
    <w:rsid w:val="0065408F"/>
    <w:rsid w:val="0065469E"/>
    <w:rsid w:val="00654B86"/>
    <w:rsid w:val="00654DDD"/>
    <w:rsid w:val="0065624A"/>
    <w:rsid w:val="00657856"/>
    <w:rsid w:val="00657E78"/>
    <w:rsid w:val="00657F46"/>
    <w:rsid w:val="0066236A"/>
    <w:rsid w:val="0066247D"/>
    <w:rsid w:val="00662A38"/>
    <w:rsid w:val="00662CC4"/>
    <w:rsid w:val="00667CA6"/>
    <w:rsid w:val="0067025F"/>
    <w:rsid w:val="006707C2"/>
    <w:rsid w:val="006707F9"/>
    <w:rsid w:val="00670A42"/>
    <w:rsid w:val="00670C71"/>
    <w:rsid w:val="00671128"/>
    <w:rsid w:val="006719AA"/>
    <w:rsid w:val="00671D5D"/>
    <w:rsid w:val="006738AC"/>
    <w:rsid w:val="00673F29"/>
    <w:rsid w:val="006741FE"/>
    <w:rsid w:val="006748DA"/>
    <w:rsid w:val="00674D95"/>
    <w:rsid w:val="00674DDB"/>
    <w:rsid w:val="0067578B"/>
    <w:rsid w:val="0067587C"/>
    <w:rsid w:val="00675BC5"/>
    <w:rsid w:val="00675FAE"/>
    <w:rsid w:val="00676D6E"/>
    <w:rsid w:val="006774F0"/>
    <w:rsid w:val="006801C2"/>
    <w:rsid w:val="00681022"/>
    <w:rsid w:val="00681CE3"/>
    <w:rsid w:val="006835FD"/>
    <w:rsid w:val="00683B98"/>
    <w:rsid w:val="00684C6A"/>
    <w:rsid w:val="00684FF7"/>
    <w:rsid w:val="006852DD"/>
    <w:rsid w:val="0068693F"/>
    <w:rsid w:val="006871A4"/>
    <w:rsid w:val="00687229"/>
    <w:rsid w:val="00687D44"/>
    <w:rsid w:val="006902B8"/>
    <w:rsid w:val="00690980"/>
    <w:rsid w:val="00690E14"/>
    <w:rsid w:val="0069125B"/>
    <w:rsid w:val="00691664"/>
    <w:rsid w:val="00691FC3"/>
    <w:rsid w:val="0069271A"/>
    <w:rsid w:val="006930F4"/>
    <w:rsid w:val="00693CA3"/>
    <w:rsid w:val="00694260"/>
    <w:rsid w:val="00694515"/>
    <w:rsid w:val="00694876"/>
    <w:rsid w:val="00695387"/>
    <w:rsid w:val="00695798"/>
    <w:rsid w:val="00695A1B"/>
    <w:rsid w:val="00696749"/>
    <w:rsid w:val="006A00FB"/>
    <w:rsid w:val="006A0381"/>
    <w:rsid w:val="006A0397"/>
    <w:rsid w:val="006A12E1"/>
    <w:rsid w:val="006A1B02"/>
    <w:rsid w:val="006A1CF4"/>
    <w:rsid w:val="006A2008"/>
    <w:rsid w:val="006A27CC"/>
    <w:rsid w:val="006A29C9"/>
    <w:rsid w:val="006A2D2D"/>
    <w:rsid w:val="006A2FFF"/>
    <w:rsid w:val="006A47E0"/>
    <w:rsid w:val="006A6B03"/>
    <w:rsid w:val="006A6F1F"/>
    <w:rsid w:val="006A733E"/>
    <w:rsid w:val="006A776B"/>
    <w:rsid w:val="006B13BF"/>
    <w:rsid w:val="006B1DF6"/>
    <w:rsid w:val="006B25F7"/>
    <w:rsid w:val="006B3A49"/>
    <w:rsid w:val="006B3BFB"/>
    <w:rsid w:val="006B444E"/>
    <w:rsid w:val="006B456A"/>
    <w:rsid w:val="006B4655"/>
    <w:rsid w:val="006B72C1"/>
    <w:rsid w:val="006B7A98"/>
    <w:rsid w:val="006C07B9"/>
    <w:rsid w:val="006C08E0"/>
    <w:rsid w:val="006C0FB5"/>
    <w:rsid w:val="006C1923"/>
    <w:rsid w:val="006C2FAA"/>
    <w:rsid w:val="006C552E"/>
    <w:rsid w:val="006C6282"/>
    <w:rsid w:val="006C754B"/>
    <w:rsid w:val="006C794A"/>
    <w:rsid w:val="006D09AC"/>
    <w:rsid w:val="006D1EAF"/>
    <w:rsid w:val="006D311D"/>
    <w:rsid w:val="006D349F"/>
    <w:rsid w:val="006D4948"/>
    <w:rsid w:val="006D5A25"/>
    <w:rsid w:val="006D79D2"/>
    <w:rsid w:val="006D7CFA"/>
    <w:rsid w:val="006E088C"/>
    <w:rsid w:val="006E0ABA"/>
    <w:rsid w:val="006E115D"/>
    <w:rsid w:val="006E2AFC"/>
    <w:rsid w:val="006E426A"/>
    <w:rsid w:val="006E479E"/>
    <w:rsid w:val="006E5478"/>
    <w:rsid w:val="006E578D"/>
    <w:rsid w:val="006E7148"/>
    <w:rsid w:val="006F04F1"/>
    <w:rsid w:val="006F0582"/>
    <w:rsid w:val="006F0968"/>
    <w:rsid w:val="006F0D69"/>
    <w:rsid w:val="006F1B12"/>
    <w:rsid w:val="006F24AE"/>
    <w:rsid w:val="006F43A2"/>
    <w:rsid w:val="006F54A1"/>
    <w:rsid w:val="006F5D02"/>
    <w:rsid w:val="006F7918"/>
    <w:rsid w:val="006F7F7B"/>
    <w:rsid w:val="00700DBB"/>
    <w:rsid w:val="00701700"/>
    <w:rsid w:val="00701A3E"/>
    <w:rsid w:val="00703138"/>
    <w:rsid w:val="00705109"/>
    <w:rsid w:val="00705706"/>
    <w:rsid w:val="007057DD"/>
    <w:rsid w:val="007067FC"/>
    <w:rsid w:val="00707D5F"/>
    <w:rsid w:val="007106CF"/>
    <w:rsid w:val="00710802"/>
    <w:rsid w:val="00710D06"/>
    <w:rsid w:val="00710F9A"/>
    <w:rsid w:val="007118AD"/>
    <w:rsid w:val="00711CFE"/>
    <w:rsid w:val="00712854"/>
    <w:rsid w:val="00713417"/>
    <w:rsid w:val="00713DAE"/>
    <w:rsid w:val="00714828"/>
    <w:rsid w:val="007162D0"/>
    <w:rsid w:val="00716E66"/>
    <w:rsid w:val="00720D70"/>
    <w:rsid w:val="00720DA7"/>
    <w:rsid w:val="00720F4F"/>
    <w:rsid w:val="00721B8B"/>
    <w:rsid w:val="00722F2E"/>
    <w:rsid w:val="00723D9C"/>
    <w:rsid w:val="0072645C"/>
    <w:rsid w:val="00730B9D"/>
    <w:rsid w:val="00730EB4"/>
    <w:rsid w:val="00731CCE"/>
    <w:rsid w:val="00731DC8"/>
    <w:rsid w:val="00732E06"/>
    <w:rsid w:val="007350D2"/>
    <w:rsid w:val="007352B2"/>
    <w:rsid w:val="007366B2"/>
    <w:rsid w:val="00736C83"/>
    <w:rsid w:val="00737015"/>
    <w:rsid w:val="00740523"/>
    <w:rsid w:val="0074062B"/>
    <w:rsid w:val="007407CC"/>
    <w:rsid w:val="00741A93"/>
    <w:rsid w:val="00742739"/>
    <w:rsid w:val="00742DAB"/>
    <w:rsid w:val="00743D60"/>
    <w:rsid w:val="00743DF0"/>
    <w:rsid w:val="00744040"/>
    <w:rsid w:val="007446FC"/>
    <w:rsid w:val="00745149"/>
    <w:rsid w:val="00745210"/>
    <w:rsid w:val="00745821"/>
    <w:rsid w:val="00745B4C"/>
    <w:rsid w:val="007463F9"/>
    <w:rsid w:val="007464D0"/>
    <w:rsid w:val="00746CF3"/>
    <w:rsid w:val="0074740F"/>
    <w:rsid w:val="00750106"/>
    <w:rsid w:val="00751709"/>
    <w:rsid w:val="00751C9C"/>
    <w:rsid w:val="00752BD5"/>
    <w:rsid w:val="007544D8"/>
    <w:rsid w:val="007547BC"/>
    <w:rsid w:val="00754E04"/>
    <w:rsid w:val="00755B42"/>
    <w:rsid w:val="00755C63"/>
    <w:rsid w:val="00755C89"/>
    <w:rsid w:val="00755F3E"/>
    <w:rsid w:val="00756D07"/>
    <w:rsid w:val="007570C4"/>
    <w:rsid w:val="00757548"/>
    <w:rsid w:val="00760ABE"/>
    <w:rsid w:val="00761CD5"/>
    <w:rsid w:val="00762ACF"/>
    <w:rsid w:val="00763038"/>
    <w:rsid w:val="00763CAB"/>
    <w:rsid w:val="007641E0"/>
    <w:rsid w:val="00764462"/>
    <w:rsid w:val="0076497B"/>
    <w:rsid w:val="0076501D"/>
    <w:rsid w:val="0076535B"/>
    <w:rsid w:val="00765A3F"/>
    <w:rsid w:val="00765F72"/>
    <w:rsid w:val="00766BDD"/>
    <w:rsid w:val="00767652"/>
    <w:rsid w:val="00770640"/>
    <w:rsid w:val="0077086E"/>
    <w:rsid w:val="00772D46"/>
    <w:rsid w:val="00774134"/>
    <w:rsid w:val="00774DCA"/>
    <w:rsid w:val="007760FF"/>
    <w:rsid w:val="00776AF9"/>
    <w:rsid w:val="00776F5A"/>
    <w:rsid w:val="00777130"/>
    <w:rsid w:val="00780940"/>
    <w:rsid w:val="00780B9D"/>
    <w:rsid w:val="00781C31"/>
    <w:rsid w:val="00781D19"/>
    <w:rsid w:val="00783568"/>
    <w:rsid w:val="007847F3"/>
    <w:rsid w:val="00787C9E"/>
    <w:rsid w:val="00787FCB"/>
    <w:rsid w:val="007907F0"/>
    <w:rsid w:val="00792B0E"/>
    <w:rsid w:val="007930E6"/>
    <w:rsid w:val="00793191"/>
    <w:rsid w:val="00794013"/>
    <w:rsid w:val="007949BE"/>
    <w:rsid w:val="0079558B"/>
    <w:rsid w:val="00796121"/>
    <w:rsid w:val="00796857"/>
    <w:rsid w:val="00796A2D"/>
    <w:rsid w:val="00796ACD"/>
    <w:rsid w:val="00797666"/>
    <w:rsid w:val="007977B9"/>
    <w:rsid w:val="007978AD"/>
    <w:rsid w:val="007A0228"/>
    <w:rsid w:val="007A07BE"/>
    <w:rsid w:val="007A0880"/>
    <w:rsid w:val="007A0AD2"/>
    <w:rsid w:val="007A0B9D"/>
    <w:rsid w:val="007A15C7"/>
    <w:rsid w:val="007A1F28"/>
    <w:rsid w:val="007A23B6"/>
    <w:rsid w:val="007A246A"/>
    <w:rsid w:val="007A247B"/>
    <w:rsid w:val="007A316C"/>
    <w:rsid w:val="007A47C0"/>
    <w:rsid w:val="007A5E81"/>
    <w:rsid w:val="007A6EFD"/>
    <w:rsid w:val="007A7E37"/>
    <w:rsid w:val="007B0B35"/>
    <w:rsid w:val="007B0B99"/>
    <w:rsid w:val="007B0C66"/>
    <w:rsid w:val="007B0C73"/>
    <w:rsid w:val="007B0EC9"/>
    <w:rsid w:val="007B15EC"/>
    <w:rsid w:val="007B2387"/>
    <w:rsid w:val="007B3BCC"/>
    <w:rsid w:val="007B3D45"/>
    <w:rsid w:val="007B3F9B"/>
    <w:rsid w:val="007B49D5"/>
    <w:rsid w:val="007B4BB5"/>
    <w:rsid w:val="007B5721"/>
    <w:rsid w:val="007B5FDE"/>
    <w:rsid w:val="007B68E2"/>
    <w:rsid w:val="007B6E39"/>
    <w:rsid w:val="007B6E8F"/>
    <w:rsid w:val="007B7778"/>
    <w:rsid w:val="007B79A8"/>
    <w:rsid w:val="007C043B"/>
    <w:rsid w:val="007C1AD1"/>
    <w:rsid w:val="007C1D50"/>
    <w:rsid w:val="007C1DC6"/>
    <w:rsid w:val="007C2735"/>
    <w:rsid w:val="007C3E98"/>
    <w:rsid w:val="007C5073"/>
    <w:rsid w:val="007C5FFE"/>
    <w:rsid w:val="007C70A2"/>
    <w:rsid w:val="007C723C"/>
    <w:rsid w:val="007D1142"/>
    <w:rsid w:val="007D1492"/>
    <w:rsid w:val="007D28B4"/>
    <w:rsid w:val="007D2E95"/>
    <w:rsid w:val="007D318A"/>
    <w:rsid w:val="007D37F1"/>
    <w:rsid w:val="007D3AD9"/>
    <w:rsid w:val="007D4698"/>
    <w:rsid w:val="007D4998"/>
    <w:rsid w:val="007D4D07"/>
    <w:rsid w:val="007D52BB"/>
    <w:rsid w:val="007D53D0"/>
    <w:rsid w:val="007D5636"/>
    <w:rsid w:val="007D620F"/>
    <w:rsid w:val="007D6257"/>
    <w:rsid w:val="007D6258"/>
    <w:rsid w:val="007D6EB6"/>
    <w:rsid w:val="007D7631"/>
    <w:rsid w:val="007D7CEF"/>
    <w:rsid w:val="007D7D31"/>
    <w:rsid w:val="007D7DC7"/>
    <w:rsid w:val="007E1A7A"/>
    <w:rsid w:val="007E1E39"/>
    <w:rsid w:val="007E22CF"/>
    <w:rsid w:val="007E2390"/>
    <w:rsid w:val="007E23C3"/>
    <w:rsid w:val="007E3B87"/>
    <w:rsid w:val="007E41DA"/>
    <w:rsid w:val="007E4E8A"/>
    <w:rsid w:val="007E5A1B"/>
    <w:rsid w:val="007E6634"/>
    <w:rsid w:val="007E7090"/>
    <w:rsid w:val="007E7558"/>
    <w:rsid w:val="007E7FAD"/>
    <w:rsid w:val="007F14E4"/>
    <w:rsid w:val="007F1555"/>
    <w:rsid w:val="007F1565"/>
    <w:rsid w:val="007F2C13"/>
    <w:rsid w:val="007F3039"/>
    <w:rsid w:val="007F30C7"/>
    <w:rsid w:val="007F32F5"/>
    <w:rsid w:val="007F34C7"/>
    <w:rsid w:val="007F48F2"/>
    <w:rsid w:val="007F4DCD"/>
    <w:rsid w:val="007F7122"/>
    <w:rsid w:val="00800231"/>
    <w:rsid w:val="00801D9B"/>
    <w:rsid w:val="00802035"/>
    <w:rsid w:val="00802C74"/>
    <w:rsid w:val="00802FB6"/>
    <w:rsid w:val="0080394B"/>
    <w:rsid w:val="00804046"/>
    <w:rsid w:val="008042D3"/>
    <w:rsid w:val="00804365"/>
    <w:rsid w:val="008047F6"/>
    <w:rsid w:val="00804AB2"/>
    <w:rsid w:val="00804D5F"/>
    <w:rsid w:val="00804F92"/>
    <w:rsid w:val="008053DA"/>
    <w:rsid w:val="008054AB"/>
    <w:rsid w:val="00805734"/>
    <w:rsid w:val="00805AA8"/>
    <w:rsid w:val="00806316"/>
    <w:rsid w:val="00806DAD"/>
    <w:rsid w:val="00806EB8"/>
    <w:rsid w:val="00806F81"/>
    <w:rsid w:val="008076D7"/>
    <w:rsid w:val="008106F3"/>
    <w:rsid w:val="0081104C"/>
    <w:rsid w:val="00811290"/>
    <w:rsid w:val="0081171F"/>
    <w:rsid w:val="008120CA"/>
    <w:rsid w:val="008133A2"/>
    <w:rsid w:val="0081353A"/>
    <w:rsid w:val="008138D1"/>
    <w:rsid w:val="00813ABB"/>
    <w:rsid w:val="0081419D"/>
    <w:rsid w:val="008150AF"/>
    <w:rsid w:val="00815643"/>
    <w:rsid w:val="0081681A"/>
    <w:rsid w:val="00816931"/>
    <w:rsid w:val="00816AB5"/>
    <w:rsid w:val="00816FD7"/>
    <w:rsid w:val="008172CB"/>
    <w:rsid w:val="008173CF"/>
    <w:rsid w:val="00817674"/>
    <w:rsid w:val="0082003E"/>
    <w:rsid w:val="0082075F"/>
    <w:rsid w:val="008207E4"/>
    <w:rsid w:val="00821C50"/>
    <w:rsid w:val="0082222E"/>
    <w:rsid w:val="00823A4B"/>
    <w:rsid w:val="00823A77"/>
    <w:rsid w:val="0082467E"/>
    <w:rsid w:val="00824749"/>
    <w:rsid w:val="008247BD"/>
    <w:rsid w:val="00824844"/>
    <w:rsid w:val="008248AB"/>
    <w:rsid w:val="00824CCA"/>
    <w:rsid w:val="008268E3"/>
    <w:rsid w:val="00827A9F"/>
    <w:rsid w:val="008318CD"/>
    <w:rsid w:val="00831FC9"/>
    <w:rsid w:val="00833357"/>
    <w:rsid w:val="008340E8"/>
    <w:rsid w:val="008353BB"/>
    <w:rsid w:val="008354ED"/>
    <w:rsid w:val="0083554F"/>
    <w:rsid w:val="00835D4A"/>
    <w:rsid w:val="00836065"/>
    <w:rsid w:val="00836427"/>
    <w:rsid w:val="00836D64"/>
    <w:rsid w:val="00837E82"/>
    <w:rsid w:val="0084050B"/>
    <w:rsid w:val="00840645"/>
    <w:rsid w:val="00840837"/>
    <w:rsid w:val="00840E39"/>
    <w:rsid w:val="00842C9F"/>
    <w:rsid w:val="008438B1"/>
    <w:rsid w:val="0084413A"/>
    <w:rsid w:val="008441FC"/>
    <w:rsid w:val="008450A6"/>
    <w:rsid w:val="00845163"/>
    <w:rsid w:val="0084536C"/>
    <w:rsid w:val="00846687"/>
    <w:rsid w:val="00846ABF"/>
    <w:rsid w:val="00847024"/>
    <w:rsid w:val="00847D34"/>
    <w:rsid w:val="00847F4C"/>
    <w:rsid w:val="00850388"/>
    <w:rsid w:val="008503A0"/>
    <w:rsid w:val="00850A54"/>
    <w:rsid w:val="008512BE"/>
    <w:rsid w:val="008517A7"/>
    <w:rsid w:val="0085241B"/>
    <w:rsid w:val="00852578"/>
    <w:rsid w:val="008540E4"/>
    <w:rsid w:val="008556B0"/>
    <w:rsid w:val="00855B9C"/>
    <w:rsid w:val="0085643C"/>
    <w:rsid w:val="00856552"/>
    <w:rsid w:val="00856721"/>
    <w:rsid w:val="0085719A"/>
    <w:rsid w:val="00857321"/>
    <w:rsid w:val="008579F2"/>
    <w:rsid w:val="00860D63"/>
    <w:rsid w:val="00863673"/>
    <w:rsid w:val="008639D9"/>
    <w:rsid w:val="00863C03"/>
    <w:rsid w:val="00864FF9"/>
    <w:rsid w:val="0086507B"/>
    <w:rsid w:val="0086556A"/>
    <w:rsid w:val="00866060"/>
    <w:rsid w:val="00866774"/>
    <w:rsid w:val="008676A0"/>
    <w:rsid w:val="008679AE"/>
    <w:rsid w:val="0087070E"/>
    <w:rsid w:val="00870AF0"/>
    <w:rsid w:val="0087110B"/>
    <w:rsid w:val="00871B39"/>
    <w:rsid w:val="00873070"/>
    <w:rsid w:val="00873BFC"/>
    <w:rsid w:val="00874721"/>
    <w:rsid w:val="00874722"/>
    <w:rsid w:val="00874768"/>
    <w:rsid w:val="008747C1"/>
    <w:rsid w:val="008752B0"/>
    <w:rsid w:val="0087546B"/>
    <w:rsid w:val="0087595E"/>
    <w:rsid w:val="00875B90"/>
    <w:rsid w:val="0087673E"/>
    <w:rsid w:val="00881B86"/>
    <w:rsid w:val="00883453"/>
    <w:rsid w:val="008837FE"/>
    <w:rsid w:val="00883CD6"/>
    <w:rsid w:val="00884864"/>
    <w:rsid w:val="00884A24"/>
    <w:rsid w:val="008852EF"/>
    <w:rsid w:val="00885435"/>
    <w:rsid w:val="008856BA"/>
    <w:rsid w:val="008861C7"/>
    <w:rsid w:val="00887570"/>
    <w:rsid w:val="0088796A"/>
    <w:rsid w:val="008900E0"/>
    <w:rsid w:val="008911FC"/>
    <w:rsid w:val="008914FC"/>
    <w:rsid w:val="0089166C"/>
    <w:rsid w:val="00893554"/>
    <w:rsid w:val="0089364D"/>
    <w:rsid w:val="008943E5"/>
    <w:rsid w:val="008949A7"/>
    <w:rsid w:val="00895C10"/>
    <w:rsid w:val="00897C3E"/>
    <w:rsid w:val="008A08E9"/>
    <w:rsid w:val="008A3B17"/>
    <w:rsid w:val="008A3D73"/>
    <w:rsid w:val="008A4B3B"/>
    <w:rsid w:val="008A50CC"/>
    <w:rsid w:val="008A552D"/>
    <w:rsid w:val="008A5974"/>
    <w:rsid w:val="008A5A38"/>
    <w:rsid w:val="008A5D2B"/>
    <w:rsid w:val="008A6186"/>
    <w:rsid w:val="008A6292"/>
    <w:rsid w:val="008B1C24"/>
    <w:rsid w:val="008B2FA4"/>
    <w:rsid w:val="008B3214"/>
    <w:rsid w:val="008B39C7"/>
    <w:rsid w:val="008B4014"/>
    <w:rsid w:val="008B40B9"/>
    <w:rsid w:val="008B43D6"/>
    <w:rsid w:val="008B4846"/>
    <w:rsid w:val="008B51C3"/>
    <w:rsid w:val="008B54A9"/>
    <w:rsid w:val="008B5CD1"/>
    <w:rsid w:val="008B5FBE"/>
    <w:rsid w:val="008B61CD"/>
    <w:rsid w:val="008B6F8B"/>
    <w:rsid w:val="008C0D9D"/>
    <w:rsid w:val="008C1AE0"/>
    <w:rsid w:val="008C2A53"/>
    <w:rsid w:val="008C3F78"/>
    <w:rsid w:val="008C6BF6"/>
    <w:rsid w:val="008C6E77"/>
    <w:rsid w:val="008C7040"/>
    <w:rsid w:val="008D0FE0"/>
    <w:rsid w:val="008D11EA"/>
    <w:rsid w:val="008D3A19"/>
    <w:rsid w:val="008D41A2"/>
    <w:rsid w:val="008D486A"/>
    <w:rsid w:val="008D48F9"/>
    <w:rsid w:val="008D4911"/>
    <w:rsid w:val="008D4997"/>
    <w:rsid w:val="008D4F56"/>
    <w:rsid w:val="008D5865"/>
    <w:rsid w:val="008D5BFD"/>
    <w:rsid w:val="008D63A0"/>
    <w:rsid w:val="008D68E7"/>
    <w:rsid w:val="008D691A"/>
    <w:rsid w:val="008D6AA0"/>
    <w:rsid w:val="008D7A28"/>
    <w:rsid w:val="008E0335"/>
    <w:rsid w:val="008E060F"/>
    <w:rsid w:val="008E0BD0"/>
    <w:rsid w:val="008E0DFA"/>
    <w:rsid w:val="008E0E4B"/>
    <w:rsid w:val="008E176C"/>
    <w:rsid w:val="008E4F9A"/>
    <w:rsid w:val="008E5320"/>
    <w:rsid w:val="008E5575"/>
    <w:rsid w:val="008E5AE5"/>
    <w:rsid w:val="008E642B"/>
    <w:rsid w:val="008E64F9"/>
    <w:rsid w:val="008E6AE2"/>
    <w:rsid w:val="008E7563"/>
    <w:rsid w:val="008F0666"/>
    <w:rsid w:val="008F08C4"/>
    <w:rsid w:val="008F1357"/>
    <w:rsid w:val="008F1A08"/>
    <w:rsid w:val="008F1CFC"/>
    <w:rsid w:val="008F1F3F"/>
    <w:rsid w:val="008F2943"/>
    <w:rsid w:val="008F2DF5"/>
    <w:rsid w:val="008F34FE"/>
    <w:rsid w:val="008F3B16"/>
    <w:rsid w:val="008F44BF"/>
    <w:rsid w:val="008F45E7"/>
    <w:rsid w:val="008F5817"/>
    <w:rsid w:val="008F639B"/>
    <w:rsid w:val="008F6652"/>
    <w:rsid w:val="008F66B2"/>
    <w:rsid w:val="008F6F70"/>
    <w:rsid w:val="008F7AE2"/>
    <w:rsid w:val="00900023"/>
    <w:rsid w:val="00900065"/>
    <w:rsid w:val="009003FD"/>
    <w:rsid w:val="00900DEF"/>
    <w:rsid w:val="0090108C"/>
    <w:rsid w:val="00903228"/>
    <w:rsid w:val="00905DD0"/>
    <w:rsid w:val="00906CBE"/>
    <w:rsid w:val="009070FE"/>
    <w:rsid w:val="00910520"/>
    <w:rsid w:val="009110D6"/>
    <w:rsid w:val="00911C51"/>
    <w:rsid w:val="00912833"/>
    <w:rsid w:val="00912989"/>
    <w:rsid w:val="00912B0F"/>
    <w:rsid w:val="00912B32"/>
    <w:rsid w:val="00914A2F"/>
    <w:rsid w:val="00914A79"/>
    <w:rsid w:val="009206B6"/>
    <w:rsid w:val="00920767"/>
    <w:rsid w:val="00920C3A"/>
    <w:rsid w:val="00920D2B"/>
    <w:rsid w:val="00921899"/>
    <w:rsid w:val="00921DDA"/>
    <w:rsid w:val="00921E3D"/>
    <w:rsid w:val="00922409"/>
    <w:rsid w:val="009226F8"/>
    <w:rsid w:val="00922A1C"/>
    <w:rsid w:val="00922BA9"/>
    <w:rsid w:val="00924EF2"/>
    <w:rsid w:val="00925271"/>
    <w:rsid w:val="00925410"/>
    <w:rsid w:val="00925AE7"/>
    <w:rsid w:val="00925B8D"/>
    <w:rsid w:val="00925BCA"/>
    <w:rsid w:val="009262A5"/>
    <w:rsid w:val="00926472"/>
    <w:rsid w:val="00926563"/>
    <w:rsid w:val="00926D19"/>
    <w:rsid w:val="00930500"/>
    <w:rsid w:val="00931E76"/>
    <w:rsid w:val="00932012"/>
    <w:rsid w:val="00932073"/>
    <w:rsid w:val="00932346"/>
    <w:rsid w:val="009326C2"/>
    <w:rsid w:val="00933384"/>
    <w:rsid w:val="00933568"/>
    <w:rsid w:val="009341E3"/>
    <w:rsid w:val="00935596"/>
    <w:rsid w:val="00935C9F"/>
    <w:rsid w:val="00936ED3"/>
    <w:rsid w:val="0093708F"/>
    <w:rsid w:val="00940049"/>
    <w:rsid w:val="009419E9"/>
    <w:rsid w:val="00941ECF"/>
    <w:rsid w:val="0094303A"/>
    <w:rsid w:val="00943739"/>
    <w:rsid w:val="00943BF2"/>
    <w:rsid w:val="00944778"/>
    <w:rsid w:val="00944876"/>
    <w:rsid w:val="0094604D"/>
    <w:rsid w:val="009502CD"/>
    <w:rsid w:val="009505DC"/>
    <w:rsid w:val="0095089C"/>
    <w:rsid w:val="00951B8B"/>
    <w:rsid w:val="009521FF"/>
    <w:rsid w:val="00952B56"/>
    <w:rsid w:val="00952C81"/>
    <w:rsid w:val="00952E8D"/>
    <w:rsid w:val="00953468"/>
    <w:rsid w:val="009534CE"/>
    <w:rsid w:val="00953B4F"/>
    <w:rsid w:val="00954C60"/>
    <w:rsid w:val="009564B4"/>
    <w:rsid w:val="00957250"/>
    <w:rsid w:val="00957942"/>
    <w:rsid w:val="009579F8"/>
    <w:rsid w:val="00957E6A"/>
    <w:rsid w:val="00961673"/>
    <w:rsid w:val="0096198A"/>
    <w:rsid w:val="009622A3"/>
    <w:rsid w:val="00963799"/>
    <w:rsid w:val="00964656"/>
    <w:rsid w:val="00964800"/>
    <w:rsid w:val="00964F8E"/>
    <w:rsid w:val="00967906"/>
    <w:rsid w:val="00967E7A"/>
    <w:rsid w:val="00967EFB"/>
    <w:rsid w:val="00967F57"/>
    <w:rsid w:val="00970DF0"/>
    <w:rsid w:val="00971D32"/>
    <w:rsid w:val="009727C4"/>
    <w:rsid w:val="0097320B"/>
    <w:rsid w:val="009733AD"/>
    <w:rsid w:val="009738B9"/>
    <w:rsid w:val="00974AE6"/>
    <w:rsid w:val="00974B07"/>
    <w:rsid w:val="00975837"/>
    <w:rsid w:val="00975C10"/>
    <w:rsid w:val="009762D6"/>
    <w:rsid w:val="009767D7"/>
    <w:rsid w:val="00976C5D"/>
    <w:rsid w:val="009774C2"/>
    <w:rsid w:val="009776D2"/>
    <w:rsid w:val="00977D57"/>
    <w:rsid w:val="009801BE"/>
    <w:rsid w:val="00980708"/>
    <w:rsid w:val="009823B0"/>
    <w:rsid w:val="009826E3"/>
    <w:rsid w:val="0098317B"/>
    <w:rsid w:val="009847E6"/>
    <w:rsid w:val="009849CE"/>
    <w:rsid w:val="00985A31"/>
    <w:rsid w:val="00985B4F"/>
    <w:rsid w:val="00986483"/>
    <w:rsid w:val="009868CC"/>
    <w:rsid w:val="00986AF1"/>
    <w:rsid w:val="00986FBE"/>
    <w:rsid w:val="00987055"/>
    <w:rsid w:val="00990932"/>
    <w:rsid w:val="009910E8"/>
    <w:rsid w:val="00991755"/>
    <w:rsid w:val="00991D3B"/>
    <w:rsid w:val="009935E9"/>
    <w:rsid w:val="00993783"/>
    <w:rsid w:val="00994D01"/>
    <w:rsid w:val="009952D2"/>
    <w:rsid w:val="0099586D"/>
    <w:rsid w:val="00995BDB"/>
    <w:rsid w:val="00995DB2"/>
    <w:rsid w:val="00996842"/>
    <w:rsid w:val="00996E90"/>
    <w:rsid w:val="00997562"/>
    <w:rsid w:val="009A0304"/>
    <w:rsid w:val="009A10F4"/>
    <w:rsid w:val="009A4E69"/>
    <w:rsid w:val="009A5485"/>
    <w:rsid w:val="009A5AC4"/>
    <w:rsid w:val="009A5DFA"/>
    <w:rsid w:val="009A7D2D"/>
    <w:rsid w:val="009A7D4B"/>
    <w:rsid w:val="009B0E34"/>
    <w:rsid w:val="009B1098"/>
    <w:rsid w:val="009B19A2"/>
    <w:rsid w:val="009B19A3"/>
    <w:rsid w:val="009B54C9"/>
    <w:rsid w:val="009B58B7"/>
    <w:rsid w:val="009B5E20"/>
    <w:rsid w:val="009B64E6"/>
    <w:rsid w:val="009B6534"/>
    <w:rsid w:val="009B6732"/>
    <w:rsid w:val="009B70BC"/>
    <w:rsid w:val="009B71FE"/>
    <w:rsid w:val="009B7F9E"/>
    <w:rsid w:val="009C079C"/>
    <w:rsid w:val="009C0CAA"/>
    <w:rsid w:val="009C1D2C"/>
    <w:rsid w:val="009C1D82"/>
    <w:rsid w:val="009C3A7D"/>
    <w:rsid w:val="009C636D"/>
    <w:rsid w:val="009C69F5"/>
    <w:rsid w:val="009C6A0F"/>
    <w:rsid w:val="009C6F02"/>
    <w:rsid w:val="009C72E6"/>
    <w:rsid w:val="009C73C5"/>
    <w:rsid w:val="009C7E31"/>
    <w:rsid w:val="009D1534"/>
    <w:rsid w:val="009D1711"/>
    <w:rsid w:val="009D17CD"/>
    <w:rsid w:val="009D2AEB"/>
    <w:rsid w:val="009D4870"/>
    <w:rsid w:val="009D4D43"/>
    <w:rsid w:val="009D4DE9"/>
    <w:rsid w:val="009D613F"/>
    <w:rsid w:val="009D6246"/>
    <w:rsid w:val="009D685E"/>
    <w:rsid w:val="009D6B1B"/>
    <w:rsid w:val="009D6E76"/>
    <w:rsid w:val="009D6F12"/>
    <w:rsid w:val="009D703F"/>
    <w:rsid w:val="009E00E3"/>
    <w:rsid w:val="009E085E"/>
    <w:rsid w:val="009E2383"/>
    <w:rsid w:val="009E242F"/>
    <w:rsid w:val="009E29DA"/>
    <w:rsid w:val="009E2C6D"/>
    <w:rsid w:val="009E3254"/>
    <w:rsid w:val="009E37CF"/>
    <w:rsid w:val="009E4049"/>
    <w:rsid w:val="009E4250"/>
    <w:rsid w:val="009E4381"/>
    <w:rsid w:val="009E4692"/>
    <w:rsid w:val="009E48FC"/>
    <w:rsid w:val="009E5753"/>
    <w:rsid w:val="009E61C1"/>
    <w:rsid w:val="009E676E"/>
    <w:rsid w:val="009E739B"/>
    <w:rsid w:val="009E7C90"/>
    <w:rsid w:val="009E7FDA"/>
    <w:rsid w:val="009F0407"/>
    <w:rsid w:val="009F0662"/>
    <w:rsid w:val="009F1F12"/>
    <w:rsid w:val="009F203A"/>
    <w:rsid w:val="009F28F1"/>
    <w:rsid w:val="009F2B91"/>
    <w:rsid w:val="009F48AD"/>
    <w:rsid w:val="009F4F64"/>
    <w:rsid w:val="009F51FB"/>
    <w:rsid w:val="009F542D"/>
    <w:rsid w:val="009F6DB8"/>
    <w:rsid w:val="009F6FEE"/>
    <w:rsid w:val="009F7B17"/>
    <w:rsid w:val="009F7EA5"/>
    <w:rsid w:val="00A00CD7"/>
    <w:rsid w:val="00A00F3A"/>
    <w:rsid w:val="00A013BF"/>
    <w:rsid w:val="00A0372F"/>
    <w:rsid w:val="00A03D38"/>
    <w:rsid w:val="00A04E4B"/>
    <w:rsid w:val="00A059FE"/>
    <w:rsid w:val="00A05F19"/>
    <w:rsid w:val="00A06226"/>
    <w:rsid w:val="00A062F5"/>
    <w:rsid w:val="00A06700"/>
    <w:rsid w:val="00A06A61"/>
    <w:rsid w:val="00A074B2"/>
    <w:rsid w:val="00A07796"/>
    <w:rsid w:val="00A07E53"/>
    <w:rsid w:val="00A11819"/>
    <w:rsid w:val="00A12484"/>
    <w:rsid w:val="00A12DC0"/>
    <w:rsid w:val="00A13073"/>
    <w:rsid w:val="00A13FBE"/>
    <w:rsid w:val="00A14E2A"/>
    <w:rsid w:val="00A15557"/>
    <w:rsid w:val="00A157F3"/>
    <w:rsid w:val="00A15CA5"/>
    <w:rsid w:val="00A16510"/>
    <w:rsid w:val="00A16AF0"/>
    <w:rsid w:val="00A16EF3"/>
    <w:rsid w:val="00A2008B"/>
    <w:rsid w:val="00A2043E"/>
    <w:rsid w:val="00A216F4"/>
    <w:rsid w:val="00A2254C"/>
    <w:rsid w:val="00A24086"/>
    <w:rsid w:val="00A247B7"/>
    <w:rsid w:val="00A2481F"/>
    <w:rsid w:val="00A24D4D"/>
    <w:rsid w:val="00A251D7"/>
    <w:rsid w:val="00A2582C"/>
    <w:rsid w:val="00A26F68"/>
    <w:rsid w:val="00A2722D"/>
    <w:rsid w:val="00A27AAC"/>
    <w:rsid w:val="00A30A46"/>
    <w:rsid w:val="00A3103F"/>
    <w:rsid w:val="00A32401"/>
    <w:rsid w:val="00A331CB"/>
    <w:rsid w:val="00A341A3"/>
    <w:rsid w:val="00A34D1B"/>
    <w:rsid w:val="00A35496"/>
    <w:rsid w:val="00A3576E"/>
    <w:rsid w:val="00A359B0"/>
    <w:rsid w:val="00A35F28"/>
    <w:rsid w:val="00A36050"/>
    <w:rsid w:val="00A36163"/>
    <w:rsid w:val="00A36344"/>
    <w:rsid w:val="00A3729F"/>
    <w:rsid w:val="00A377A5"/>
    <w:rsid w:val="00A3781A"/>
    <w:rsid w:val="00A40251"/>
    <w:rsid w:val="00A41896"/>
    <w:rsid w:val="00A4259F"/>
    <w:rsid w:val="00A429AD"/>
    <w:rsid w:val="00A43AE1"/>
    <w:rsid w:val="00A43B12"/>
    <w:rsid w:val="00A43B3E"/>
    <w:rsid w:val="00A44403"/>
    <w:rsid w:val="00A44ADA"/>
    <w:rsid w:val="00A44C7B"/>
    <w:rsid w:val="00A454AA"/>
    <w:rsid w:val="00A45B50"/>
    <w:rsid w:val="00A45EE5"/>
    <w:rsid w:val="00A460B2"/>
    <w:rsid w:val="00A4647F"/>
    <w:rsid w:val="00A46FE3"/>
    <w:rsid w:val="00A477B9"/>
    <w:rsid w:val="00A479E3"/>
    <w:rsid w:val="00A510E1"/>
    <w:rsid w:val="00A51ECF"/>
    <w:rsid w:val="00A52FFA"/>
    <w:rsid w:val="00A54B3F"/>
    <w:rsid w:val="00A5521D"/>
    <w:rsid w:val="00A561BF"/>
    <w:rsid w:val="00A57CC4"/>
    <w:rsid w:val="00A609F4"/>
    <w:rsid w:val="00A60A38"/>
    <w:rsid w:val="00A60D34"/>
    <w:rsid w:val="00A61224"/>
    <w:rsid w:val="00A6146D"/>
    <w:rsid w:val="00A614E8"/>
    <w:rsid w:val="00A616CC"/>
    <w:rsid w:val="00A6197B"/>
    <w:rsid w:val="00A62EA2"/>
    <w:rsid w:val="00A63071"/>
    <w:rsid w:val="00A63E68"/>
    <w:rsid w:val="00A64C2D"/>
    <w:rsid w:val="00A64FBB"/>
    <w:rsid w:val="00A65280"/>
    <w:rsid w:val="00A65D60"/>
    <w:rsid w:val="00A66504"/>
    <w:rsid w:val="00A67BCA"/>
    <w:rsid w:val="00A70B26"/>
    <w:rsid w:val="00A714B4"/>
    <w:rsid w:val="00A727DF"/>
    <w:rsid w:val="00A730DC"/>
    <w:rsid w:val="00A7371B"/>
    <w:rsid w:val="00A7438A"/>
    <w:rsid w:val="00A74D49"/>
    <w:rsid w:val="00A74FC2"/>
    <w:rsid w:val="00A7546A"/>
    <w:rsid w:val="00A75A94"/>
    <w:rsid w:val="00A75CA9"/>
    <w:rsid w:val="00A75EF1"/>
    <w:rsid w:val="00A763C5"/>
    <w:rsid w:val="00A76AED"/>
    <w:rsid w:val="00A76C6F"/>
    <w:rsid w:val="00A80411"/>
    <w:rsid w:val="00A808D5"/>
    <w:rsid w:val="00A81380"/>
    <w:rsid w:val="00A81BA6"/>
    <w:rsid w:val="00A82A27"/>
    <w:rsid w:val="00A82A52"/>
    <w:rsid w:val="00A82E64"/>
    <w:rsid w:val="00A83930"/>
    <w:rsid w:val="00A83ED7"/>
    <w:rsid w:val="00A845A8"/>
    <w:rsid w:val="00A845E6"/>
    <w:rsid w:val="00A85DAE"/>
    <w:rsid w:val="00A85FC3"/>
    <w:rsid w:val="00A86756"/>
    <w:rsid w:val="00A87F1A"/>
    <w:rsid w:val="00A90542"/>
    <w:rsid w:val="00A913A9"/>
    <w:rsid w:val="00A93366"/>
    <w:rsid w:val="00A934E2"/>
    <w:rsid w:val="00A93C35"/>
    <w:rsid w:val="00A94479"/>
    <w:rsid w:val="00A948BE"/>
    <w:rsid w:val="00A949B5"/>
    <w:rsid w:val="00A94BC5"/>
    <w:rsid w:val="00A956FE"/>
    <w:rsid w:val="00A95E78"/>
    <w:rsid w:val="00A966BB"/>
    <w:rsid w:val="00A971CD"/>
    <w:rsid w:val="00A97439"/>
    <w:rsid w:val="00AA009E"/>
    <w:rsid w:val="00AA017E"/>
    <w:rsid w:val="00AA0A45"/>
    <w:rsid w:val="00AA1910"/>
    <w:rsid w:val="00AA1B3A"/>
    <w:rsid w:val="00AA1DB9"/>
    <w:rsid w:val="00AA2F57"/>
    <w:rsid w:val="00AA45A0"/>
    <w:rsid w:val="00AA4743"/>
    <w:rsid w:val="00AA4D04"/>
    <w:rsid w:val="00AA6C4B"/>
    <w:rsid w:val="00AA7C20"/>
    <w:rsid w:val="00AB1F1B"/>
    <w:rsid w:val="00AB3B4B"/>
    <w:rsid w:val="00AB3DEB"/>
    <w:rsid w:val="00AB3E86"/>
    <w:rsid w:val="00AB4591"/>
    <w:rsid w:val="00AB5233"/>
    <w:rsid w:val="00AB5B65"/>
    <w:rsid w:val="00AB5CDE"/>
    <w:rsid w:val="00AB64A0"/>
    <w:rsid w:val="00AB66A9"/>
    <w:rsid w:val="00AC01C1"/>
    <w:rsid w:val="00AC0331"/>
    <w:rsid w:val="00AC0406"/>
    <w:rsid w:val="00AC0CEB"/>
    <w:rsid w:val="00AC4A98"/>
    <w:rsid w:val="00AC4E2B"/>
    <w:rsid w:val="00AC57A1"/>
    <w:rsid w:val="00AC5A9A"/>
    <w:rsid w:val="00AC5FEB"/>
    <w:rsid w:val="00AC6232"/>
    <w:rsid w:val="00AC6364"/>
    <w:rsid w:val="00AC6437"/>
    <w:rsid w:val="00AC65CC"/>
    <w:rsid w:val="00AC6CB4"/>
    <w:rsid w:val="00AC703D"/>
    <w:rsid w:val="00AD0A08"/>
    <w:rsid w:val="00AD0F30"/>
    <w:rsid w:val="00AD11F9"/>
    <w:rsid w:val="00AD1575"/>
    <w:rsid w:val="00AD18D6"/>
    <w:rsid w:val="00AD2462"/>
    <w:rsid w:val="00AD2B35"/>
    <w:rsid w:val="00AD2E4A"/>
    <w:rsid w:val="00AD301C"/>
    <w:rsid w:val="00AD44CA"/>
    <w:rsid w:val="00AD4AAF"/>
    <w:rsid w:val="00AD525A"/>
    <w:rsid w:val="00AD5960"/>
    <w:rsid w:val="00AD627E"/>
    <w:rsid w:val="00AD65F1"/>
    <w:rsid w:val="00AD6815"/>
    <w:rsid w:val="00AD6E84"/>
    <w:rsid w:val="00AD762E"/>
    <w:rsid w:val="00AD7824"/>
    <w:rsid w:val="00AE050E"/>
    <w:rsid w:val="00AE05B2"/>
    <w:rsid w:val="00AE145D"/>
    <w:rsid w:val="00AE1786"/>
    <w:rsid w:val="00AE185F"/>
    <w:rsid w:val="00AE1BCD"/>
    <w:rsid w:val="00AE1D09"/>
    <w:rsid w:val="00AE3107"/>
    <w:rsid w:val="00AE3F56"/>
    <w:rsid w:val="00AE4934"/>
    <w:rsid w:val="00AE5231"/>
    <w:rsid w:val="00AE583E"/>
    <w:rsid w:val="00AE5C59"/>
    <w:rsid w:val="00AE67A3"/>
    <w:rsid w:val="00AE6810"/>
    <w:rsid w:val="00AE6A09"/>
    <w:rsid w:val="00AE77D7"/>
    <w:rsid w:val="00AF02C0"/>
    <w:rsid w:val="00AF03C0"/>
    <w:rsid w:val="00AF04A9"/>
    <w:rsid w:val="00AF0A21"/>
    <w:rsid w:val="00AF13F5"/>
    <w:rsid w:val="00AF15B8"/>
    <w:rsid w:val="00AF19B1"/>
    <w:rsid w:val="00AF19CE"/>
    <w:rsid w:val="00AF1A35"/>
    <w:rsid w:val="00AF1DBE"/>
    <w:rsid w:val="00AF21CE"/>
    <w:rsid w:val="00AF248B"/>
    <w:rsid w:val="00AF280F"/>
    <w:rsid w:val="00AF2E81"/>
    <w:rsid w:val="00AF318D"/>
    <w:rsid w:val="00AF3D62"/>
    <w:rsid w:val="00AF3E21"/>
    <w:rsid w:val="00AF494B"/>
    <w:rsid w:val="00AF52E0"/>
    <w:rsid w:val="00AF5652"/>
    <w:rsid w:val="00AF5FB2"/>
    <w:rsid w:val="00AF5FEE"/>
    <w:rsid w:val="00AF6C4A"/>
    <w:rsid w:val="00AF7130"/>
    <w:rsid w:val="00AF743C"/>
    <w:rsid w:val="00AF7994"/>
    <w:rsid w:val="00B003BE"/>
    <w:rsid w:val="00B00DD8"/>
    <w:rsid w:val="00B0269D"/>
    <w:rsid w:val="00B0285E"/>
    <w:rsid w:val="00B02E88"/>
    <w:rsid w:val="00B03270"/>
    <w:rsid w:val="00B032DA"/>
    <w:rsid w:val="00B03424"/>
    <w:rsid w:val="00B035D2"/>
    <w:rsid w:val="00B0360A"/>
    <w:rsid w:val="00B0393A"/>
    <w:rsid w:val="00B04400"/>
    <w:rsid w:val="00B050E6"/>
    <w:rsid w:val="00B0524B"/>
    <w:rsid w:val="00B101D4"/>
    <w:rsid w:val="00B10320"/>
    <w:rsid w:val="00B10D15"/>
    <w:rsid w:val="00B10FCC"/>
    <w:rsid w:val="00B11076"/>
    <w:rsid w:val="00B1155D"/>
    <w:rsid w:val="00B11897"/>
    <w:rsid w:val="00B11A4F"/>
    <w:rsid w:val="00B13129"/>
    <w:rsid w:val="00B1342E"/>
    <w:rsid w:val="00B134B2"/>
    <w:rsid w:val="00B13F15"/>
    <w:rsid w:val="00B14FB0"/>
    <w:rsid w:val="00B1511D"/>
    <w:rsid w:val="00B15438"/>
    <w:rsid w:val="00B1554A"/>
    <w:rsid w:val="00B15DFF"/>
    <w:rsid w:val="00B15F5B"/>
    <w:rsid w:val="00B16C93"/>
    <w:rsid w:val="00B17542"/>
    <w:rsid w:val="00B17CDD"/>
    <w:rsid w:val="00B17EF0"/>
    <w:rsid w:val="00B21407"/>
    <w:rsid w:val="00B2155F"/>
    <w:rsid w:val="00B21812"/>
    <w:rsid w:val="00B23BAB"/>
    <w:rsid w:val="00B23E04"/>
    <w:rsid w:val="00B25A27"/>
    <w:rsid w:val="00B261A8"/>
    <w:rsid w:val="00B26398"/>
    <w:rsid w:val="00B27A84"/>
    <w:rsid w:val="00B30E0F"/>
    <w:rsid w:val="00B31603"/>
    <w:rsid w:val="00B324FE"/>
    <w:rsid w:val="00B32EE9"/>
    <w:rsid w:val="00B331C6"/>
    <w:rsid w:val="00B337A0"/>
    <w:rsid w:val="00B33A87"/>
    <w:rsid w:val="00B33A95"/>
    <w:rsid w:val="00B34CE1"/>
    <w:rsid w:val="00B35DC9"/>
    <w:rsid w:val="00B3634C"/>
    <w:rsid w:val="00B366BD"/>
    <w:rsid w:val="00B3672A"/>
    <w:rsid w:val="00B37F1E"/>
    <w:rsid w:val="00B402D5"/>
    <w:rsid w:val="00B404E9"/>
    <w:rsid w:val="00B4101A"/>
    <w:rsid w:val="00B416FD"/>
    <w:rsid w:val="00B417E4"/>
    <w:rsid w:val="00B41998"/>
    <w:rsid w:val="00B41C7F"/>
    <w:rsid w:val="00B42869"/>
    <w:rsid w:val="00B43406"/>
    <w:rsid w:val="00B43EE6"/>
    <w:rsid w:val="00B44A02"/>
    <w:rsid w:val="00B459D1"/>
    <w:rsid w:val="00B4621E"/>
    <w:rsid w:val="00B469D6"/>
    <w:rsid w:val="00B46F37"/>
    <w:rsid w:val="00B51F33"/>
    <w:rsid w:val="00B5223F"/>
    <w:rsid w:val="00B525ED"/>
    <w:rsid w:val="00B52636"/>
    <w:rsid w:val="00B53187"/>
    <w:rsid w:val="00B545DB"/>
    <w:rsid w:val="00B559D2"/>
    <w:rsid w:val="00B560C5"/>
    <w:rsid w:val="00B5620A"/>
    <w:rsid w:val="00B565DA"/>
    <w:rsid w:val="00B56CEC"/>
    <w:rsid w:val="00B578CE"/>
    <w:rsid w:val="00B57BC3"/>
    <w:rsid w:val="00B61381"/>
    <w:rsid w:val="00B6273A"/>
    <w:rsid w:val="00B63CE2"/>
    <w:rsid w:val="00B63FA5"/>
    <w:rsid w:val="00B6524A"/>
    <w:rsid w:val="00B653F8"/>
    <w:rsid w:val="00B656CF"/>
    <w:rsid w:val="00B6683E"/>
    <w:rsid w:val="00B669D6"/>
    <w:rsid w:val="00B66A89"/>
    <w:rsid w:val="00B6793F"/>
    <w:rsid w:val="00B67A3B"/>
    <w:rsid w:val="00B67B7E"/>
    <w:rsid w:val="00B70701"/>
    <w:rsid w:val="00B7098D"/>
    <w:rsid w:val="00B7188E"/>
    <w:rsid w:val="00B71C2D"/>
    <w:rsid w:val="00B72434"/>
    <w:rsid w:val="00B72712"/>
    <w:rsid w:val="00B72BFE"/>
    <w:rsid w:val="00B736E6"/>
    <w:rsid w:val="00B7562F"/>
    <w:rsid w:val="00B75ABB"/>
    <w:rsid w:val="00B75C90"/>
    <w:rsid w:val="00B75DA7"/>
    <w:rsid w:val="00B76C2E"/>
    <w:rsid w:val="00B8073C"/>
    <w:rsid w:val="00B80E44"/>
    <w:rsid w:val="00B81783"/>
    <w:rsid w:val="00B8264E"/>
    <w:rsid w:val="00B83CA2"/>
    <w:rsid w:val="00B83EA8"/>
    <w:rsid w:val="00B844B6"/>
    <w:rsid w:val="00B86556"/>
    <w:rsid w:val="00B86D13"/>
    <w:rsid w:val="00B903C1"/>
    <w:rsid w:val="00B90529"/>
    <w:rsid w:val="00B91753"/>
    <w:rsid w:val="00B91A8A"/>
    <w:rsid w:val="00B92BE2"/>
    <w:rsid w:val="00B93BCD"/>
    <w:rsid w:val="00B950B8"/>
    <w:rsid w:val="00B962C8"/>
    <w:rsid w:val="00B96323"/>
    <w:rsid w:val="00B976AE"/>
    <w:rsid w:val="00BA0347"/>
    <w:rsid w:val="00BA163A"/>
    <w:rsid w:val="00BA1938"/>
    <w:rsid w:val="00BA1BAD"/>
    <w:rsid w:val="00BA1CD8"/>
    <w:rsid w:val="00BA302F"/>
    <w:rsid w:val="00BA4156"/>
    <w:rsid w:val="00BA4751"/>
    <w:rsid w:val="00BA4CCE"/>
    <w:rsid w:val="00BA500C"/>
    <w:rsid w:val="00BA51F2"/>
    <w:rsid w:val="00BA587D"/>
    <w:rsid w:val="00BA6286"/>
    <w:rsid w:val="00BA6947"/>
    <w:rsid w:val="00BA7C3B"/>
    <w:rsid w:val="00BA7C97"/>
    <w:rsid w:val="00BA7DA0"/>
    <w:rsid w:val="00BB0CB7"/>
    <w:rsid w:val="00BB1D8B"/>
    <w:rsid w:val="00BB2609"/>
    <w:rsid w:val="00BB2634"/>
    <w:rsid w:val="00BB340A"/>
    <w:rsid w:val="00BB45C2"/>
    <w:rsid w:val="00BB46FD"/>
    <w:rsid w:val="00BB5163"/>
    <w:rsid w:val="00BB5193"/>
    <w:rsid w:val="00BB5A90"/>
    <w:rsid w:val="00BB6BAA"/>
    <w:rsid w:val="00BB6CEC"/>
    <w:rsid w:val="00BB6F4B"/>
    <w:rsid w:val="00BB71EB"/>
    <w:rsid w:val="00BB73C4"/>
    <w:rsid w:val="00BB7868"/>
    <w:rsid w:val="00BB7A2D"/>
    <w:rsid w:val="00BC1660"/>
    <w:rsid w:val="00BC2C37"/>
    <w:rsid w:val="00BC359D"/>
    <w:rsid w:val="00BC4083"/>
    <w:rsid w:val="00BC4C48"/>
    <w:rsid w:val="00BC5DC9"/>
    <w:rsid w:val="00BC66E0"/>
    <w:rsid w:val="00BC6BA3"/>
    <w:rsid w:val="00BC6EEE"/>
    <w:rsid w:val="00BC7AB3"/>
    <w:rsid w:val="00BC7E68"/>
    <w:rsid w:val="00BC7FA3"/>
    <w:rsid w:val="00BD06C6"/>
    <w:rsid w:val="00BD0C51"/>
    <w:rsid w:val="00BD0FD2"/>
    <w:rsid w:val="00BD2098"/>
    <w:rsid w:val="00BD2236"/>
    <w:rsid w:val="00BD2393"/>
    <w:rsid w:val="00BD24BE"/>
    <w:rsid w:val="00BD2DBF"/>
    <w:rsid w:val="00BD33FE"/>
    <w:rsid w:val="00BD372E"/>
    <w:rsid w:val="00BD41C3"/>
    <w:rsid w:val="00BD4212"/>
    <w:rsid w:val="00BD4E40"/>
    <w:rsid w:val="00BD5CB9"/>
    <w:rsid w:val="00BD5D9C"/>
    <w:rsid w:val="00BD5ECB"/>
    <w:rsid w:val="00BD687A"/>
    <w:rsid w:val="00BD6DC2"/>
    <w:rsid w:val="00BD77FA"/>
    <w:rsid w:val="00BD7995"/>
    <w:rsid w:val="00BD7B01"/>
    <w:rsid w:val="00BD7FC7"/>
    <w:rsid w:val="00BE1ADF"/>
    <w:rsid w:val="00BE1CBA"/>
    <w:rsid w:val="00BE3393"/>
    <w:rsid w:val="00BE34B6"/>
    <w:rsid w:val="00BE3860"/>
    <w:rsid w:val="00BE5405"/>
    <w:rsid w:val="00BE5B81"/>
    <w:rsid w:val="00BE5DA0"/>
    <w:rsid w:val="00BE659F"/>
    <w:rsid w:val="00BE6A58"/>
    <w:rsid w:val="00BE6C3C"/>
    <w:rsid w:val="00BE768F"/>
    <w:rsid w:val="00BE77E2"/>
    <w:rsid w:val="00BE7CF2"/>
    <w:rsid w:val="00BF0006"/>
    <w:rsid w:val="00BF0409"/>
    <w:rsid w:val="00BF1569"/>
    <w:rsid w:val="00BF1A41"/>
    <w:rsid w:val="00BF1C09"/>
    <w:rsid w:val="00BF2085"/>
    <w:rsid w:val="00BF2CBE"/>
    <w:rsid w:val="00BF44D8"/>
    <w:rsid w:val="00BF471F"/>
    <w:rsid w:val="00BF47C8"/>
    <w:rsid w:val="00BF4973"/>
    <w:rsid w:val="00BF4BF2"/>
    <w:rsid w:val="00BF4DB6"/>
    <w:rsid w:val="00BF5434"/>
    <w:rsid w:val="00BF583E"/>
    <w:rsid w:val="00BF6282"/>
    <w:rsid w:val="00BF66CB"/>
    <w:rsid w:val="00BF7D85"/>
    <w:rsid w:val="00C001CF"/>
    <w:rsid w:val="00C00D0A"/>
    <w:rsid w:val="00C00DFC"/>
    <w:rsid w:val="00C01995"/>
    <w:rsid w:val="00C025A7"/>
    <w:rsid w:val="00C027F2"/>
    <w:rsid w:val="00C0289C"/>
    <w:rsid w:val="00C03D1D"/>
    <w:rsid w:val="00C03EC4"/>
    <w:rsid w:val="00C06889"/>
    <w:rsid w:val="00C068CB"/>
    <w:rsid w:val="00C06F05"/>
    <w:rsid w:val="00C0701C"/>
    <w:rsid w:val="00C07DA1"/>
    <w:rsid w:val="00C07DC7"/>
    <w:rsid w:val="00C10823"/>
    <w:rsid w:val="00C1202B"/>
    <w:rsid w:val="00C120A2"/>
    <w:rsid w:val="00C12E79"/>
    <w:rsid w:val="00C12F1A"/>
    <w:rsid w:val="00C12F59"/>
    <w:rsid w:val="00C137E3"/>
    <w:rsid w:val="00C139BA"/>
    <w:rsid w:val="00C1403A"/>
    <w:rsid w:val="00C144A8"/>
    <w:rsid w:val="00C15CA7"/>
    <w:rsid w:val="00C15EBF"/>
    <w:rsid w:val="00C16A45"/>
    <w:rsid w:val="00C16C50"/>
    <w:rsid w:val="00C178B9"/>
    <w:rsid w:val="00C20C8A"/>
    <w:rsid w:val="00C22D00"/>
    <w:rsid w:val="00C22E86"/>
    <w:rsid w:val="00C23A65"/>
    <w:rsid w:val="00C24514"/>
    <w:rsid w:val="00C2499D"/>
    <w:rsid w:val="00C26291"/>
    <w:rsid w:val="00C262C0"/>
    <w:rsid w:val="00C27120"/>
    <w:rsid w:val="00C275DD"/>
    <w:rsid w:val="00C32939"/>
    <w:rsid w:val="00C33E8B"/>
    <w:rsid w:val="00C342F0"/>
    <w:rsid w:val="00C35164"/>
    <w:rsid w:val="00C35D27"/>
    <w:rsid w:val="00C36CC5"/>
    <w:rsid w:val="00C37390"/>
    <w:rsid w:val="00C402D7"/>
    <w:rsid w:val="00C40FA4"/>
    <w:rsid w:val="00C41B1C"/>
    <w:rsid w:val="00C4238A"/>
    <w:rsid w:val="00C42EC5"/>
    <w:rsid w:val="00C4385A"/>
    <w:rsid w:val="00C43D26"/>
    <w:rsid w:val="00C4558F"/>
    <w:rsid w:val="00C45715"/>
    <w:rsid w:val="00C46540"/>
    <w:rsid w:val="00C46835"/>
    <w:rsid w:val="00C4770C"/>
    <w:rsid w:val="00C47AFC"/>
    <w:rsid w:val="00C50D11"/>
    <w:rsid w:val="00C512C5"/>
    <w:rsid w:val="00C5159E"/>
    <w:rsid w:val="00C51651"/>
    <w:rsid w:val="00C525D6"/>
    <w:rsid w:val="00C52997"/>
    <w:rsid w:val="00C53789"/>
    <w:rsid w:val="00C53DD3"/>
    <w:rsid w:val="00C54D25"/>
    <w:rsid w:val="00C55C56"/>
    <w:rsid w:val="00C5615D"/>
    <w:rsid w:val="00C5627F"/>
    <w:rsid w:val="00C56A07"/>
    <w:rsid w:val="00C56BF1"/>
    <w:rsid w:val="00C579E1"/>
    <w:rsid w:val="00C57A14"/>
    <w:rsid w:val="00C60B4A"/>
    <w:rsid w:val="00C61427"/>
    <w:rsid w:val="00C6361C"/>
    <w:rsid w:val="00C65205"/>
    <w:rsid w:val="00C66734"/>
    <w:rsid w:val="00C67F3D"/>
    <w:rsid w:val="00C70D01"/>
    <w:rsid w:val="00C71BB5"/>
    <w:rsid w:val="00C71C79"/>
    <w:rsid w:val="00C730DF"/>
    <w:rsid w:val="00C74AD3"/>
    <w:rsid w:val="00C74BFC"/>
    <w:rsid w:val="00C7625C"/>
    <w:rsid w:val="00C76AE3"/>
    <w:rsid w:val="00C77277"/>
    <w:rsid w:val="00C77415"/>
    <w:rsid w:val="00C77DF1"/>
    <w:rsid w:val="00C80AC1"/>
    <w:rsid w:val="00C812BD"/>
    <w:rsid w:val="00C814C3"/>
    <w:rsid w:val="00C818DB"/>
    <w:rsid w:val="00C820E7"/>
    <w:rsid w:val="00C824E1"/>
    <w:rsid w:val="00C82A8C"/>
    <w:rsid w:val="00C82C24"/>
    <w:rsid w:val="00C82EB9"/>
    <w:rsid w:val="00C834C1"/>
    <w:rsid w:val="00C83975"/>
    <w:rsid w:val="00C843FD"/>
    <w:rsid w:val="00C8578E"/>
    <w:rsid w:val="00C860EC"/>
    <w:rsid w:val="00C8740D"/>
    <w:rsid w:val="00C879E2"/>
    <w:rsid w:val="00C900D9"/>
    <w:rsid w:val="00C90567"/>
    <w:rsid w:val="00C9089C"/>
    <w:rsid w:val="00C92AB5"/>
    <w:rsid w:val="00C93FE7"/>
    <w:rsid w:val="00C945F2"/>
    <w:rsid w:val="00C9461B"/>
    <w:rsid w:val="00C9496D"/>
    <w:rsid w:val="00C94ACF"/>
    <w:rsid w:val="00C95518"/>
    <w:rsid w:val="00C956E7"/>
    <w:rsid w:val="00C95AF8"/>
    <w:rsid w:val="00C962F6"/>
    <w:rsid w:val="00CA00B1"/>
    <w:rsid w:val="00CA179B"/>
    <w:rsid w:val="00CA1E3E"/>
    <w:rsid w:val="00CA32F5"/>
    <w:rsid w:val="00CA40D2"/>
    <w:rsid w:val="00CA4156"/>
    <w:rsid w:val="00CA58DB"/>
    <w:rsid w:val="00CA6252"/>
    <w:rsid w:val="00CA6571"/>
    <w:rsid w:val="00CA6670"/>
    <w:rsid w:val="00CA68C8"/>
    <w:rsid w:val="00CA6C27"/>
    <w:rsid w:val="00CA75D3"/>
    <w:rsid w:val="00CA78A3"/>
    <w:rsid w:val="00CB00A2"/>
    <w:rsid w:val="00CB028F"/>
    <w:rsid w:val="00CB0C55"/>
    <w:rsid w:val="00CB0DEF"/>
    <w:rsid w:val="00CB124A"/>
    <w:rsid w:val="00CB2BD0"/>
    <w:rsid w:val="00CB2C8A"/>
    <w:rsid w:val="00CB3008"/>
    <w:rsid w:val="00CB38E1"/>
    <w:rsid w:val="00CB3A49"/>
    <w:rsid w:val="00CB4FEB"/>
    <w:rsid w:val="00CB78A0"/>
    <w:rsid w:val="00CB7A4F"/>
    <w:rsid w:val="00CC108F"/>
    <w:rsid w:val="00CC201F"/>
    <w:rsid w:val="00CC28A2"/>
    <w:rsid w:val="00CC2EB0"/>
    <w:rsid w:val="00CC2F99"/>
    <w:rsid w:val="00CC3EFF"/>
    <w:rsid w:val="00CC436B"/>
    <w:rsid w:val="00CC4B23"/>
    <w:rsid w:val="00CC5C30"/>
    <w:rsid w:val="00CC6196"/>
    <w:rsid w:val="00CC6CC2"/>
    <w:rsid w:val="00CC76D8"/>
    <w:rsid w:val="00CD00BF"/>
    <w:rsid w:val="00CD04E1"/>
    <w:rsid w:val="00CD17D1"/>
    <w:rsid w:val="00CD1FC9"/>
    <w:rsid w:val="00CD2505"/>
    <w:rsid w:val="00CD28E2"/>
    <w:rsid w:val="00CD2CAC"/>
    <w:rsid w:val="00CD30D0"/>
    <w:rsid w:val="00CD3BB1"/>
    <w:rsid w:val="00CD5228"/>
    <w:rsid w:val="00CD5432"/>
    <w:rsid w:val="00CD55CE"/>
    <w:rsid w:val="00CD5E4C"/>
    <w:rsid w:val="00CD6DCD"/>
    <w:rsid w:val="00CD793D"/>
    <w:rsid w:val="00CE0146"/>
    <w:rsid w:val="00CE0CB8"/>
    <w:rsid w:val="00CE1449"/>
    <w:rsid w:val="00CE18D8"/>
    <w:rsid w:val="00CE38EB"/>
    <w:rsid w:val="00CE4105"/>
    <w:rsid w:val="00CE4A0D"/>
    <w:rsid w:val="00CE547B"/>
    <w:rsid w:val="00CF04B3"/>
    <w:rsid w:val="00CF069D"/>
    <w:rsid w:val="00CF0CE0"/>
    <w:rsid w:val="00CF1C08"/>
    <w:rsid w:val="00CF28C2"/>
    <w:rsid w:val="00CF3022"/>
    <w:rsid w:val="00CF451C"/>
    <w:rsid w:val="00CF5ACC"/>
    <w:rsid w:val="00CF5D49"/>
    <w:rsid w:val="00CF5DFF"/>
    <w:rsid w:val="00CF6059"/>
    <w:rsid w:val="00CF6566"/>
    <w:rsid w:val="00CF6BEB"/>
    <w:rsid w:val="00CF6BF8"/>
    <w:rsid w:val="00CF6DBE"/>
    <w:rsid w:val="00D00D7F"/>
    <w:rsid w:val="00D018E0"/>
    <w:rsid w:val="00D0219D"/>
    <w:rsid w:val="00D02809"/>
    <w:rsid w:val="00D02A22"/>
    <w:rsid w:val="00D02AEA"/>
    <w:rsid w:val="00D02FFF"/>
    <w:rsid w:val="00D04008"/>
    <w:rsid w:val="00D04471"/>
    <w:rsid w:val="00D0565C"/>
    <w:rsid w:val="00D0574F"/>
    <w:rsid w:val="00D05EA4"/>
    <w:rsid w:val="00D05EF2"/>
    <w:rsid w:val="00D0689D"/>
    <w:rsid w:val="00D06A91"/>
    <w:rsid w:val="00D10356"/>
    <w:rsid w:val="00D103F3"/>
    <w:rsid w:val="00D1061D"/>
    <w:rsid w:val="00D1175C"/>
    <w:rsid w:val="00D118AC"/>
    <w:rsid w:val="00D11A2E"/>
    <w:rsid w:val="00D1294A"/>
    <w:rsid w:val="00D12EC1"/>
    <w:rsid w:val="00D130B2"/>
    <w:rsid w:val="00D13666"/>
    <w:rsid w:val="00D136EB"/>
    <w:rsid w:val="00D1490C"/>
    <w:rsid w:val="00D15108"/>
    <w:rsid w:val="00D15A43"/>
    <w:rsid w:val="00D15AE3"/>
    <w:rsid w:val="00D15E99"/>
    <w:rsid w:val="00D1608F"/>
    <w:rsid w:val="00D1647E"/>
    <w:rsid w:val="00D16D3D"/>
    <w:rsid w:val="00D16FA2"/>
    <w:rsid w:val="00D174DA"/>
    <w:rsid w:val="00D20439"/>
    <w:rsid w:val="00D22A49"/>
    <w:rsid w:val="00D22E12"/>
    <w:rsid w:val="00D23B4E"/>
    <w:rsid w:val="00D2409B"/>
    <w:rsid w:val="00D24442"/>
    <w:rsid w:val="00D261C8"/>
    <w:rsid w:val="00D26D6D"/>
    <w:rsid w:val="00D27C10"/>
    <w:rsid w:val="00D300DC"/>
    <w:rsid w:val="00D31529"/>
    <w:rsid w:val="00D316E8"/>
    <w:rsid w:val="00D31A1A"/>
    <w:rsid w:val="00D3334B"/>
    <w:rsid w:val="00D3361D"/>
    <w:rsid w:val="00D33F7D"/>
    <w:rsid w:val="00D34EA3"/>
    <w:rsid w:val="00D35A94"/>
    <w:rsid w:val="00D364A8"/>
    <w:rsid w:val="00D365B7"/>
    <w:rsid w:val="00D37523"/>
    <w:rsid w:val="00D376BD"/>
    <w:rsid w:val="00D37ABD"/>
    <w:rsid w:val="00D41275"/>
    <w:rsid w:val="00D41ACB"/>
    <w:rsid w:val="00D425AC"/>
    <w:rsid w:val="00D428A2"/>
    <w:rsid w:val="00D4358D"/>
    <w:rsid w:val="00D43788"/>
    <w:rsid w:val="00D4434B"/>
    <w:rsid w:val="00D44A73"/>
    <w:rsid w:val="00D45484"/>
    <w:rsid w:val="00D45ED6"/>
    <w:rsid w:val="00D46357"/>
    <w:rsid w:val="00D4650C"/>
    <w:rsid w:val="00D46AAD"/>
    <w:rsid w:val="00D47328"/>
    <w:rsid w:val="00D4739E"/>
    <w:rsid w:val="00D47CB9"/>
    <w:rsid w:val="00D506C8"/>
    <w:rsid w:val="00D50F0A"/>
    <w:rsid w:val="00D50FC5"/>
    <w:rsid w:val="00D51542"/>
    <w:rsid w:val="00D52ADA"/>
    <w:rsid w:val="00D52BD3"/>
    <w:rsid w:val="00D5335A"/>
    <w:rsid w:val="00D53AA7"/>
    <w:rsid w:val="00D54737"/>
    <w:rsid w:val="00D54DC5"/>
    <w:rsid w:val="00D55613"/>
    <w:rsid w:val="00D56348"/>
    <w:rsid w:val="00D563AB"/>
    <w:rsid w:val="00D5691B"/>
    <w:rsid w:val="00D57471"/>
    <w:rsid w:val="00D60216"/>
    <w:rsid w:val="00D60780"/>
    <w:rsid w:val="00D613FA"/>
    <w:rsid w:val="00D61B8E"/>
    <w:rsid w:val="00D63E18"/>
    <w:rsid w:val="00D642C8"/>
    <w:rsid w:val="00D6446C"/>
    <w:rsid w:val="00D64C16"/>
    <w:rsid w:val="00D6563A"/>
    <w:rsid w:val="00D65BA1"/>
    <w:rsid w:val="00D7041F"/>
    <w:rsid w:val="00D70BC7"/>
    <w:rsid w:val="00D7225E"/>
    <w:rsid w:val="00D72893"/>
    <w:rsid w:val="00D72D91"/>
    <w:rsid w:val="00D7358A"/>
    <w:rsid w:val="00D73B8A"/>
    <w:rsid w:val="00D73FD3"/>
    <w:rsid w:val="00D76176"/>
    <w:rsid w:val="00D76383"/>
    <w:rsid w:val="00D80207"/>
    <w:rsid w:val="00D80287"/>
    <w:rsid w:val="00D80911"/>
    <w:rsid w:val="00D8184D"/>
    <w:rsid w:val="00D81ACF"/>
    <w:rsid w:val="00D81E1C"/>
    <w:rsid w:val="00D833EC"/>
    <w:rsid w:val="00D84A50"/>
    <w:rsid w:val="00D84B72"/>
    <w:rsid w:val="00D84C13"/>
    <w:rsid w:val="00D866E6"/>
    <w:rsid w:val="00D869ED"/>
    <w:rsid w:val="00D86D36"/>
    <w:rsid w:val="00D87225"/>
    <w:rsid w:val="00D9085D"/>
    <w:rsid w:val="00D910F6"/>
    <w:rsid w:val="00D92CEA"/>
    <w:rsid w:val="00D934F8"/>
    <w:rsid w:val="00D93FDC"/>
    <w:rsid w:val="00D9420C"/>
    <w:rsid w:val="00D96363"/>
    <w:rsid w:val="00DA0A4F"/>
    <w:rsid w:val="00DA0BF3"/>
    <w:rsid w:val="00DA19B7"/>
    <w:rsid w:val="00DA2222"/>
    <w:rsid w:val="00DA2FEB"/>
    <w:rsid w:val="00DA3586"/>
    <w:rsid w:val="00DA3A2F"/>
    <w:rsid w:val="00DA3C73"/>
    <w:rsid w:val="00DA3CF4"/>
    <w:rsid w:val="00DA4A3D"/>
    <w:rsid w:val="00DA4B18"/>
    <w:rsid w:val="00DA4F69"/>
    <w:rsid w:val="00DA5B3F"/>
    <w:rsid w:val="00DA5C19"/>
    <w:rsid w:val="00DA618B"/>
    <w:rsid w:val="00DA6846"/>
    <w:rsid w:val="00DB05A4"/>
    <w:rsid w:val="00DB09E8"/>
    <w:rsid w:val="00DB0DF0"/>
    <w:rsid w:val="00DB23D4"/>
    <w:rsid w:val="00DB2B67"/>
    <w:rsid w:val="00DB2D8A"/>
    <w:rsid w:val="00DB3DB9"/>
    <w:rsid w:val="00DB48C2"/>
    <w:rsid w:val="00DB688E"/>
    <w:rsid w:val="00DB697C"/>
    <w:rsid w:val="00DB6A70"/>
    <w:rsid w:val="00DB6D30"/>
    <w:rsid w:val="00DB755F"/>
    <w:rsid w:val="00DB7D65"/>
    <w:rsid w:val="00DB7E2A"/>
    <w:rsid w:val="00DC049F"/>
    <w:rsid w:val="00DC2DBC"/>
    <w:rsid w:val="00DC3F94"/>
    <w:rsid w:val="00DC4AE7"/>
    <w:rsid w:val="00DC4DE0"/>
    <w:rsid w:val="00DC5539"/>
    <w:rsid w:val="00DC5F84"/>
    <w:rsid w:val="00DC6297"/>
    <w:rsid w:val="00DC752A"/>
    <w:rsid w:val="00DC7625"/>
    <w:rsid w:val="00DD092F"/>
    <w:rsid w:val="00DD16A2"/>
    <w:rsid w:val="00DD1D39"/>
    <w:rsid w:val="00DD2784"/>
    <w:rsid w:val="00DD2D57"/>
    <w:rsid w:val="00DD395A"/>
    <w:rsid w:val="00DD637F"/>
    <w:rsid w:val="00DD6AFE"/>
    <w:rsid w:val="00DD7BFD"/>
    <w:rsid w:val="00DE0301"/>
    <w:rsid w:val="00DE0838"/>
    <w:rsid w:val="00DE1E01"/>
    <w:rsid w:val="00DE27AC"/>
    <w:rsid w:val="00DE2C7B"/>
    <w:rsid w:val="00DE364C"/>
    <w:rsid w:val="00DE3C41"/>
    <w:rsid w:val="00DE4F6B"/>
    <w:rsid w:val="00DE61EF"/>
    <w:rsid w:val="00DE6917"/>
    <w:rsid w:val="00DE6D0E"/>
    <w:rsid w:val="00DE79ED"/>
    <w:rsid w:val="00DE7A6F"/>
    <w:rsid w:val="00DF0B7D"/>
    <w:rsid w:val="00DF0EC2"/>
    <w:rsid w:val="00DF1017"/>
    <w:rsid w:val="00DF13D3"/>
    <w:rsid w:val="00DF1EEC"/>
    <w:rsid w:val="00DF2781"/>
    <w:rsid w:val="00DF3E52"/>
    <w:rsid w:val="00DF4364"/>
    <w:rsid w:val="00DF4EC9"/>
    <w:rsid w:val="00DF4EF2"/>
    <w:rsid w:val="00DF51DD"/>
    <w:rsid w:val="00DF58E4"/>
    <w:rsid w:val="00DF5B50"/>
    <w:rsid w:val="00DF61B2"/>
    <w:rsid w:val="00DF6556"/>
    <w:rsid w:val="00DF7EFF"/>
    <w:rsid w:val="00E00038"/>
    <w:rsid w:val="00E00A4E"/>
    <w:rsid w:val="00E00C1D"/>
    <w:rsid w:val="00E00C73"/>
    <w:rsid w:val="00E00E5A"/>
    <w:rsid w:val="00E01A32"/>
    <w:rsid w:val="00E02805"/>
    <w:rsid w:val="00E03822"/>
    <w:rsid w:val="00E039D7"/>
    <w:rsid w:val="00E048C4"/>
    <w:rsid w:val="00E05353"/>
    <w:rsid w:val="00E055DA"/>
    <w:rsid w:val="00E05CB5"/>
    <w:rsid w:val="00E06951"/>
    <w:rsid w:val="00E06E03"/>
    <w:rsid w:val="00E07512"/>
    <w:rsid w:val="00E10A3B"/>
    <w:rsid w:val="00E10A66"/>
    <w:rsid w:val="00E10AFC"/>
    <w:rsid w:val="00E10D59"/>
    <w:rsid w:val="00E12008"/>
    <w:rsid w:val="00E1278E"/>
    <w:rsid w:val="00E129A7"/>
    <w:rsid w:val="00E152E8"/>
    <w:rsid w:val="00E153A3"/>
    <w:rsid w:val="00E166E6"/>
    <w:rsid w:val="00E169A0"/>
    <w:rsid w:val="00E1789E"/>
    <w:rsid w:val="00E20126"/>
    <w:rsid w:val="00E2069A"/>
    <w:rsid w:val="00E20DE5"/>
    <w:rsid w:val="00E21674"/>
    <w:rsid w:val="00E21CC4"/>
    <w:rsid w:val="00E22386"/>
    <w:rsid w:val="00E22547"/>
    <w:rsid w:val="00E22F88"/>
    <w:rsid w:val="00E2352D"/>
    <w:rsid w:val="00E23C59"/>
    <w:rsid w:val="00E241C7"/>
    <w:rsid w:val="00E24855"/>
    <w:rsid w:val="00E24964"/>
    <w:rsid w:val="00E253C4"/>
    <w:rsid w:val="00E254DD"/>
    <w:rsid w:val="00E25866"/>
    <w:rsid w:val="00E2606C"/>
    <w:rsid w:val="00E26B68"/>
    <w:rsid w:val="00E26B72"/>
    <w:rsid w:val="00E26B74"/>
    <w:rsid w:val="00E27D86"/>
    <w:rsid w:val="00E27EC0"/>
    <w:rsid w:val="00E30502"/>
    <w:rsid w:val="00E306E5"/>
    <w:rsid w:val="00E30718"/>
    <w:rsid w:val="00E31282"/>
    <w:rsid w:val="00E31C7C"/>
    <w:rsid w:val="00E329FB"/>
    <w:rsid w:val="00E337D1"/>
    <w:rsid w:val="00E33F77"/>
    <w:rsid w:val="00E34514"/>
    <w:rsid w:val="00E34CB5"/>
    <w:rsid w:val="00E35323"/>
    <w:rsid w:val="00E3576A"/>
    <w:rsid w:val="00E35960"/>
    <w:rsid w:val="00E35962"/>
    <w:rsid w:val="00E35DC4"/>
    <w:rsid w:val="00E35E4C"/>
    <w:rsid w:val="00E365C8"/>
    <w:rsid w:val="00E36B37"/>
    <w:rsid w:val="00E374F2"/>
    <w:rsid w:val="00E37726"/>
    <w:rsid w:val="00E40464"/>
    <w:rsid w:val="00E409CD"/>
    <w:rsid w:val="00E40ADC"/>
    <w:rsid w:val="00E40F91"/>
    <w:rsid w:val="00E4142B"/>
    <w:rsid w:val="00E41912"/>
    <w:rsid w:val="00E42212"/>
    <w:rsid w:val="00E422B9"/>
    <w:rsid w:val="00E42C49"/>
    <w:rsid w:val="00E4311C"/>
    <w:rsid w:val="00E4351D"/>
    <w:rsid w:val="00E436D8"/>
    <w:rsid w:val="00E438B0"/>
    <w:rsid w:val="00E44C73"/>
    <w:rsid w:val="00E45430"/>
    <w:rsid w:val="00E4551C"/>
    <w:rsid w:val="00E458C9"/>
    <w:rsid w:val="00E46173"/>
    <w:rsid w:val="00E462EF"/>
    <w:rsid w:val="00E46306"/>
    <w:rsid w:val="00E46A56"/>
    <w:rsid w:val="00E46BA6"/>
    <w:rsid w:val="00E47CBB"/>
    <w:rsid w:val="00E50983"/>
    <w:rsid w:val="00E5203F"/>
    <w:rsid w:val="00E5312D"/>
    <w:rsid w:val="00E53B9D"/>
    <w:rsid w:val="00E543FE"/>
    <w:rsid w:val="00E56059"/>
    <w:rsid w:val="00E56EE5"/>
    <w:rsid w:val="00E61E28"/>
    <w:rsid w:val="00E62714"/>
    <w:rsid w:val="00E633BF"/>
    <w:rsid w:val="00E63CAC"/>
    <w:rsid w:val="00E63EDF"/>
    <w:rsid w:val="00E659FD"/>
    <w:rsid w:val="00E65F8D"/>
    <w:rsid w:val="00E667B3"/>
    <w:rsid w:val="00E6699F"/>
    <w:rsid w:val="00E66EA9"/>
    <w:rsid w:val="00E678B8"/>
    <w:rsid w:val="00E7070D"/>
    <w:rsid w:val="00E70BCA"/>
    <w:rsid w:val="00E70D30"/>
    <w:rsid w:val="00E7120C"/>
    <w:rsid w:val="00E71254"/>
    <w:rsid w:val="00E71AF5"/>
    <w:rsid w:val="00E71D07"/>
    <w:rsid w:val="00E71DF8"/>
    <w:rsid w:val="00E726F2"/>
    <w:rsid w:val="00E73BAA"/>
    <w:rsid w:val="00E73E72"/>
    <w:rsid w:val="00E74CDE"/>
    <w:rsid w:val="00E74D03"/>
    <w:rsid w:val="00E74F26"/>
    <w:rsid w:val="00E75A1A"/>
    <w:rsid w:val="00E76116"/>
    <w:rsid w:val="00E76874"/>
    <w:rsid w:val="00E76C3F"/>
    <w:rsid w:val="00E77368"/>
    <w:rsid w:val="00E8207F"/>
    <w:rsid w:val="00E82128"/>
    <w:rsid w:val="00E821D7"/>
    <w:rsid w:val="00E82553"/>
    <w:rsid w:val="00E825B6"/>
    <w:rsid w:val="00E84155"/>
    <w:rsid w:val="00E84DC0"/>
    <w:rsid w:val="00E8502A"/>
    <w:rsid w:val="00E86859"/>
    <w:rsid w:val="00E86DEB"/>
    <w:rsid w:val="00E86FE4"/>
    <w:rsid w:val="00E920C7"/>
    <w:rsid w:val="00E93794"/>
    <w:rsid w:val="00E93A81"/>
    <w:rsid w:val="00E94363"/>
    <w:rsid w:val="00E94724"/>
    <w:rsid w:val="00E94D29"/>
    <w:rsid w:val="00E95121"/>
    <w:rsid w:val="00E952BE"/>
    <w:rsid w:val="00E9600A"/>
    <w:rsid w:val="00E969C3"/>
    <w:rsid w:val="00E9706B"/>
    <w:rsid w:val="00E9788A"/>
    <w:rsid w:val="00EA1C8F"/>
    <w:rsid w:val="00EA1F26"/>
    <w:rsid w:val="00EA2410"/>
    <w:rsid w:val="00EA717E"/>
    <w:rsid w:val="00EA7F10"/>
    <w:rsid w:val="00EB0298"/>
    <w:rsid w:val="00EB1054"/>
    <w:rsid w:val="00EB2594"/>
    <w:rsid w:val="00EB2802"/>
    <w:rsid w:val="00EB2ECE"/>
    <w:rsid w:val="00EB3B39"/>
    <w:rsid w:val="00EB4975"/>
    <w:rsid w:val="00EB5D0D"/>
    <w:rsid w:val="00EB62D6"/>
    <w:rsid w:val="00EB647B"/>
    <w:rsid w:val="00EB655D"/>
    <w:rsid w:val="00EB6C67"/>
    <w:rsid w:val="00EB7DEC"/>
    <w:rsid w:val="00EC0234"/>
    <w:rsid w:val="00EC0C56"/>
    <w:rsid w:val="00EC1244"/>
    <w:rsid w:val="00EC1668"/>
    <w:rsid w:val="00EC285A"/>
    <w:rsid w:val="00EC2C9B"/>
    <w:rsid w:val="00EC2EC4"/>
    <w:rsid w:val="00EC4EB0"/>
    <w:rsid w:val="00EC6E38"/>
    <w:rsid w:val="00EC702E"/>
    <w:rsid w:val="00EC706D"/>
    <w:rsid w:val="00EC7DEE"/>
    <w:rsid w:val="00EC7E2D"/>
    <w:rsid w:val="00ED0369"/>
    <w:rsid w:val="00ED0388"/>
    <w:rsid w:val="00ED1346"/>
    <w:rsid w:val="00ED184D"/>
    <w:rsid w:val="00ED38C7"/>
    <w:rsid w:val="00ED447F"/>
    <w:rsid w:val="00ED4788"/>
    <w:rsid w:val="00ED525B"/>
    <w:rsid w:val="00ED7C60"/>
    <w:rsid w:val="00EE104B"/>
    <w:rsid w:val="00EE10A3"/>
    <w:rsid w:val="00EE1429"/>
    <w:rsid w:val="00EE3B67"/>
    <w:rsid w:val="00EE3F13"/>
    <w:rsid w:val="00EE459C"/>
    <w:rsid w:val="00EE4ED6"/>
    <w:rsid w:val="00EE579B"/>
    <w:rsid w:val="00EE5BF4"/>
    <w:rsid w:val="00EF01C2"/>
    <w:rsid w:val="00EF040F"/>
    <w:rsid w:val="00EF0B1F"/>
    <w:rsid w:val="00EF1298"/>
    <w:rsid w:val="00EF12DB"/>
    <w:rsid w:val="00EF20A6"/>
    <w:rsid w:val="00EF22D1"/>
    <w:rsid w:val="00EF2A18"/>
    <w:rsid w:val="00EF34B7"/>
    <w:rsid w:val="00EF35D7"/>
    <w:rsid w:val="00EF371A"/>
    <w:rsid w:val="00EF40DA"/>
    <w:rsid w:val="00EF5945"/>
    <w:rsid w:val="00EF5AFD"/>
    <w:rsid w:val="00EF7254"/>
    <w:rsid w:val="00F003DA"/>
    <w:rsid w:val="00F016D8"/>
    <w:rsid w:val="00F0264A"/>
    <w:rsid w:val="00F02A15"/>
    <w:rsid w:val="00F02ADC"/>
    <w:rsid w:val="00F03313"/>
    <w:rsid w:val="00F0454E"/>
    <w:rsid w:val="00F0465F"/>
    <w:rsid w:val="00F04851"/>
    <w:rsid w:val="00F0691B"/>
    <w:rsid w:val="00F11927"/>
    <w:rsid w:val="00F11B21"/>
    <w:rsid w:val="00F13751"/>
    <w:rsid w:val="00F13CE6"/>
    <w:rsid w:val="00F13F18"/>
    <w:rsid w:val="00F143A0"/>
    <w:rsid w:val="00F15238"/>
    <w:rsid w:val="00F1559A"/>
    <w:rsid w:val="00F15D36"/>
    <w:rsid w:val="00F15E75"/>
    <w:rsid w:val="00F15FAB"/>
    <w:rsid w:val="00F1601D"/>
    <w:rsid w:val="00F1644D"/>
    <w:rsid w:val="00F16656"/>
    <w:rsid w:val="00F17007"/>
    <w:rsid w:val="00F17367"/>
    <w:rsid w:val="00F17855"/>
    <w:rsid w:val="00F17860"/>
    <w:rsid w:val="00F17CC4"/>
    <w:rsid w:val="00F17D26"/>
    <w:rsid w:val="00F17D99"/>
    <w:rsid w:val="00F2055B"/>
    <w:rsid w:val="00F21058"/>
    <w:rsid w:val="00F21278"/>
    <w:rsid w:val="00F21429"/>
    <w:rsid w:val="00F21975"/>
    <w:rsid w:val="00F21F9C"/>
    <w:rsid w:val="00F2238F"/>
    <w:rsid w:val="00F22BF5"/>
    <w:rsid w:val="00F23584"/>
    <w:rsid w:val="00F23E43"/>
    <w:rsid w:val="00F24489"/>
    <w:rsid w:val="00F24667"/>
    <w:rsid w:val="00F25221"/>
    <w:rsid w:val="00F25826"/>
    <w:rsid w:val="00F25A94"/>
    <w:rsid w:val="00F25ADA"/>
    <w:rsid w:val="00F263B8"/>
    <w:rsid w:val="00F2749F"/>
    <w:rsid w:val="00F2770D"/>
    <w:rsid w:val="00F27988"/>
    <w:rsid w:val="00F31B74"/>
    <w:rsid w:val="00F32867"/>
    <w:rsid w:val="00F3312E"/>
    <w:rsid w:val="00F3319D"/>
    <w:rsid w:val="00F333D4"/>
    <w:rsid w:val="00F3354F"/>
    <w:rsid w:val="00F3359E"/>
    <w:rsid w:val="00F34A2D"/>
    <w:rsid w:val="00F34A45"/>
    <w:rsid w:val="00F360FA"/>
    <w:rsid w:val="00F364C9"/>
    <w:rsid w:val="00F4178F"/>
    <w:rsid w:val="00F41ADA"/>
    <w:rsid w:val="00F41D1F"/>
    <w:rsid w:val="00F42045"/>
    <w:rsid w:val="00F4406A"/>
    <w:rsid w:val="00F44586"/>
    <w:rsid w:val="00F44A4A"/>
    <w:rsid w:val="00F44BF1"/>
    <w:rsid w:val="00F45704"/>
    <w:rsid w:val="00F45CDB"/>
    <w:rsid w:val="00F46D22"/>
    <w:rsid w:val="00F474CF"/>
    <w:rsid w:val="00F47E25"/>
    <w:rsid w:val="00F50660"/>
    <w:rsid w:val="00F509A4"/>
    <w:rsid w:val="00F52360"/>
    <w:rsid w:val="00F5318F"/>
    <w:rsid w:val="00F53C3B"/>
    <w:rsid w:val="00F53E74"/>
    <w:rsid w:val="00F55314"/>
    <w:rsid w:val="00F5604F"/>
    <w:rsid w:val="00F573DE"/>
    <w:rsid w:val="00F60868"/>
    <w:rsid w:val="00F60F7F"/>
    <w:rsid w:val="00F610D6"/>
    <w:rsid w:val="00F61FA1"/>
    <w:rsid w:val="00F62140"/>
    <w:rsid w:val="00F62252"/>
    <w:rsid w:val="00F62282"/>
    <w:rsid w:val="00F6285D"/>
    <w:rsid w:val="00F63ADC"/>
    <w:rsid w:val="00F645D4"/>
    <w:rsid w:val="00F65140"/>
    <w:rsid w:val="00F652E6"/>
    <w:rsid w:val="00F6572C"/>
    <w:rsid w:val="00F65CF2"/>
    <w:rsid w:val="00F664AC"/>
    <w:rsid w:val="00F666A2"/>
    <w:rsid w:val="00F6675A"/>
    <w:rsid w:val="00F667A9"/>
    <w:rsid w:val="00F6690E"/>
    <w:rsid w:val="00F66D13"/>
    <w:rsid w:val="00F672AE"/>
    <w:rsid w:val="00F6743E"/>
    <w:rsid w:val="00F67702"/>
    <w:rsid w:val="00F679A3"/>
    <w:rsid w:val="00F67EC6"/>
    <w:rsid w:val="00F700E1"/>
    <w:rsid w:val="00F709EA"/>
    <w:rsid w:val="00F7150A"/>
    <w:rsid w:val="00F71BB6"/>
    <w:rsid w:val="00F71C00"/>
    <w:rsid w:val="00F73188"/>
    <w:rsid w:val="00F75BF1"/>
    <w:rsid w:val="00F75CDA"/>
    <w:rsid w:val="00F76496"/>
    <w:rsid w:val="00F764EC"/>
    <w:rsid w:val="00F769BA"/>
    <w:rsid w:val="00F76EBF"/>
    <w:rsid w:val="00F77207"/>
    <w:rsid w:val="00F80579"/>
    <w:rsid w:val="00F8121B"/>
    <w:rsid w:val="00F81838"/>
    <w:rsid w:val="00F83078"/>
    <w:rsid w:val="00F83595"/>
    <w:rsid w:val="00F84204"/>
    <w:rsid w:val="00F842A4"/>
    <w:rsid w:val="00F84B83"/>
    <w:rsid w:val="00F84EBC"/>
    <w:rsid w:val="00F852D7"/>
    <w:rsid w:val="00F8594C"/>
    <w:rsid w:val="00F869BA"/>
    <w:rsid w:val="00F90175"/>
    <w:rsid w:val="00F90423"/>
    <w:rsid w:val="00F90982"/>
    <w:rsid w:val="00F91342"/>
    <w:rsid w:val="00F91894"/>
    <w:rsid w:val="00F91A4B"/>
    <w:rsid w:val="00F91AF8"/>
    <w:rsid w:val="00F922C4"/>
    <w:rsid w:val="00F925D4"/>
    <w:rsid w:val="00F92BD1"/>
    <w:rsid w:val="00F92CC6"/>
    <w:rsid w:val="00F92DD1"/>
    <w:rsid w:val="00F933AA"/>
    <w:rsid w:val="00F945C9"/>
    <w:rsid w:val="00F9483D"/>
    <w:rsid w:val="00F94F30"/>
    <w:rsid w:val="00F95563"/>
    <w:rsid w:val="00F960AE"/>
    <w:rsid w:val="00F96CD4"/>
    <w:rsid w:val="00F978AF"/>
    <w:rsid w:val="00FA0ABF"/>
    <w:rsid w:val="00FA1548"/>
    <w:rsid w:val="00FA2950"/>
    <w:rsid w:val="00FA30B9"/>
    <w:rsid w:val="00FA3D5E"/>
    <w:rsid w:val="00FA4707"/>
    <w:rsid w:val="00FA540C"/>
    <w:rsid w:val="00FA5845"/>
    <w:rsid w:val="00FA5E05"/>
    <w:rsid w:val="00FA60D7"/>
    <w:rsid w:val="00FA6EB1"/>
    <w:rsid w:val="00FA7BF8"/>
    <w:rsid w:val="00FA7EA7"/>
    <w:rsid w:val="00FB01C8"/>
    <w:rsid w:val="00FB05DB"/>
    <w:rsid w:val="00FB0B48"/>
    <w:rsid w:val="00FB1709"/>
    <w:rsid w:val="00FB199A"/>
    <w:rsid w:val="00FB1B25"/>
    <w:rsid w:val="00FB2339"/>
    <w:rsid w:val="00FB27A2"/>
    <w:rsid w:val="00FB3B6E"/>
    <w:rsid w:val="00FB3E30"/>
    <w:rsid w:val="00FB65D0"/>
    <w:rsid w:val="00FB70DE"/>
    <w:rsid w:val="00FB7174"/>
    <w:rsid w:val="00FB7EE8"/>
    <w:rsid w:val="00FC01D6"/>
    <w:rsid w:val="00FC0278"/>
    <w:rsid w:val="00FC1C3E"/>
    <w:rsid w:val="00FC22F5"/>
    <w:rsid w:val="00FC2497"/>
    <w:rsid w:val="00FC2A5B"/>
    <w:rsid w:val="00FC31B5"/>
    <w:rsid w:val="00FC3BD0"/>
    <w:rsid w:val="00FC3D87"/>
    <w:rsid w:val="00FC437C"/>
    <w:rsid w:val="00FC43C8"/>
    <w:rsid w:val="00FC6646"/>
    <w:rsid w:val="00FC6F80"/>
    <w:rsid w:val="00FC7259"/>
    <w:rsid w:val="00FC7754"/>
    <w:rsid w:val="00FC7FB9"/>
    <w:rsid w:val="00FD144A"/>
    <w:rsid w:val="00FD1A86"/>
    <w:rsid w:val="00FD1B4F"/>
    <w:rsid w:val="00FD1C3C"/>
    <w:rsid w:val="00FD2E8E"/>
    <w:rsid w:val="00FD3043"/>
    <w:rsid w:val="00FD3168"/>
    <w:rsid w:val="00FD3EA5"/>
    <w:rsid w:val="00FD3F6E"/>
    <w:rsid w:val="00FD47FF"/>
    <w:rsid w:val="00FD50E4"/>
    <w:rsid w:val="00FD53BC"/>
    <w:rsid w:val="00FD6273"/>
    <w:rsid w:val="00FD6ABC"/>
    <w:rsid w:val="00FD6C61"/>
    <w:rsid w:val="00FD734F"/>
    <w:rsid w:val="00FE093D"/>
    <w:rsid w:val="00FE20A8"/>
    <w:rsid w:val="00FE252A"/>
    <w:rsid w:val="00FE359E"/>
    <w:rsid w:val="00FE3A2B"/>
    <w:rsid w:val="00FE3A95"/>
    <w:rsid w:val="00FE437D"/>
    <w:rsid w:val="00FE4BD7"/>
    <w:rsid w:val="00FE5243"/>
    <w:rsid w:val="00FE5AC3"/>
    <w:rsid w:val="00FE5C4A"/>
    <w:rsid w:val="00FE68BF"/>
    <w:rsid w:val="00FE6E95"/>
    <w:rsid w:val="00FE7154"/>
    <w:rsid w:val="00FE721F"/>
    <w:rsid w:val="00FF0187"/>
    <w:rsid w:val="00FF0BF9"/>
    <w:rsid w:val="00FF108E"/>
    <w:rsid w:val="00FF18B9"/>
    <w:rsid w:val="00FF255A"/>
    <w:rsid w:val="00FF25E8"/>
    <w:rsid w:val="00FF29AF"/>
    <w:rsid w:val="00FF4A97"/>
    <w:rsid w:val="00FF612F"/>
    <w:rsid w:val="00FF69AA"/>
    <w:rsid w:val="00FF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B65C8"/>
  <w15:docId w15:val="{C81C64AA-710C-4F55-B02E-41DF1CC1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FA2"/>
    <w:pPr>
      <w:spacing w:after="0"/>
      <w:ind w:firstLine="567"/>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341FA2"/>
    <w:pPr>
      <w:keepNext/>
      <w:keepLines/>
      <w:pageBreakBefore/>
      <w:spacing w:before="120" w:after="240"/>
      <w:ind w:firstLine="0"/>
      <w:jc w:val="center"/>
      <w:outlineLvl w:val="0"/>
    </w:pPr>
    <w:rPr>
      <w:b/>
      <w:bCs/>
      <w:kern w:val="36"/>
      <w:szCs w:val="21"/>
    </w:rPr>
  </w:style>
  <w:style w:type="paragraph" w:styleId="20">
    <w:name w:val="heading 2"/>
    <w:basedOn w:val="a2"/>
    <w:next w:val="a2"/>
    <w:link w:val="21"/>
    <w:qFormat/>
    <w:rsid w:val="00453032"/>
    <w:pPr>
      <w:keepNext/>
      <w:spacing w:before="120" w:after="120"/>
      <w:outlineLvl w:val="1"/>
    </w:pPr>
    <w:rPr>
      <w:rFonts w:cs="Arial"/>
      <w:b/>
      <w:bCs/>
      <w:iCs/>
      <w:caps/>
      <w:szCs w:val="28"/>
    </w:rPr>
  </w:style>
  <w:style w:type="paragraph" w:styleId="3">
    <w:name w:val="heading 3"/>
    <w:basedOn w:val="a2"/>
    <w:next w:val="a2"/>
    <w:link w:val="30"/>
    <w:qFormat/>
    <w:rsid w:val="00CC76D8"/>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outlineLvl w:val="4"/>
    </w:pPr>
    <w:rPr>
      <w:rFonts w:ascii="Calibri Light" w:hAnsi="Calibri Light"/>
      <w:color w:val="2E74B5"/>
      <w:szCs w:val="22"/>
      <w:lang w:eastAsia="en-US"/>
    </w:rPr>
  </w:style>
  <w:style w:type="paragraph" w:styleId="8">
    <w:name w:val="heading 8"/>
    <w:basedOn w:val="a2"/>
    <w:next w:val="a2"/>
    <w:link w:val="80"/>
    <w:uiPriority w:val="9"/>
    <w:semiHidden/>
    <w:unhideWhenUsed/>
    <w:qFormat/>
    <w:rsid w:val="001008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341FA2"/>
    <w:rPr>
      <w:rFonts w:ascii="Times New Roman" w:eastAsia="Times New Roman" w:hAnsi="Times New Roman" w:cs="Times New Roman"/>
      <w:b/>
      <w:bCs/>
      <w:kern w:val="36"/>
      <w:sz w:val="24"/>
      <w:szCs w:val="21"/>
      <w:lang w:eastAsia="ru-RU"/>
    </w:rPr>
  </w:style>
  <w:style w:type="character" w:customStyle="1" w:styleId="21">
    <w:name w:val="Заголовок 2 Знак"/>
    <w:basedOn w:val="a3"/>
    <w:link w:val="20"/>
    <w:rsid w:val="00453032"/>
    <w:rPr>
      <w:rFonts w:ascii="Times New Roman" w:eastAsia="Times New Roman" w:hAnsi="Times New Roman" w:cs="Arial"/>
      <w:b/>
      <w:bCs/>
      <w:iCs/>
      <w:caps/>
      <w:sz w:val="24"/>
      <w:szCs w:val="28"/>
      <w:lang w:eastAsia="ru-RU"/>
    </w:rPr>
  </w:style>
  <w:style w:type="character" w:customStyle="1" w:styleId="30">
    <w:name w:val="Заголовок 3 Знак"/>
    <w:basedOn w:val="a3"/>
    <w:link w:val="3"/>
    <w:rsid w:val="00CC76D8"/>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aliases w:val="Table_Footnote_last Знак,Table_Footnote_last Знак Знак,Table_Footnote_last"/>
    <w:basedOn w:val="a2"/>
    <w:link w:val="af4"/>
    <w:semiHidden/>
    <w:rsid w:val="00E8502A"/>
    <w:rPr>
      <w:sz w:val="20"/>
      <w:szCs w:val="20"/>
    </w:rPr>
  </w:style>
  <w:style w:type="character" w:customStyle="1" w:styleId="af4">
    <w:name w:val="Текст сноски Знак"/>
    <w:aliases w:val="Table_Footnote_last Знак Знак1,Table_Footnote_last Знак Знак Знак,Table_Footnote_last Знак1"/>
    <w:basedOn w:val="a3"/>
    <w:link w:val="af3"/>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DF7EFF"/>
    <w:pPr>
      <w:tabs>
        <w:tab w:val="right" w:leader="dot" w:pos="9639"/>
      </w:tabs>
      <w:spacing w:line="240" w:lineRule="auto"/>
      <w:ind w:firstLine="0"/>
    </w:pPr>
    <w:rPr>
      <w:b/>
      <w:bCs/>
      <w:sz w:val="22"/>
      <w:szCs w:val="20"/>
    </w:rPr>
  </w:style>
  <w:style w:type="paragraph" w:styleId="22">
    <w:name w:val="toc 2"/>
    <w:basedOn w:val="a2"/>
    <w:next w:val="a2"/>
    <w:autoRedefine/>
    <w:uiPriority w:val="39"/>
    <w:rsid w:val="00DF7EFF"/>
    <w:pPr>
      <w:tabs>
        <w:tab w:val="right" w:leader="dot" w:pos="9639"/>
      </w:tabs>
      <w:spacing w:line="240" w:lineRule="auto"/>
      <w:ind w:firstLine="284"/>
    </w:pPr>
    <w:rPr>
      <w:b/>
      <w:iCs/>
      <w:sz w:val="22"/>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DF7EFF"/>
    <w:pPr>
      <w:tabs>
        <w:tab w:val="right" w:leader="dot" w:pos="9639"/>
      </w:tabs>
      <w:spacing w:line="240" w:lineRule="auto"/>
      <w:ind w:left="284" w:firstLine="284"/>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uiPriority w:val="59"/>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1">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3">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4">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5">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qFormat/>
    <w:rsid w:val="004A04C7"/>
    <w:pPr>
      <w:spacing w:line="240" w:lineRule="auto"/>
      <w:ind w:firstLine="0"/>
      <w:jc w:val="center"/>
    </w:pPr>
    <w:rPr>
      <w:rFonts w:eastAsia="Calibri"/>
      <w:sz w:val="20"/>
      <w:szCs w:val="22"/>
      <w:lang w:eastAsia="en-US"/>
    </w:rPr>
  </w:style>
  <w:style w:type="paragraph" w:customStyle="1" w:styleId="a0">
    <w:name w:val="Маркер"/>
    <w:basedOn w:val="a"/>
    <w:next w:val="a2"/>
    <w:link w:val="aff3"/>
    <w:qFormat/>
    <w:rsid w:val="00627DBC"/>
    <w:pPr>
      <w:numPr>
        <w:numId w:val="2"/>
      </w:numPr>
    </w:pPr>
  </w:style>
  <w:style w:type="character" w:customStyle="1" w:styleId="aff2">
    <w:name w:val="Таблица Знак"/>
    <w:aliases w:val="Без интервала Знак,Основной Знак"/>
    <w:link w:val="aff1"/>
    <w:qFormat/>
    <w:rsid w:val="004A04C7"/>
    <w:rPr>
      <w:rFonts w:ascii="Times New Roman" w:eastAsia="Calibri" w:hAnsi="Times New Roman" w:cs="Times New Roman"/>
      <w:sz w:val="20"/>
    </w:rPr>
  </w:style>
  <w:style w:type="character" w:customStyle="1" w:styleId="aff3">
    <w:name w:val="Маркер Знак"/>
    <w:link w:val="a0"/>
    <w:rsid w:val="00627DBC"/>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627DBC"/>
    <w:pPr>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6">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4"/>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6"/>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3"/>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afff7">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8">
    <w:name w:val="annotation reference"/>
    <w:uiPriority w:val="99"/>
    <w:semiHidden/>
    <w:unhideWhenUsed/>
    <w:rsid w:val="00627DBC"/>
    <w:rPr>
      <w:sz w:val="16"/>
      <w:szCs w:val="16"/>
    </w:rPr>
  </w:style>
  <w:style w:type="paragraph" w:styleId="afff9">
    <w:name w:val="annotation text"/>
    <w:basedOn w:val="a2"/>
    <w:link w:val="afffa"/>
    <w:uiPriority w:val="99"/>
    <w:unhideWhenUsed/>
    <w:rsid w:val="00627DBC"/>
    <w:rPr>
      <w:rFonts w:eastAsia="Calibri"/>
      <w:sz w:val="20"/>
      <w:szCs w:val="20"/>
      <w:lang w:eastAsia="en-US"/>
    </w:rPr>
  </w:style>
  <w:style w:type="character" w:customStyle="1" w:styleId="afffa">
    <w:name w:val="Текст примечания Знак"/>
    <w:basedOn w:val="a3"/>
    <w:link w:val="afff9"/>
    <w:uiPriority w:val="99"/>
    <w:rsid w:val="00627DBC"/>
    <w:rPr>
      <w:rFonts w:ascii="Times New Roman" w:eastAsia="Calibri" w:hAnsi="Times New Roman" w:cs="Times New Roman"/>
      <w:sz w:val="20"/>
      <w:szCs w:val="20"/>
    </w:rPr>
  </w:style>
  <w:style w:type="paragraph" w:styleId="afffb">
    <w:name w:val="annotation subject"/>
    <w:basedOn w:val="afff9"/>
    <w:next w:val="afff9"/>
    <w:link w:val="afffc"/>
    <w:uiPriority w:val="99"/>
    <w:semiHidden/>
    <w:unhideWhenUsed/>
    <w:rsid w:val="00627DBC"/>
    <w:rPr>
      <w:b/>
      <w:bCs/>
    </w:rPr>
  </w:style>
  <w:style w:type="character" w:customStyle="1" w:styleId="afffc">
    <w:name w:val="Тема примечания Знак"/>
    <w:basedOn w:val="afffa"/>
    <w:link w:val="afffb"/>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d">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5"/>
      </w:numPr>
    </w:pPr>
  </w:style>
  <w:style w:type="paragraph" w:customStyle="1" w:styleId="afffe">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4A5E00"/>
    <w:pPr>
      <w:spacing w:before="100" w:beforeAutospacing="1" w:after="100" w:afterAutospacing="1" w:line="240" w:lineRule="auto"/>
      <w:ind w:firstLine="0"/>
      <w:jc w:val="left"/>
    </w:pPr>
  </w:style>
  <w:style w:type="paragraph" w:customStyle="1" w:styleId="xl63">
    <w:name w:val="xl63"/>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f">
    <w:name w:val="Прижатый влево"/>
    <w:basedOn w:val="a2"/>
    <w:next w:val="a2"/>
    <w:uiPriority w:val="99"/>
    <w:rsid w:val="00334450"/>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A07796"/>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A07796"/>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A077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A0779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A0779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A07796"/>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A07796"/>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A07796"/>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A07796"/>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A07796"/>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A0779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A0779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A077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A07796"/>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A07796"/>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A07796"/>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A07796"/>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A07796"/>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A07796"/>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f0">
    <w:name w:val="Основной текст_"/>
    <w:basedOn w:val="a3"/>
    <w:link w:val="15"/>
    <w:rsid w:val="009C6F02"/>
    <w:rPr>
      <w:rFonts w:ascii="Times New Roman" w:eastAsia="Times New Roman" w:hAnsi="Times New Roman" w:cs="Times New Roman"/>
      <w:b/>
      <w:bCs/>
    </w:rPr>
  </w:style>
  <w:style w:type="paragraph" w:customStyle="1" w:styleId="15">
    <w:name w:val="Основной текст1"/>
    <w:basedOn w:val="a2"/>
    <w:link w:val="affff0"/>
    <w:rsid w:val="009C6F02"/>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f0"/>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f0"/>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f0"/>
    <w:rsid w:val="008752B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f0"/>
    <w:rsid w:val="008752B0"/>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8752B0"/>
    <w:rPr>
      <w:rFonts w:ascii="Times New Roman" w:eastAsia="Times New Roman" w:hAnsi="Times New Roman" w:cs="Times New Roman"/>
    </w:rPr>
  </w:style>
  <w:style w:type="paragraph" w:customStyle="1" w:styleId="38">
    <w:name w:val="Основной текст (3)"/>
    <w:basedOn w:val="a2"/>
    <w:link w:val="37"/>
    <w:rsid w:val="008752B0"/>
    <w:pPr>
      <w:widowControl w:val="0"/>
      <w:spacing w:before="300" w:line="278" w:lineRule="exact"/>
      <w:ind w:firstLine="700"/>
      <w:jc w:val="left"/>
    </w:pPr>
    <w:rPr>
      <w:sz w:val="22"/>
      <w:szCs w:val="22"/>
      <w:lang w:eastAsia="en-US"/>
    </w:rPr>
  </w:style>
  <w:style w:type="character" w:customStyle="1" w:styleId="7Exact">
    <w:name w:val="Основной текст (7) Exact"/>
    <w:basedOn w:val="a3"/>
    <w:rsid w:val="00922BA9"/>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1">
    <w:name w:val="Заголовок №4_"/>
    <w:basedOn w:val="a3"/>
    <w:link w:val="42"/>
    <w:rsid w:val="00922BA9"/>
    <w:rPr>
      <w:rFonts w:ascii="Century Schoolbook" w:eastAsia="Century Schoolbook" w:hAnsi="Century Schoolbook" w:cs="Century Schoolbook"/>
      <w:b/>
      <w:bCs/>
      <w:i/>
      <w:iCs/>
    </w:rPr>
  </w:style>
  <w:style w:type="character" w:customStyle="1" w:styleId="39">
    <w:name w:val="Основной текст3"/>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7">
    <w:name w:val="Подпись к таблице (2)_"/>
    <w:basedOn w:val="a3"/>
    <w:rsid w:val="00922BA9"/>
    <w:rPr>
      <w:rFonts w:ascii="Century Schoolbook" w:eastAsia="Century Schoolbook" w:hAnsi="Century Schoolbook" w:cs="Century Schoolbook"/>
      <w:b w:val="0"/>
      <w:bCs w:val="0"/>
      <w:i w:val="0"/>
      <w:iCs w:val="0"/>
      <w:smallCaps w:val="0"/>
      <w:strike w:val="0"/>
      <w:u w:val="none"/>
    </w:rPr>
  </w:style>
  <w:style w:type="character" w:customStyle="1" w:styleId="28">
    <w:name w:val="Подпись к таблице (2)"/>
    <w:basedOn w:val="27"/>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1">
    <w:name w:val="Подпись к таблице_"/>
    <w:basedOn w:val="a3"/>
    <w:link w:val="affff2"/>
    <w:rsid w:val="00922BA9"/>
    <w:rPr>
      <w:rFonts w:ascii="Century Schoolbook" w:eastAsia="Century Schoolbook" w:hAnsi="Century Schoolbook" w:cs="Century Schoolbook"/>
      <w:i/>
      <w:iCs/>
    </w:rPr>
  </w:style>
  <w:style w:type="character" w:customStyle="1" w:styleId="70">
    <w:name w:val="Основной текст (7)_"/>
    <w:basedOn w:val="a3"/>
    <w:link w:val="71"/>
    <w:rsid w:val="00922BA9"/>
    <w:rPr>
      <w:rFonts w:ascii="Century Schoolbook" w:eastAsia="Century Schoolbook" w:hAnsi="Century Schoolbook" w:cs="Century Schoolbook"/>
      <w:i/>
      <w:iCs/>
    </w:rPr>
  </w:style>
  <w:style w:type="paragraph" w:customStyle="1" w:styleId="91">
    <w:name w:val="Основной текст9"/>
    <w:basedOn w:val="a2"/>
    <w:rsid w:val="00922BA9"/>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1">
    <w:name w:val="Основной текст (7)"/>
    <w:basedOn w:val="a2"/>
    <w:link w:val="70"/>
    <w:rsid w:val="00922BA9"/>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2">
    <w:name w:val="Заголовок №4"/>
    <w:basedOn w:val="a2"/>
    <w:link w:val="41"/>
    <w:rsid w:val="00922BA9"/>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2">
    <w:name w:val="Подпись к таблице"/>
    <w:basedOn w:val="a2"/>
    <w:link w:val="affff1"/>
    <w:rsid w:val="00922BA9"/>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7407CC"/>
    <w:rPr>
      <w:spacing w:val="210"/>
      <w:sz w:val="8"/>
      <w:szCs w:val="8"/>
    </w:rPr>
  </w:style>
  <w:style w:type="paragraph" w:customStyle="1" w:styleId="190">
    <w:name w:val="Основной текст (19)"/>
    <w:basedOn w:val="a2"/>
    <w:link w:val="19"/>
    <w:rsid w:val="007407CC"/>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3">
    <w:name w:val="Emphasis"/>
    <w:qFormat/>
    <w:rsid w:val="003E118A"/>
    <w:rPr>
      <w:i/>
      <w:iCs/>
    </w:rPr>
  </w:style>
  <w:style w:type="paragraph" w:styleId="affff4">
    <w:name w:val="No Spacing"/>
    <w:uiPriority w:val="1"/>
    <w:qFormat/>
    <w:rsid w:val="003E118A"/>
    <w:pPr>
      <w:spacing w:after="0" w:line="240" w:lineRule="auto"/>
    </w:pPr>
    <w:rPr>
      <w:rFonts w:ascii="Times New Roman" w:eastAsia="Times New Roman" w:hAnsi="Times New Roman" w:cs="Times New Roman"/>
      <w:sz w:val="24"/>
      <w:szCs w:val="24"/>
      <w:lang w:eastAsia="ru-RU"/>
    </w:rPr>
  </w:style>
  <w:style w:type="paragraph" w:customStyle="1" w:styleId="29">
    <w:name w:val="Пункт_2"/>
    <w:basedOn w:val="a2"/>
    <w:link w:val="2a"/>
    <w:rsid w:val="003E118A"/>
    <w:pPr>
      <w:widowControl w:val="0"/>
      <w:tabs>
        <w:tab w:val="num" w:pos="360"/>
      </w:tabs>
      <w:autoSpaceDE w:val="0"/>
      <w:autoSpaceDN w:val="0"/>
      <w:spacing w:line="360" w:lineRule="auto"/>
      <w:ind w:left="360" w:hanging="360"/>
    </w:pPr>
    <w:rPr>
      <w:sz w:val="28"/>
      <w:szCs w:val="28"/>
    </w:rPr>
  </w:style>
  <w:style w:type="character" w:customStyle="1" w:styleId="2a">
    <w:name w:val="Пункт_2 Знак"/>
    <w:link w:val="29"/>
    <w:rsid w:val="003E118A"/>
    <w:rPr>
      <w:rFonts w:ascii="Times New Roman" w:eastAsia="Times New Roman" w:hAnsi="Times New Roman" w:cs="Times New Roman"/>
      <w:sz w:val="28"/>
      <w:szCs w:val="28"/>
    </w:rPr>
  </w:style>
  <w:style w:type="paragraph" w:customStyle="1" w:styleId="affff5">
    <w:name w:val="Заголовок раздел"/>
    <w:basedOn w:val="a2"/>
    <w:rsid w:val="003E118A"/>
    <w:pPr>
      <w:widowControl w:val="0"/>
      <w:autoSpaceDE w:val="0"/>
      <w:autoSpaceDN w:val="0"/>
      <w:adjustRightInd w:val="0"/>
      <w:spacing w:before="480" w:after="240" w:line="240" w:lineRule="auto"/>
      <w:ind w:firstLine="0"/>
      <w:jc w:val="left"/>
    </w:pPr>
    <w:rPr>
      <w:b/>
      <w:sz w:val="28"/>
      <w:szCs w:val="20"/>
    </w:rPr>
  </w:style>
  <w:style w:type="paragraph" w:styleId="affff6">
    <w:name w:val="List Number"/>
    <w:basedOn w:val="a2"/>
    <w:rsid w:val="003E118A"/>
    <w:pPr>
      <w:autoSpaceDE w:val="0"/>
      <w:autoSpaceDN w:val="0"/>
      <w:spacing w:before="60" w:line="360" w:lineRule="auto"/>
      <w:ind w:firstLine="0"/>
    </w:pPr>
    <w:rPr>
      <w:sz w:val="28"/>
    </w:rPr>
  </w:style>
  <w:style w:type="character" w:customStyle="1" w:styleId="Normal">
    <w:name w:val="Normal Знак"/>
    <w:link w:val="16"/>
    <w:locked/>
    <w:rsid w:val="003E118A"/>
    <w:rPr>
      <w:sz w:val="24"/>
      <w:szCs w:val="24"/>
      <w:lang w:eastAsia="ru-RU"/>
    </w:rPr>
  </w:style>
  <w:style w:type="paragraph" w:customStyle="1" w:styleId="16">
    <w:name w:val="Обычный1"/>
    <w:link w:val="Normal"/>
    <w:rsid w:val="003E118A"/>
    <w:pPr>
      <w:widowControl w:val="0"/>
      <w:spacing w:after="0" w:line="240" w:lineRule="auto"/>
    </w:pPr>
    <w:rPr>
      <w:sz w:val="24"/>
      <w:szCs w:val="24"/>
      <w:lang w:eastAsia="ru-RU"/>
    </w:rPr>
  </w:style>
  <w:style w:type="paragraph" w:customStyle="1" w:styleId="ConsNormal">
    <w:name w:val="ConsNormal"/>
    <w:link w:val="ConsNormal0"/>
    <w:rsid w:val="003E118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3E118A"/>
    <w:rPr>
      <w:rFonts w:ascii="Arial" w:eastAsia="Times New Roman" w:hAnsi="Arial" w:cs="Times New Roman"/>
      <w:snapToGrid w:val="0"/>
      <w:sz w:val="20"/>
      <w:szCs w:val="20"/>
      <w:lang w:eastAsia="ru-RU"/>
    </w:rPr>
  </w:style>
  <w:style w:type="character" w:customStyle="1" w:styleId="tendername1">
    <w:name w:val="tender_name1"/>
    <w:rsid w:val="003E118A"/>
    <w:rPr>
      <w:b w:val="0"/>
      <w:bCs w:val="0"/>
      <w:color w:val="000000"/>
    </w:rPr>
  </w:style>
  <w:style w:type="paragraph" w:customStyle="1" w:styleId="210">
    <w:name w:val="Основной текст с отступом 21"/>
    <w:basedOn w:val="a2"/>
    <w:rsid w:val="003E118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3E118A"/>
    <w:pPr>
      <w:spacing w:line="240" w:lineRule="auto"/>
      <w:ind w:left="708" w:firstLine="0"/>
      <w:jc w:val="left"/>
    </w:pPr>
    <w:rPr>
      <w:rFonts w:eastAsia="Calibri"/>
    </w:rPr>
  </w:style>
  <w:style w:type="paragraph" w:styleId="affff7">
    <w:name w:val="Body Text Indent"/>
    <w:basedOn w:val="a2"/>
    <w:link w:val="affff8"/>
    <w:uiPriority w:val="99"/>
    <w:rsid w:val="003E118A"/>
    <w:pPr>
      <w:spacing w:after="120" w:line="240" w:lineRule="auto"/>
      <w:ind w:left="283" w:firstLine="0"/>
      <w:jc w:val="left"/>
    </w:pPr>
    <w:rPr>
      <w:sz w:val="20"/>
      <w:szCs w:val="20"/>
    </w:rPr>
  </w:style>
  <w:style w:type="character" w:customStyle="1" w:styleId="affff8">
    <w:name w:val="Основной текст с отступом Знак"/>
    <w:basedOn w:val="a3"/>
    <w:link w:val="affff7"/>
    <w:uiPriority w:val="99"/>
    <w:rsid w:val="003E118A"/>
    <w:rPr>
      <w:rFonts w:ascii="Times New Roman" w:eastAsia="Times New Roman" w:hAnsi="Times New Roman" w:cs="Times New Roman"/>
      <w:sz w:val="20"/>
      <w:szCs w:val="20"/>
      <w:lang w:eastAsia="ru-RU"/>
    </w:rPr>
  </w:style>
  <w:style w:type="paragraph" w:customStyle="1" w:styleId="3a">
    <w:name w:val="Обычный3"/>
    <w:rsid w:val="003E118A"/>
    <w:pPr>
      <w:widowControl w:val="0"/>
      <w:spacing w:after="0" w:line="240" w:lineRule="auto"/>
    </w:pPr>
    <w:rPr>
      <w:rFonts w:ascii="Times New Roman" w:eastAsia="Times New Roman" w:hAnsi="Times New Roman" w:cs="Times New Roman"/>
      <w:sz w:val="24"/>
      <w:szCs w:val="24"/>
      <w:lang w:eastAsia="ru-RU"/>
    </w:rPr>
  </w:style>
  <w:style w:type="paragraph" w:customStyle="1" w:styleId="affff9">
    <w:name w:val="Текст (справка)"/>
    <w:basedOn w:val="a2"/>
    <w:next w:val="a2"/>
    <w:uiPriority w:val="99"/>
    <w:rsid w:val="003E118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a">
    <w:name w:val="Комментарий"/>
    <w:basedOn w:val="affff9"/>
    <w:next w:val="a2"/>
    <w:uiPriority w:val="99"/>
    <w:rsid w:val="003E118A"/>
    <w:pPr>
      <w:spacing w:before="75"/>
      <w:ind w:right="0"/>
      <w:jc w:val="both"/>
    </w:pPr>
    <w:rPr>
      <w:color w:val="353842"/>
    </w:rPr>
  </w:style>
  <w:style w:type="character" w:customStyle="1" w:styleId="affffb">
    <w:name w:val="Цветовое выделение для Текст"/>
    <w:uiPriority w:val="99"/>
    <w:rsid w:val="003E118A"/>
    <w:rPr>
      <w:rFonts w:ascii="Times New Roman CYR" w:hAnsi="Times New Roman CYR"/>
    </w:rPr>
  </w:style>
  <w:style w:type="paragraph" w:customStyle="1" w:styleId="18">
    <w:name w:val="Обычный1"/>
    <w:rsid w:val="003E118A"/>
    <w:pPr>
      <w:widowControl w:val="0"/>
      <w:spacing w:after="0" w:line="240" w:lineRule="auto"/>
    </w:pPr>
    <w:rPr>
      <w:rFonts w:ascii="Calibri" w:eastAsia="Times New Roman" w:hAnsi="Calibri" w:cs="Times New Roman"/>
      <w:sz w:val="24"/>
      <w:szCs w:val="24"/>
      <w:lang w:eastAsia="ru-RU"/>
    </w:rPr>
  </w:style>
  <w:style w:type="character" w:styleId="affffc">
    <w:name w:val="Intense Emphasis"/>
    <w:uiPriority w:val="21"/>
    <w:qFormat/>
    <w:rsid w:val="003E118A"/>
    <w:rPr>
      <w:rFonts w:cs="Times New Roman"/>
      <w:b/>
      <w:i/>
      <w:color w:val="4F81BD"/>
    </w:rPr>
  </w:style>
  <w:style w:type="character" w:customStyle="1" w:styleId="11pt">
    <w:name w:val="Основной текст + 11 pt;Полужирный;Курсив"/>
    <w:basedOn w:val="affff0"/>
    <w:rsid w:val="00C90567"/>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015FDB"/>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a">
    <w:name w:val="Заголовок №1_"/>
    <w:basedOn w:val="a3"/>
    <w:link w:val="1b"/>
    <w:rsid w:val="00015FDB"/>
    <w:rPr>
      <w:rFonts w:ascii="Century Schoolbook" w:eastAsia="Century Schoolbook" w:hAnsi="Century Schoolbook" w:cs="Century Schoolbook"/>
      <w:b/>
      <w:bCs/>
      <w:sz w:val="48"/>
      <w:szCs w:val="48"/>
    </w:rPr>
  </w:style>
  <w:style w:type="character" w:customStyle="1" w:styleId="2b">
    <w:name w:val="Основной текст (2)_"/>
    <w:basedOn w:val="a3"/>
    <w:link w:val="2c"/>
    <w:rsid w:val="00015FDB"/>
    <w:rPr>
      <w:rFonts w:ascii="Century Schoolbook" w:eastAsia="Century Schoolbook" w:hAnsi="Century Schoolbook" w:cs="Century Schoolbook"/>
      <w:b/>
      <w:bCs/>
      <w:sz w:val="32"/>
      <w:szCs w:val="32"/>
    </w:rPr>
  </w:style>
  <w:style w:type="character" w:customStyle="1" w:styleId="2d">
    <w:name w:val="Заголовок №2_"/>
    <w:basedOn w:val="a3"/>
    <w:link w:val="2e"/>
    <w:rsid w:val="00015FDB"/>
    <w:rPr>
      <w:rFonts w:ascii="Century Schoolbook" w:eastAsia="Century Schoolbook" w:hAnsi="Century Schoolbook" w:cs="Century Schoolbook"/>
    </w:rPr>
  </w:style>
  <w:style w:type="character" w:customStyle="1" w:styleId="43">
    <w:name w:val="Основной текст (4)_"/>
    <w:basedOn w:val="a3"/>
    <w:rsid w:val="00015FDB"/>
    <w:rPr>
      <w:rFonts w:ascii="Century Schoolbook" w:eastAsia="Century Schoolbook" w:hAnsi="Century Schoolbook" w:cs="Century Schoolbook"/>
      <w:b/>
      <w:bCs/>
      <w:i w:val="0"/>
      <w:iCs w:val="0"/>
      <w:smallCaps w:val="0"/>
      <w:strike w:val="0"/>
      <w:u w:val="none"/>
    </w:rPr>
  </w:style>
  <w:style w:type="character" w:customStyle="1" w:styleId="44">
    <w:name w:val="Основной текст (4)"/>
    <w:basedOn w:val="43"/>
    <w:rsid w:val="00015FDB"/>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_"/>
    <w:basedOn w:val="a3"/>
    <w:link w:val="54"/>
    <w:rsid w:val="00015FDB"/>
    <w:rPr>
      <w:rFonts w:ascii="Century Schoolbook" w:eastAsia="Century Schoolbook" w:hAnsi="Century Schoolbook" w:cs="Century Schoolbook"/>
      <w:sz w:val="14"/>
      <w:szCs w:val="14"/>
    </w:rPr>
  </w:style>
  <w:style w:type="character" w:customStyle="1" w:styleId="3b">
    <w:name w:val="Заголовок №3_"/>
    <w:basedOn w:val="a3"/>
    <w:link w:val="3c"/>
    <w:rsid w:val="00015FDB"/>
    <w:rPr>
      <w:rFonts w:ascii="Century Schoolbook" w:eastAsia="Century Schoolbook" w:hAnsi="Century Schoolbook" w:cs="Century Schoolbook"/>
      <w:b/>
      <w:bCs/>
    </w:rPr>
  </w:style>
  <w:style w:type="character" w:customStyle="1" w:styleId="34">
    <w:name w:val="Оглавление 3 Знак"/>
    <w:basedOn w:val="a3"/>
    <w:link w:val="33"/>
    <w:rsid w:val="00015FDB"/>
    <w:rPr>
      <w:rFonts w:ascii="Times New Roman" w:eastAsia="Times New Roman" w:hAnsi="Times New Roman" w:cs="Times New Roman"/>
      <w:szCs w:val="20"/>
      <w:lang w:eastAsia="ru-RU"/>
    </w:rPr>
  </w:style>
  <w:style w:type="character" w:customStyle="1" w:styleId="affffd">
    <w:name w:val="Оглавление"/>
    <w:basedOn w:val="34"/>
    <w:rsid w:val="00015FDB"/>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015FDB"/>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015FDB"/>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015FDB"/>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015FDB"/>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
    <w:name w:val="Основной текст + 8;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e">
    <w:name w:val="Подпись к таблице + Не курсив"/>
    <w:basedOn w:val="affff1"/>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4"/>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015FDB"/>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015FDB"/>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f0"/>
    <w:rsid w:val="00015FDB"/>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f0"/>
    <w:rsid w:val="00015FDB"/>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f0"/>
    <w:rsid w:val="00015FDB"/>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f0"/>
    <w:rsid w:val="00015FDB"/>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f0"/>
    <w:rsid w:val="00015FDB"/>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015FDB"/>
    <w:rPr>
      <w:rFonts w:ascii="AngsanaUPC" w:eastAsia="AngsanaUPC" w:hAnsi="AngsanaUPC" w:cs="AngsanaUPC"/>
      <w:spacing w:val="150"/>
      <w:sz w:val="20"/>
      <w:szCs w:val="20"/>
    </w:rPr>
  </w:style>
  <w:style w:type="character" w:customStyle="1" w:styleId="8pt">
    <w:name w:val="Основной текст + 8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73">
    <w:name w:val="Основной текст7"/>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5pt">
    <w:name w:val="Основной текст + 5;5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0">
    <w:name w:val="Основной текст + 8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f0"/>
    <w:rsid w:val="00015FDB"/>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f">
    <w:name w:val="Основной текст + 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015FDB"/>
    <w:rPr>
      <w:rFonts w:ascii="Gulim" w:eastAsia="Gulim" w:hAnsi="Gulim" w:cs="Gulim"/>
      <w:sz w:val="8"/>
      <w:szCs w:val="8"/>
    </w:rPr>
  </w:style>
  <w:style w:type="character" w:customStyle="1" w:styleId="22CenturySchoolbook10pt">
    <w:name w:val="Основной текст (22) + Century Schoolbook;10 pt;Курсив"/>
    <w:basedOn w:val="220"/>
    <w:rsid w:val="00015FDB"/>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85pt0">
    <w:name w:val="Основной текст + 8;5 pt;Полужирный;Курсив"/>
    <w:basedOn w:val="affff0"/>
    <w:rsid w:val="00015FD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3d">
    <w:name w:val="Подпись к таблице (3)_"/>
    <w:basedOn w:val="a3"/>
    <w:link w:val="3e"/>
    <w:rsid w:val="00015FDB"/>
    <w:rPr>
      <w:rFonts w:ascii="Century Schoolbook" w:eastAsia="Century Schoolbook" w:hAnsi="Century Schoolbook" w:cs="Century Schoolbook"/>
      <w:sz w:val="18"/>
      <w:szCs w:val="18"/>
    </w:rPr>
  </w:style>
  <w:style w:type="character" w:customStyle="1" w:styleId="2f">
    <w:name w:val="Подпись к картинке (2)_"/>
    <w:basedOn w:val="a3"/>
    <w:link w:val="2f0"/>
    <w:rsid w:val="00015FDB"/>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015FDB"/>
    <w:rPr>
      <w:rFonts w:ascii="Century Schoolbook" w:eastAsia="Century Schoolbook" w:hAnsi="Century Schoolbook" w:cs="Century Schoolbook"/>
      <w:b/>
      <w:bCs/>
    </w:rPr>
  </w:style>
  <w:style w:type="character" w:customStyle="1" w:styleId="150">
    <w:name w:val="Основной текст (15)_"/>
    <w:basedOn w:val="a3"/>
    <w:link w:val="151"/>
    <w:rsid w:val="00015FDB"/>
    <w:rPr>
      <w:rFonts w:ascii="Arial Unicode MS" w:eastAsia="Arial Unicode MS" w:hAnsi="Arial Unicode MS" w:cs="Arial Unicode MS"/>
    </w:rPr>
  </w:style>
  <w:style w:type="character" w:customStyle="1" w:styleId="240">
    <w:name w:val="Основной текст (24)_"/>
    <w:basedOn w:val="a3"/>
    <w:link w:val="241"/>
    <w:rsid w:val="00015FDB"/>
    <w:rPr>
      <w:rFonts w:ascii="AngsanaUPC" w:eastAsia="AngsanaUPC" w:hAnsi="AngsanaUPC" w:cs="AngsanaUPC"/>
      <w:sz w:val="20"/>
      <w:szCs w:val="20"/>
    </w:rPr>
  </w:style>
  <w:style w:type="character" w:customStyle="1" w:styleId="711pt">
    <w:name w:val="Основной текст (7) + 11 pt;Полужирный"/>
    <w:basedOn w:val="70"/>
    <w:rsid w:val="00015FDB"/>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0"/>
    <w:rsid w:val="00015FDB"/>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3">
    <w:name w:val="Основной текст8"/>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015FDB"/>
    <w:rPr>
      <w:rFonts w:ascii="Century Schoolbook" w:eastAsia="Century Schoolbook" w:hAnsi="Century Schoolbook" w:cs="Century Schoolbook"/>
      <w:b/>
      <w:bCs/>
      <w:sz w:val="18"/>
      <w:szCs w:val="18"/>
    </w:rPr>
  </w:style>
  <w:style w:type="character" w:customStyle="1" w:styleId="8pt1">
    <w:name w:val="Основной текст + 8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f0"/>
    <w:rsid w:val="00015FDB"/>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b">
    <w:name w:val="Заголовок №1"/>
    <w:basedOn w:val="a2"/>
    <w:link w:val="1a"/>
    <w:rsid w:val="00015FDB"/>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c">
    <w:name w:val="Основной текст (2)"/>
    <w:basedOn w:val="a2"/>
    <w:link w:val="2b"/>
    <w:rsid w:val="00015FDB"/>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e">
    <w:name w:val="Заголовок №2"/>
    <w:basedOn w:val="a2"/>
    <w:link w:val="2d"/>
    <w:rsid w:val="00015FDB"/>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4">
    <w:name w:val="Основной текст (5)"/>
    <w:basedOn w:val="a2"/>
    <w:link w:val="53"/>
    <w:rsid w:val="00015FDB"/>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015FDB"/>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015FDB"/>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015FDB"/>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015FDB"/>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015FDB"/>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015FDB"/>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0">
    <w:name w:val="Подпись к картинке (2)"/>
    <w:basedOn w:val="a2"/>
    <w:link w:val="2f"/>
    <w:rsid w:val="00015FDB"/>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015FDB"/>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015FDB"/>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015FDB"/>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015FDB"/>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character" w:customStyle="1" w:styleId="8pt2">
    <w:name w:val="Основной текст + 8 pt;Курсив"/>
    <w:basedOn w:val="affff0"/>
    <w:rsid w:val="003A5CC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s1">
    <w:name w:val="s_1"/>
    <w:basedOn w:val="a2"/>
    <w:rsid w:val="00AF19CE"/>
    <w:pPr>
      <w:spacing w:before="100" w:beforeAutospacing="1" w:after="100" w:afterAutospacing="1" w:line="240" w:lineRule="auto"/>
      <w:ind w:firstLine="0"/>
      <w:jc w:val="left"/>
    </w:pPr>
  </w:style>
  <w:style w:type="paragraph" w:customStyle="1" w:styleId="OTCHET00">
    <w:name w:val="OTCHET_00"/>
    <w:basedOn w:val="2"/>
    <w:rsid w:val="00DF13D3"/>
    <w:pPr>
      <w:numPr>
        <w:numId w:val="0"/>
      </w:numPr>
      <w:tabs>
        <w:tab w:val="left" w:pos="709"/>
        <w:tab w:val="left" w:pos="3402"/>
      </w:tabs>
      <w:spacing w:line="360" w:lineRule="auto"/>
      <w:contextualSpacing w:val="0"/>
    </w:pPr>
    <w:rPr>
      <w:szCs w:val="20"/>
    </w:rPr>
  </w:style>
  <w:style w:type="paragraph" w:styleId="2">
    <w:name w:val="List Number 2"/>
    <w:basedOn w:val="a2"/>
    <w:uiPriority w:val="99"/>
    <w:semiHidden/>
    <w:unhideWhenUsed/>
    <w:rsid w:val="00DF13D3"/>
    <w:pPr>
      <w:numPr>
        <w:numId w:val="40"/>
      </w:numPr>
      <w:contextualSpacing/>
    </w:pPr>
  </w:style>
  <w:style w:type="character" w:customStyle="1" w:styleId="80">
    <w:name w:val="Заголовок 8 Знак"/>
    <w:basedOn w:val="a3"/>
    <w:link w:val="8"/>
    <w:uiPriority w:val="9"/>
    <w:semiHidden/>
    <w:rsid w:val="00100870"/>
    <w:rPr>
      <w:rFonts w:asciiTheme="majorHAnsi" w:eastAsiaTheme="majorEastAsia" w:hAnsiTheme="majorHAnsi" w:cstheme="majorBidi"/>
      <w:color w:val="272727" w:themeColor="text1" w:themeTint="D8"/>
      <w:sz w:val="21"/>
      <w:szCs w:val="21"/>
      <w:lang w:eastAsia="ru-RU"/>
    </w:rPr>
  </w:style>
  <w:style w:type="paragraph" w:customStyle="1" w:styleId="NoNumberNormal">
    <w:name w:val="NoNumberNormal"/>
    <w:rsid w:val="004C03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8D0F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D0FE0"/>
    <w:pPr>
      <w:widowControl w:val="0"/>
      <w:autoSpaceDE w:val="0"/>
      <w:autoSpaceDN w:val="0"/>
      <w:spacing w:line="240" w:lineRule="auto"/>
      <w:ind w:firstLine="0"/>
      <w:jc w:val="center"/>
    </w:pPr>
    <w:rPr>
      <w:sz w:val="22"/>
      <w:szCs w:val="22"/>
      <w:lang w:eastAsia="en-US"/>
    </w:rPr>
  </w:style>
  <w:style w:type="character" w:customStyle="1" w:styleId="nowrap">
    <w:name w:val="nowrap"/>
    <w:basedOn w:val="a3"/>
    <w:rsid w:val="00CB0DEF"/>
  </w:style>
  <w:style w:type="character" w:styleId="afffff0">
    <w:name w:val="Placeholder Text"/>
    <w:basedOn w:val="a3"/>
    <w:uiPriority w:val="99"/>
    <w:semiHidden/>
    <w:rsid w:val="00D33F7D"/>
    <w:rPr>
      <w:color w:val="808080"/>
    </w:rPr>
  </w:style>
  <w:style w:type="character" w:customStyle="1" w:styleId="docdata">
    <w:name w:val="docdata"/>
    <w:aliases w:val="docy,v5,960,bqiaagaaeyqcaaagiaiaaamnawaabtudaaaaaaaaaaaaaaaaaaaaaaaaaaaaaaaaaaaaaaaaaaaaaaaaaaaaaaaaaaaaaaaaaaaaaaaaaaaaaaaaaaaaaaaaaaaaaaaaaaaaaaaaaaaaaaaaaaaaaaaaaaaaaaaaaaaaaaaaaaaaaaaaaaaaaaaaaaaaaaaaaaaaaaaaaaaaaaaaaaaaaaaaaaaaaaaaaaaaaaaaa"/>
    <w:basedOn w:val="a3"/>
    <w:rsid w:val="000213F4"/>
  </w:style>
  <w:style w:type="character" w:customStyle="1" w:styleId="UnresolvedMention">
    <w:name w:val="Unresolved Mention"/>
    <w:basedOn w:val="a3"/>
    <w:uiPriority w:val="99"/>
    <w:semiHidden/>
    <w:unhideWhenUsed/>
    <w:rsid w:val="00E93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193">
      <w:bodyDiv w:val="1"/>
      <w:marLeft w:val="0"/>
      <w:marRight w:val="0"/>
      <w:marTop w:val="0"/>
      <w:marBottom w:val="0"/>
      <w:divBdr>
        <w:top w:val="none" w:sz="0" w:space="0" w:color="auto"/>
        <w:left w:val="none" w:sz="0" w:space="0" w:color="auto"/>
        <w:bottom w:val="none" w:sz="0" w:space="0" w:color="auto"/>
        <w:right w:val="none" w:sz="0" w:space="0" w:color="auto"/>
      </w:divBdr>
    </w:div>
    <w:div w:id="30157805">
      <w:bodyDiv w:val="1"/>
      <w:marLeft w:val="0"/>
      <w:marRight w:val="0"/>
      <w:marTop w:val="0"/>
      <w:marBottom w:val="0"/>
      <w:divBdr>
        <w:top w:val="none" w:sz="0" w:space="0" w:color="auto"/>
        <w:left w:val="none" w:sz="0" w:space="0" w:color="auto"/>
        <w:bottom w:val="none" w:sz="0" w:space="0" w:color="auto"/>
        <w:right w:val="none" w:sz="0" w:space="0" w:color="auto"/>
      </w:divBdr>
    </w:div>
    <w:div w:id="42216433">
      <w:bodyDiv w:val="1"/>
      <w:marLeft w:val="0"/>
      <w:marRight w:val="0"/>
      <w:marTop w:val="0"/>
      <w:marBottom w:val="0"/>
      <w:divBdr>
        <w:top w:val="none" w:sz="0" w:space="0" w:color="auto"/>
        <w:left w:val="none" w:sz="0" w:space="0" w:color="auto"/>
        <w:bottom w:val="none" w:sz="0" w:space="0" w:color="auto"/>
        <w:right w:val="none" w:sz="0" w:space="0" w:color="auto"/>
      </w:divBdr>
    </w:div>
    <w:div w:id="48499757">
      <w:bodyDiv w:val="1"/>
      <w:marLeft w:val="0"/>
      <w:marRight w:val="0"/>
      <w:marTop w:val="0"/>
      <w:marBottom w:val="0"/>
      <w:divBdr>
        <w:top w:val="none" w:sz="0" w:space="0" w:color="auto"/>
        <w:left w:val="none" w:sz="0" w:space="0" w:color="auto"/>
        <w:bottom w:val="none" w:sz="0" w:space="0" w:color="auto"/>
        <w:right w:val="none" w:sz="0" w:space="0" w:color="auto"/>
      </w:divBdr>
    </w:div>
    <w:div w:id="95685945">
      <w:bodyDiv w:val="1"/>
      <w:marLeft w:val="0"/>
      <w:marRight w:val="0"/>
      <w:marTop w:val="0"/>
      <w:marBottom w:val="0"/>
      <w:divBdr>
        <w:top w:val="none" w:sz="0" w:space="0" w:color="auto"/>
        <w:left w:val="none" w:sz="0" w:space="0" w:color="auto"/>
        <w:bottom w:val="none" w:sz="0" w:space="0" w:color="auto"/>
        <w:right w:val="none" w:sz="0" w:space="0" w:color="auto"/>
      </w:divBdr>
    </w:div>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115679309">
      <w:bodyDiv w:val="1"/>
      <w:marLeft w:val="0"/>
      <w:marRight w:val="0"/>
      <w:marTop w:val="0"/>
      <w:marBottom w:val="0"/>
      <w:divBdr>
        <w:top w:val="none" w:sz="0" w:space="0" w:color="auto"/>
        <w:left w:val="none" w:sz="0" w:space="0" w:color="auto"/>
        <w:bottom w:val="none" w:sz="0" w:space="0" w:color="auto"/>
        <w:right w:val="none" w:sz="0" w:space="0" w:color="auto"/>
      </w:divBdr>
    </w:div>
    <w:div w:id="117648749">
      <w:bodyDiv w:val="1"/>
      <w:marLeft w:val="0"/>
      <w:marRight w:val="0"/>
      <w:marTop w:val="0"/>
      <w:marBottom w:val="0"/>
      <w:divBdr>
        <w:top w:val="none" w:sz="0" w:space="0" w:color="auto"/>
        <w:left w:val="none" w:sz="0" w:space="0" w:color="auto"/>
        <w:bottom w:val="none" w:sz="0" w:space="0" w:color="auto"/>
        <w:right w:val="none" w:sz="0" w:space="0" w:color="auto"/>
      </w:divBdr>
    </w:div>
    <w:div w:id="136460068">
      <w:bodyDiv w:val="1"/>
      <w:marLeft w:val="0"/>
      <w:marRight w:val="0"/>
      <w:marTop w:val="0"/>
      <w:marBottom w:val="0"/>
      <w:divBdr>
        <w:top w:val="none" w:sz="0" w:space="0" w:color="auto"/>
        <w:left w:val="none" w:sz="0" w:space="0" w:color="auto"/>
        <w:bottom w:val="none" w:sz="0" w:space="0" w:color="auto"/>
        <w:right w:val="none" w:sz="0" w:space="0" w:color="auto"/>
      </w:divBdr>
    </w:div>
    <w:div w:id="188376812">
      <w:bodyDiv w:val="1"/>
      <w:marLeft w:val="0"/>
      <w:marRight w:val="0"/>
      <w:marTop w:val="0"/>
      <w:marBottom w:val="0"/>
      <w:divBdr>
        <w:top w:val="none" w:sz="0" w:space="0" w:color="auto"/>
        <w:left w:val="none" w:sz="0" w:space="0" w:color="auto"/>
        <w:bottom w:val="none" w:sz="0" w:space="0" w:color="auto"/>
        <w:right w:val="none" w:sz="0" w:space="0" w:color="auto"/>
      </w:divBdr>
    </w:div>
    <w:div w:id="202595311">
      <w:bodyDiv w:val="1"/>
      <w:marLeft w:val="0"/>
      <w:marRight w:val="0"/>
      <w:marTop w:val="0"/>
      <w:marBottom w:val="0"/>
      <w:divBdr>
        <w:top w:val="none" w:sz="0" w:space="0" w:color="auto"/>
        <w:left w:val="none" w:sz="0" w:space="0" w:color="auto"/>
        <w:bottom w:val="none" w:sz="0" w:space="0" w:color="auto"/>
        <w:right w:val="none" w:sz="0" w:space="0" w:color="auto"/>
      </w:divBdr>
    </w:div>
    <w:div w:id="224075175">
      <w:bodyDiv w:val="1"/>
      <w:marLeft w:val="0"/>
      <w:marRight w:val="0"/>
      <w:marTop w:val="0"/>
      <w:marBottom w:val="0"/>
      <w:divBdr>
        <w:top w:val="none" w:sz="0" w:space="0" w:color="auto"/>
        <w:left w:val="none" w:sz="0" w:space="0" w:color="auto"/>
        <w:bottom w:val="none" w:sz="0" w:space="0" w:color="auto"/>
        <w:right w:val="none" w:sz="0" w:space="0" w:color="auto"/>
      </w:divBdr>
    </w:div>
    <w:div w:id="266086775">
      <w:bodyDiv w:val="1"/>
      <w:marLeft w:val="0"/>
      <w:marRight w:val="0"/>
      <w:marTop w:val="0"/>
      <w:marBottom w:val="0"/>
      <w:divBdr>
        <w:top w:val="none" w:sz="0" w:space="0" w:color="auto"/>
        <w:left w:val="none" w:sz="0" w:space="0" w:color="auto"/>
        <w:bottom w:val="none" w:sz="0" w:space="0" w:color="auto"/>
        <w:right w:val="none" w:sz="0" w:space="0" w:color="auto"/>
      </w:divBdr>
      <w:divsChild>
        <w:div w:id="762839066">
          <w:marLeft w:val="0"/>
          <w:marRight w:val="0"/>
          <w:marTop w:val="0"/>
          <w:marBottom w:val="0"/>
          <w:divBdr>
            <w:top w:val="none" w:sz="0" w:space="0" w:color="auto"/>
            <w:left w:val="none" w:sz="0" w:space="0" w:color="auto"/>
            <w:bottom w:val="none" w:sz="0" w:space="0" w:color="auto"/>
            <w:right w:val="none" w:sz="0" w:space="0" w:color="auto"/>
          </w:divBdr>
        </w:div>
        <w:div w:id="1928229342">
          <w:marLeft w:val="0"/>
          <w:marRight w:val="0"/>
          <w:marTop w:val="0"/>
          <w:marBottom w:val="0"/>
          <w:divBdr>
            <w:top w:val="none" w:sz="0" w:space="0" w:color="auto"/>
            <w:left w:val="none" w:sz="0" w:space="0" w:color="auto"/>
            <w:bottom w:val="none" w:sz="0" w:space="0" w:color="auto"/>
            <w:right w:val="none" w:sz="0" w:space="0" w:color="auto"/>
          </w:divBdr>
        </w:div>
        <w:div w:id="1990403099">
          <w:marLeft w:val="0"/>
          <w:marRight w:val="0"/>
          <w:marTop w:val="0"/>
          <w:marBottom w:val="0"/>
          <w:divBdr>
            <w:top w:val="none" w:sz="0" w:space="0" w:color="auto"/>
            <w:left w:val="none" w:sz="0" w:space="0" w:color="auto"/>
            <w:bottom w:val="none" w:sz="0" w:space="0" w:color="auto"/>
            <w:right w:val="none" w:sz="0" w:space="0" w:color="auto"/>
          </w:divBdr>
        </w:div>
        <w:div w:id="922376288">
          <w:marLeft w:val="0"/>
          <w:marRight w:val="0"/>
          <w:marTop w:val="0"/>
          <w:marBottom w:val="0"/>
          <w:divBdr>
            <w:top w:val="none" w:sz="0" w:space="0" w:color="auto"/>
            <w:left w:val="none" w:sz="0" w:space="0" w:color="auto"/>
            <w:bottom w:val="none" w:sz="0" w:space="0" w:color="auto"/>
            <w:right w:val="none" w:sz="0" w:space="0" w:color="auto"/>
          </w:divBdr>
        </w:div>
        <w:div w:id="107627652">
          <w:marLeft w:val="0"/>
          <w:marRight w:val="0"/>
          <w:marTop w:val="0"/>
          <w:marBottom w:val="0"/>
          <w:divBdr>
            <w:top w:val="none" w:sz="0" w:space="0" w:color="auto"/>
            <w:left w:val="none" w:sz="0" w:space="0" w:color="auto"/>
            <w:bottom w:val="none" w:sz="0" w:space="0" w:color="auto"/>
            <w:right w:val="none" w:sz="0" w:space="0" w:color="auto"/>
          </w:divBdr>
        </w:div>
      </w:divsChild>
    </w:div>
    <w:div w:id="271936780">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295916699">
      <w:bodyDiv w:val="1"/>
      <w:marLeft w:val="0"/>
      <w:marRight w:val="0"/>
      <w:marTop w:val="0"/>
      <w:marBottom w:val="0"/>
      <w:divBdr>
        <w:top w:val="none" w:sz="0" w:space="0" w:color="auto"/>
        <w:left w:val="none" w:sz="0" w:space="0" w:color="auto"/>
        <w:bottom w:val="none" w:sz="0" w:space="0" w:color="auto"/>
        <w:right w:val="none" w:sz="0" w:space="0" w:color="auto"/>
      </w:divBdr>
    </w:div>
    <w:div w:id="341863695">
      <w:bodyDiv w:val="1"/>
      <w:marLeft w:val="0"/>
      <w:marRight w:val="0"/>
      <w:marTop w:val="0"/>
      <w:marBottom w:val="0"/>
      <w:divBdr>
        <w:top w:val="none" w:sz="0" w:space="0" w:color="auto"/>
        <w:left w:val="none" w:sz="0" w:space="0" w:color="auto"/>
        <w:bottom w:val="none" w:sz="0" w:space="0" w:color="auto"/>
        <w:right w:val="none" w:sz="0" w:space="0" w:color="auto"/>
      </w:divBdr>
    </w:div>
    <w:div w:id="362482897">
      <w:bodyDiv w:val="1"/>
      <w:marLeft w:val="0"/>
      <w:marRight w:val="0"/>
      <w:marTop w:val="0"/>
      <w:marBottom w:val="0"/>
      <w:divBdr>
        <w:top w:val="none" w:sz="0" w:space="0" w:color="auto"/>
        <w:left w:val="none" w:sz="0" w:space="0" w:color="auto"/>
        <w:bottom w:val="none" w:sz="0" w:space="0" w:color="auto"/>
        <w:right w:val="none" w:sz="0" w:space="0" w:color="auto"/>
      </w:divBdr>
    </w:div>
    <w:div w:id="384061256">
      <w:bodyDiv w:val="1"/>
      <w:marLeft w:val="0"/>
      <w:marRight w:val="0"/>
      <w:marTop w:val="0"/>
      <w:marBottom w:val="0"/>
      <w:divBdr>
        <w:top w:val="none" w:sz="0" w:space="0" w:color="auto"/>
        <w:left w:val="none" w:sz="0" w:space="0" w:color="auto"/>
        <w:bottom w:val="none" w:sz="0" w:space="0" w:color="auto"/>
        <w:right w:val="none" w:sz="0" w:space="0" w:color="auto"/>
      </w:divBdr>
    </w:div>
    <w:div w:id="396055380">
      <w:bodyDiv w:val="1"/>
      <w:marLeft w:val="0"/>
      <w:marRight w:val="0"/>
      <w:marTop w:val="0"/>
      <w:marBottom w:val="0"/>
      <w:divBdr>
        <w:top w:val="none" w:sz="0" w:space="0" w:color="auto"/>
        <w:left w:val="none" w:sz="0" w:space="0" w:color="auto"/>
        <w:bottom w:val="none" w:sz="0" w:space="0" w:color="auto"/>
        <w:right w:val="none" w:sz="0" w:space="0" w:color="auto"/>
      </w:divBdr>
    </w:div>
    <w:div w:id="411003246">
      <w:bodyDiv w:val="1"/>
      <w:marLeft w:val="0"/>
      <w:marRight w:val="0"/>
      <w:marTop w:val="0"/>
      <w:marBottom w:val="0"/>
      <w:divBdr>
        <w:top w:val="none" w:sz="0" w:space="0" w:color="auto"/>
        <w:left w:val="none" w:sz="0" w:space="0" w:color="auto"/>
        <w:bottom w:val="none" w:sz="0" w:space="0" w:color="auto"/>
        <w:right w:val="none" w:sz="0" w:space="0" w:color="auto"/>
      </w:divBdr>
    </w:div>
    <w:div w:id="434131861">
      <w:bodyDiv w:val="1"/>
      <w:marLeft w:val="0"/>
      <w:marRight w:val="0"/>
      <w:marTop w:val="0"/>
      <w:marBottom w:val="0"/>
      <w:divBdr>
        <w:top w:val="none" w:sz="0" w:space="0" w:color="auto"/>
        <w:left w:val="none" w:sz="0" w:space="0" w:color="auto"/>
        <w:bottom w:val="none" w:sz="0" w:space="0" w:color="auto"/>
        <w:right w:val="none" w:sz="0" w:space="0" w:color="auto"/>
      </w:divBdr>
    </w:div>
    <w:div w:id="445663330">
      <w:bodyDiv w:val="1"/>
      <w:marLeft w:val="0"/>
      <w:marRight w:val="0"/>
      <w:marTop w:val="0"/>
      <w:marBottom w:val="0"/>
      <w:divBdr>
        <w:top w:val="none" w:sz="0" w:space="0" w:color="auto"/>
        <w:left w:val="none" w:sz="0" w:space="0" w:color="auto"/>
        <w:bottom w:val="none" w:sz="0" w:space="0" w:color="auto"/>
        <w:right w:val="none" w:sz="0" w:space="0" w:color="auto"/>
      </w:divBdr>
    </w:div>
    <w:div w:id="474421333">
      <w:bodyDiv w:val="1"/>
      <w:marLeft w:val="0"/>
      <w:marRight w:val="0"/>
      <w:marTop w:val="0"/>
      <w:marBottom w:val="0"/>
      <w:divBdr>
        <w:top w:val="none" w:sz="0" w:space="0" w:color="auto"/>
        <w:left w:val="none" w:sz="0" w:space="0" w:color="auto"/>
        <w:bottom w:val="none" w:sz="0" w:space="0" w:color="auto"/>
        <w:right w:val="none" w:sz="0" w:space="0" w:color="auto"/>
      </w:divBdr>
    </w:div>
    <w:div w:id="495000357">
      <w:bodyDiv w:val="1"/>
      <w:marLeft w:val="0"/>
      <w:marRight w:val="0"/>
      <w:marTop w:val="0"/>
      <w:marBottom w:val="0"/>
      <w:divBdr>
        <w:top w:val="none" w:sz="0" w:space="0" w:color="auto"/>
        <w:left w:val="none" w:sz="0" w:space="0" w:color="auto"/>
        <w:bottom w:val="none" w:sz="0" w:space="0" w:color="auto"/>
        <w:right w:val="none" w:sz="0" w:space="0" w:color="auto"/>
      </w:divBdr>
    </w:div>
    <w:div w:id="521171534">
      <w:bodyDiv w:val="1"/>
      <w:marLeft w:val="0"/>
      <w:marRight w:val="0"/>
      <w:marTop w:val="0"/>
      <w:marBottom w:val="0"/>
      <w:divBdr>
        <w:top w:val="none" w:sz="0" w:space="0" w:color="auto"/>
        <w:left w:val="none" w:sz="0" w:space="0" w:color="auto"/>
        <w:bottom w:val="none" w:sz="0" w:space="0" w:color="auto"/>
        <w:right w:val="none" w:sz="0" w:space="0" w:color="auto"/>
      </w:divBdr>
    </w:div>
    <w:div w:id="523127974">
      <w:bodyDiv w:val="1"/>
      <w:marLeft w:val="0"/>
      <w:marRight w:val="0"/>
      <w:marTop w:val="0"/>
      <w:marBottom w:val="0"/>
      <w:divBdr>
        <w:top w:val="none" w:sz="0" w:space="0" w:color="auto"/>
        <w:left w:val="none" w:sz="0" w:space="0" w:color="auto"/>
        <w:bottom w:val="none" w:sz="0" w:space="0" w:color="auto"/>
        <w:right w:val="none" w:sz="0" w:space="0" w:color="auto"/>
      </w:divBdr>
    </w:div>
    <w:div w:id="534579130">
      <w:bodyDiv w:val="1"/>
      <w:marLeft w:val="0"/>
      <w:marRight w:val="0"/>
      <w:marTop w:val="0"/>
      <w:marBottom w:val="0"/>
      <w:divBdr>
        <w:top w:val="none" w:sz="0" w:space="0" w:color="auto"/>
        <w:left w:val="none" w:sz="0" w:space="0" w:color="auto"/>
        <w:bottom w:val="none" w:sz="0" w:space="0" w:color="auto"/>
        <w:right w:val="none" w:sz="0" w:space="0" w:color="auto"/>
      </w:divBdr>
    </w:div>
    <w:div w:id="536813548">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53081245">
      <w:bodyDiv w:val="1"/>
      <w:marLeft w:val="0"/>
      <w:marRight w:val="0"/>
      <w:marTop w:val="0"/>
      <w:marBottom w:val="0"/>
      <w:divBdr>
        <w:top w:val="none" w:sz="0" w:space="0" w:color="auto"/>
        <w:left w:val="none" w:sz="0" w:space="0" w:color="auto"/>
        <w:bottom w:val="none" w:sz="0" w:space="0" w:color="auto"/>
        <w:right w:val="none" w:sz="0" w:space="0" w:color="auto"/>
      </w:divBdr>
    </w:div>
    <w:div w:id="596600722">
      <w:bodyDiv w:val="1"/>
      <w:marLeft w:val="0"/>
      <w:marRight w:val="0"/>
      <w:marTop w:val="0"/>
      <w:marBottom w:val="0"/>
      <w:divBdr>
        <w:top w:val="none" w:sz="0" w:space="0" w:color="auto"/>
        <w:left w:val="none" w:sz="0" w:space="0" w:color="auto"/>
        <w:bottom w:val="none" w:sz="0" w:space="0" w:color="auto"/>
        <w:right w:val="none" w:sz="0" w:space="0" w:color="auto"/>
      </w:divBdr>
    </w:div>
    <w:div w:id="602996799">
      <w:bodyDiv w:val="1"/>
      <w:marLeft w:val="0"/>
      <w:marRight w:val="0"/>
      <w:marTop w:val="0"/>
      <w:marBottom w:val="0"/>
      <w:divBdr>
        <w:top w:val="none" w:sz="0" w:space="0" w:color="auto"/>
        <w:left w:val="none" w:sz="0" w:space="0" w:color="auto"/>
        <w:bottom w:val="none" w:sz="0" w:space="0" w:color="auto"/>
        <w:right w:val="none" w:sz="0" w:space="0" w:color="auto"/>
      </w:divBdr>
    </w:div>
    <w:div w:id="617955498">
      <w:bodyDiv w:val="1"/>
      <w:marLeft w:val="0"/>
      <w:marRight w:val="0"/>
      <w:marTop w:val="0"/>
      <w:marBottom w:val="0"/>
      <w:divBdr>
        <w:top w:val="none" w:sz="0" w:space="0" w:color="auto"/>
        <w:left w:val="none" w:sz="0" w:space="0" w:color="auto"/>
        <w:bottom w:val="none" w:sz="0" w:space="0" w:color="auto"/>
        <w:right w:val="none" w:sz="0" w:space="0" w:color="auto"/>
      </w:divBdr>
    </w:div>
    <w:div w:id="635843750">
      <w:bodyDiv w:val="1"/>
      <w:marLeft w:val="0"/>
      <w:marRight w:val="0"/>
      <w:marTop w:val="0"/>
      <w:marBottom w:val="0"/>
      <w:divBdr>
        <w:top w:val="none" w:sz="0" w:space="0" w:color="auto"/>
        <w:left w:val="none" w:sz="0" w:space="0" w:color="auto"/>
        <w:bottom w:val="none" w:sz="0" w:space="0" w:color="auto"/>
        <w:right w:val="none" w:sz="0" w:space="0" w:color="auto"/>
      </w:divBdr>
    </w:div>
    <w:div w:id="647516893">
      <w:bodyDiv w:val="1"/>
      <w:marLeft w:val="0"/>
      <w:marRight w:val="0"/>
      <w:marTop w:val="0"/>
      <w:marBottom w:val="0"/>
      <w:divBdr>
        <w:top w:val="none" w:sz="0" w:space="0" w:color="auto"/>
        <w:left w:val="none" w:sz="0" w:space="0" w:color="auto"/>
        <w:bottom w:val="none" w:sz="0" w:space="0" w:color="auto"/>
        <w:right w:val="none" w:sz="0" w:space="0" w:color="auto"/>
      </w:divBdr>
    </w:div>
    <w:div w:id="672686374">
      <w:bodyDiv w:val="1"/>
      <w:marLeft w:val="0"/>
      <w:marRight w:val="0"/>
      <w:marTop w:val="0"/>
      <w:marBottom w:val="0"/>
      <w:divBdr>
        <w:top w:val="none" w:sz="0" w:space="0" w:color="auto"/>
        <w:left w:val="none" w:sz="0" w:space="0" w:color="auto"/>
        <w:bottom w:val="none" w:sz="0" w:space="0" w:color="auto"/>
        <w:right w:val="none" w:sz="0" w:space="0" w:color="auto"/>
      </w:divBdr>
    </w:div>
    <w:div w:id="673074948">
      <w:bodyDiv w:val="1"/>
      <w:marLeft w:val="0"/>
      <w:marRight w:val="0"/>
      <w:marTop w:val="0"/>
      <w:marBottom w:val="0"/>
      <w:divBdr>
        <w:top w:val="none" w:sz="0" w:space="0" w:color="auto"/>
        <w:left w:val="none" w:sz="0" w:space="0" w:color="auto"/>
        <w:bottom w:val="none" w:sz="0" w:space="0" w:color="auto"/>
        <w:right w:val="none" w:sz="0" w:space="0" w:color="auto"/>
      </w:divBdr>
    </w:div>
    <w:div w:id="681201257">
      <w:bodyDiv w:val="1"/>
      <w:marLeft w:val="0"/>
      <w:marRight w:val="0"/>
      <w:marTop w:val="0"/>
      <w:marBottom w:val="0"/>
      <w:divBdr>
        <w:top w:val="none" w:sz="0" w:space="0" w:color="auto"/>
        <w:left w:val="none" w:sz="0" w:space="0" w:color="auto"/>
        <w:bottom w:val="none" w:sz="0" w:space="0" w:color="auto"/>
        <w:right w:val="none" w:sz="0" w:space="0" w:color="auto"/>
      </w:divBdr>
    </w:div>
    <w:div w:id="695010322">
      <w:bodyDiv w:val="1"/>
      <w:marLeft w:val="0"/>
      <w:marRight w:val="0"/>
      <w:marTop w:val="0"/>
      <w:marBottom w:val="0"/>
      <w:divBdr>
        <w:top w:val="none" w:sz="0" w:space="0" w:color="auto"/>
        <w:left w:val="none" w:sz="0" w:space="0" w:color="auto"/>
        <w:bottom w:val="none" w:sz="0" w:space="0" w:color="auto"/>
        <w:right w:val="none" w:sz="0" w:space="0" w:color="auto"/>
      </w:divBdr>
    </w:div>
    <w:div w:id="705059687">
      <w:bodyDiv w:val="1"/>
      <w:marLeft w:val="0"/>
      <w:marRight w:val="0"/>
      <w:marTop w:val="0"/>
      <w:marBottom w:val="0"/>
      <w:divBdr>
        <w:top w:val="none" w:sz="0" w:space="0" w:color="auto"/>
        <w:left w:val="none" w:sz="0" w:space="0" w:color="auto"/>
        <w:bottom w:val="none" w:sz="0" w:space="0" w:color="auto"/>
        <w:right w:val="none" w:sz="0" w:space="0" w:color="auto"/>
      </w:divBdr>
    </w:div>
    <w:div w:id="707875957">
      <w:bodyDiv w:val="1"/>
      <w:marLeft w:val="0"/>
      <w:marRight w:val="0"/>
      <w:marTop w:val="0"/>
      <w:marBottom w:val="0"/>
      <w:divBdr>
        <w:top w:val="none" w:sz="0" w:space="0" w:color="auto"/>
        <w:left w:val="none" w:sz="0" w:space="0" w:color="auto"/>
        <w:bottom w:val="none" w:sz="0" w:space="0" w:color="auto"/>
        <w:right w:val="none" w:sz="0" w:space="0" w:color="auto"/>
      </w:divBdr>
    </w:div>
    <w:div w:id="722680064">
      <w:bodyDiv w:val="1"/>
      <w:marLeft w:val="0"/>
      <w:marRight w:val="0"/>
      <w:marTop w:val="0"/>
      <w:marBottom w:val="0"/>
      <w:divBdr>
        <w:top w:val="none" w:sz="0" w:space="0" w:color="auto"/>
        <w:left w:val="none" w:sz="0" w:space="0" w:color="auto"/>
        <w:bottom w:val="none" w:sz="0" w:space="0" w:color="auto"/>
        <w:right w:val="none" w:sz="0" w:space="0" w:color="auto"/>
      </w:divBdr>
    </w:div>
    <w:div w:id="744494713">
      <w:bodyDiv w:val="1"/>
      <w:marLeft w:val="0"/>
      <w:marRight w:val="0"/>
      <w:marTop w:val="0"/>
      <w:marBottom w:val="0"/>
      <w:divBdr>
        <w:top w:val="none" w:sz="0" w:space="0" w:color="auto"/>
        <w:left w:val="none" w:sz="0" w:space="0" w:color="auto"/>
        <w:bottom w:val="none" w:sz="0" w:space="0" w:color="auto"/>
        <w:right w:val="none" w:sz="0" w:space="0" w:color="auto"/>
      </w:divBdr>
    </w:div>
    <w:div w:id="758217050">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809788731">
      <w:bodyDiv w:val="1"/>
      <w:marLeft w:val="0"/>
      <w:marRight w:val="0"/>
      <w:marTop w:val="0"/>
      <w:marBottom w:val="0"/>
      <w:divBdr>
        <w:top w:val="none" w:sz="0" w:space="0" w:color="auto"/>
        <w:left w:val="none" w:sz="0" w:space="0" w:color="auto"/>
        <w:bottom w:val="none" w:sz="0" w:space="0" w:color="auto"/>
        <w:right w:val="none" w:sz="0" w:space="0" w:color="auto"/>
      </w:divBdr>
    </w:div>
    <w:div w:id="819618932">
      <w:bodyDiv w:val="1"/>
      <w:marLeft w:val="0"/>
      <w:marRight w:val="0"/>
      <w:marTop w:val="0"/>
      <w:marBottom w:val="0"/>
      <w:divBdr>
        <w:top w:val="none" w:sz="0" w:space="0" w:color="auto"/>
        <w:left w:val="none" w:sz="0" w:space="0" w:color="auto"/>
        <w:bottom w:val="none" w:sz="0" w:space="0" w:color="auto"/>
        <w:right w:val="none" w:sz="0" w:space="0" w:color="auto"/>
      </w:divBdr>
    </w:div>
    <w:div w:id="856818331">
      <w:bodyDiv w:val="1"/>
      <w:marLeft w:val="0"/>
      <w:marRight w:val="0"/>
      <w:marTop w:val="0"/>
      <w:marBottom w:val="0"/>
      <w:divBdr>
        <w:top w:val="none" w:sz="0" w:space="0" w:color="auto"/>
        <w:left w:val="none" w:sz="0" w:space="0" w:color="auto"/>
        <w:bottom w:val="none" w:sz="0" w:space="0" w:color="auto"/>
        <w:right w:val="none" w:sz="0" w:space="0" w:color="auto"/>
      </w:divBdr>
    </w:div>
    <w:div w:id="869995168">
      <w:bodyDiv w:val="1"/>
      <w:marLeft w:val="0"/>
      <w:marRight w:val="0"/>
      <w:marTop w:val="0"/>
      <w:marBottom w:val="0"/>
      <w:divBdr>
        <w:top w:val="none" w:sz="0" w:space="0" w:color="auto"/>
        <w:left w:val="none" w:sz="0" w:space="0" w:color="auto"/>
        <w:bottom w:val="none" w:sz="0" w:space="0" w:color="auto"/>
        <w:right w:val="none" w:sz="0" w:space="0" w:color="auto"/>
      </w:divBdr>
    </w:div>
    <w:div w:id="881481513">
      <w:bodyDiv w:val="1"/>
      <w:marLeft w:val="0"/>
      <w:marRight w:val="0"/>
      <w:marTop w:val="0"/>
      <w:marBottom w:val="0"/>
      <w:divBdr>
        <w:top w:val="none" w:sz="0" w:space="0" w:color="auto"/>
        <w:left w:val="none" w:sz="0" w:space="0" w:color="auto"/>
        <w:bottom w:val="none" w:sz="0" w:space="0" w:color="auto"/>
        <w:right w:val="none" w:sz="0" w:space="0" w:color="auto"/>
      </w:divBdr>
    </w:div>
    <w:div w:id="910697144">
      <w:bodyDiv w:val="1"/>
      <w:marLeft w:val="0"/>
      <w:marRight w:val="0"/>
      <w:marTop w:val="0"/>
      <w:marBottom w:val="0"/>
      <w:divBdr>
        <w:top w:val="none" w:sz="0" w:space="0" w:color="auto"/>
        <w:left w:val="none" w:sz="0" w:space="0" w:color="auto"/>
        <w:bottom w:val="none" w:sz="0" w:space="0" w:color="auto"/>
        <w:right w:val="none" w:sz="0" w:space="0" w:color="auto"/>
      </w:divBdr>
    </w:div>
    <w:div w:id="912466260">
      <w:bodyDiv w:val="1"/>
      <w:marLeft w:val="0"/>
      <w:marRight w:val="0"/>
      <w:marTop w:val="0"/>
      <w:marBottom w:val="0"/>
      <w:divBdr>
        <w:top w:val="none" w:sz="0" w:space="0" w:color="auto"/>
        <w:left w:val="none" w:sz="0" w:space="0" w:color="auto"/>
        <w:bottom w:val="none" w:sz="0" w:space="0" w:color="auto"/>
        <w:right w:val="none" w:sz="0" w:space="0" w:color="auto"/>
      </w:divBdr>
    </w:div>
    <w:div w:id="936643454">
      <w:bodyDiv w:val="1"/>
      <w:marLeft w:val="0"/>
      <w:marRight w:val="0"/>
      <w:marTop w:val="0"/>
      <w:marBottom w:val="0"/>
      <w:divBdr>
        <w:top w:val="none" w:sz="0" w:space="0" w:color="auto"/>
        <w:left w:val="none" w:sz="0" w:space="0" w:color="auto"/>
        <w:bottom w:val="none" w:sz="0" w:space="0" w:color="auto"/>
        <w:right w:val="none" w:sz="0" w:space="0" w:color="auto"/>
      </w:divBdr>
    </w:div>
    <w:div w:id="950816987">
      <w:bodyDiv w:val="1"/>
      <w:marLeft w:val="0"/>
      <w:marRight w:val="0"/>
      <w:marTop w:val="0"/>
      <w:marBottom w:val="0"/>
      <w:divBdr>
        <w:top w:val="none" w:sz="0" w:space="0" w:color="auto"/>
        <w:left w:val="none" w:sz="0" w:space="0" w:color="auto"/>
        <w:bottom w:val="none" w:sz="0" w:space="0" w:color="auto"/>
        <w:right w:val="none" w:sz="0" w:space="0" w:color="auto"/>
      </w:divBdr>
    </w:div>
    <w:div w:id="951588989">
      <w:bodyDiv w:val="1"/>
      <w:marLeft w:val="0"/>
      <w:marRight w:val="0"/>
      <w:marTop w:val="0"/>
      <w:marBottom w:val="0"/>
      <w:divBdr>
        <w:top w:val="none" w:sz="0" w:space="0" w:color="auto"/>
        <w:left w:val="none" w:sz="0" w:space="0" w:color="auto"/>
        <w:bottom w:val="none" w:sz="0" w:space="0" w:color="auto"/>
        <w:right w:val="none" w:sz="0" w:space="0" w:color="auto"/>
      </w:divBdr>
    </w:div>
    <w:div w:id="980498168">
      <w:bodyDiv w:val="1"/>
      <w:marLeft w:val="0"/>
      <w:marRight w:val="0"/>
      <w:marTop w:val="0"/>
      <w:marBottom w:val="0"/>
      <w:divBdr>
        <w:top w:val="none" w:sz="0" w:space="0" w:color="auto"/>
        <w:left w:val="none" w:sz="0" w:space="0" w:color="auto"/>
        <w:bottom w:val="none" w:sz="0" w:space="0" w:color="auto"/>
        <w:right w:val="none" w:sz="0" w:space="0" w:color="auto"/>
      </w:divBdr>
    </w:div>
    <w:div w:id="1009254958">
      <w:bodyDiv w:val="1"/>
      <w:marLeft w:val="0"/>
      <w:marRight w:val="0"/>
      <w:marTop w:val="0"/>
      <w:marBottom w:val="0"/>
      <w:divBdr>
        <w:top w:val="none" w:sz="0" w:space="0" w:color="auto"/>
        <w:left w:val="none" w:sz="0" w:space="0" w:color="auto"/>
        <w:bottom w:val="none" w:sz="0" w:space="0" w:color="auto"/>
        <w:right w:val="none" w:sz="0" w:space="0" w:color="auto"/>
      </w:divBdr>
    </w:div>
    <w:div w:id="1016468516">
      <w:bodyDiv w:val="1"/>
      <w:marLeft w:val="0"/>
      <w:marRight w:val="0"/>
      <w:marTop w:val="0"/>
      <w:marBottom w:val="0"/>
      <w:divBdr>
        <w:top w:val="none" w:sz="0" w:space="0" w:color="auto"/>
        <w:left w:val="none" w:sz="0" w:space="0" w:color="auto"/>
        <w:bottom w:val="none" w:sz="0" w:space="0" w:color="auto"/>
        <w:right w:val="none" w:sz="0" w:space="0" w:color="auto"/>
      </w:divBdr>
    </w:div>
    <w:div w:id="1092121057">
      <w:bodyDiv w:val="1"/>
      <w:marLeft w:val="0"/>
      <w:marRight w:val="0"/>
      <w:marTop w:val="0"/>
      <w:marBottom w:val="0"/>
      <w:divBdr>
        <w:top w:val="none" w:sz="0" w:space="0" w:color="auto"/>
        <w:left w:val="none" w:sz="0" w:space="0" w:color="auto"/>
        <w:bottom w:val="none" w:sz="0" w:space="0" w:color="auto"/>
        <w:right w:val="none" w:sz="0" w:space="0" w:color="auto"/>
      </w:divBdr>
    </w:div>
    <w:div w:id="1096634444">
      <w:bodyDiv w:val="1"/>
      <w:marLeft w:val="0"/>
      <w:marRight w:val="0"/>
      <w:marTop w:val="0"/>
      <w:marBottom w:val="0"/>
      <w:divBdr>
        <w:top w:val="none" w:sz="0" w:space="0" w:color="auto"/>
        <w:left w:val="none" w:sz="0" w:space="0" w:color="auto"/>
        <w:bottom w:val="none" w:sz="0" w:space="0" w:color="auto"/>
        <w:right w:val="none" w:sz="0" w:space="0" w:color="auto"/>
      </w:divBdr>
    </w:div>
    <w:div w:id="1105425886">
      <w:bodyDiv w:val="1"/>
      <w:marLeft w:val="0"/>
      <w:marRight w:val="0"/>
      <w:marTop w:val="0"/>
      <w:marBottom w:val="0"/>
      <w:divBdr>
        <w:top w:val="none" w:sz="0" w:space="0" w:color="auto"/>
        <w:left w:val="none" w:sz="0" w:space="0" w:color="auto"/>
        <w:bottom w:val="none" w:sz="0" w:space="0" w:color="auto"/>
        <w:right w:val="none" w:sz="0" w:space="0" w:color="auto"/>
      </w:divBdr>
    </w:div>
    <w:div w:id="1108306568">
      <w:bodyDiv w:val="1"/>
      <w:marLeft w:val="0"/>
      <w:marRight w:val="0"/>
      <w:marTop w:val="0"/>
      <w:marBottom w:val="0"/>
      <w:divBdr>
        <w:top w:val="none" w:sz="0" w:space="0" w:color="auto"/>
        <w:left w:val="none" w:sz="0" w:space="0" w:color="auto"/>
        <w:bottom w:val="none" w:sz="0" w:space="0" w:color="auto"/>
        <w:right w:val="none" w:sz="0" w:space="0" w:color="auto"/>
      </w:divBdr>
    </w:div>
    <w:div w:id="1117412236">
      <w:bodyDiv w:val="1"/>
      <w:marLeft w:val="0"/>
      <w:marRight w:val="0"/>
      <w:marTop w:val="0"/>
      <w:marBottom w:val="0"/>
      <w:divBdr>
        <w:top w:val="none" w:sz="0" w:space="0" w:color="auto"/>
        <w:left w:val="none" w:sz="0" w:space="0" w:color="auto"/>
        <w:bottom w:val="none" w:sz="0" w:space="0" w:color="auto"/>
        <w:right w:val="none" w:sz="0" w:space="0" w:color="auto"/>
      </w:divBdr>
    </w:div>
    <w:div w:id="1118910763">
      <w:bodyDiv w:val="1"/>
      <w:marLeft w:val="0"/>
      <w:marRight w:val="0"/>
      <w:marTop w:val="0"/>
      <w:marBottom w:val="0"/>
      <w:divBdr>
        <w:top w:val="none" w:sz="0" w:space="0" w:color="auto"/>
        <w:left w:val="none" w:sz="0" w:space="0" w:color="auto"/>
        <w:bottom w:val="none" w:sz="0" w:space="0" w:color="auto"/>
        <w:right w:val="none" w:sz="0" w:space="0" w:color="auto"/>
      </w:divBdr>
    </w:div>
    <w:div w:id="1133519936">
      <w:bodyDiv w:val="1"/>
      <w:marLeft w:val="0"/>
      <w:marRight w:val="0"/>
      <w:marTop w:val="0"/>
      <w:marBottom w:val="0"/>
      <w:divBdr>
        <w:top w:val="none" w:sz="0" w:space="0" w:color="auto"/>
        <w:left w:val="none" w:sz="0" w:space="0" w:color="auto"/>
        <w:bottom w:val="none" w:sz="0" w:space="0" w:color="auto"/>
        <w:right w:val="none" w:sz="0" w:space="0" w:color="auto"/>
      </w:divBdr>
    </w:div>
    <w:div w:id="1141384850">
      <w:bodyDiv w:val="1"/>
      <w:marLeft w:val="0"/>
      <w:marRight w:val="0"/>
      <w:marTop w:val="0"/>
      <w:marBottom w:val="0"/>
      <w:divBdr>
        <w:top w:val="none" w:sz="0" w:space="0" w:color="auto"/>
        <w:left w:val="none" w:sz="0" w:space="0" w:color="auto"/>
        <w:bottom w:val="none" w:sz="0" w:space="0" w:color="auto"/>
        <w:right w:val="none" w:sz="0" w:space="0" w:color="auto"/>
      </w:divBdr>
    </w:div>
    <w:div w:id="1147014710">
      <w:bodyDiv w:val="1"/>
      <w:marLeft w:val="0"/>
      <w:marRight w:val="0"/>
      <w:marTop w:val="0"/>
      <w:marBottom w:val="0"/>
      <w:divBdr>
        <w:top w:val="none" w:sz="0" w:space="0" w:color="auto"/>
        <w:left w:val="none" w:sz="0" w:space="0" w:color="auto"/>
        <w:bottom w:val="none" w:sz="0" w:space="0" w:color="auto"/>
        <w:right w:val="none" w:sz="0" w:space="0" w:color="auto"/>
      </w:divBdr>
    </w:div>
    <w:div w:id="1162888014">
      <w:bodyDiv w:val="1"/>
      <w:marLeft w:val="0"/>
      <w:marRight w:val="0"/>
      <w:marTop w:val="0"/>
      <w:marBottom w:val="0"/>
      <w:divBdr>
        <w:top w:val="none" w:sz="0" w:space="0" w:color="auto"/>
        <w:left w:val="none" w:sz="0" w:space="0" w:color="auto"/>
        <w:bottom w:val="none" w:sz="0" w:space="0" w:color="auto"/>
        <w:right w:val="none" w:sz="0" w:space="0" w:color="auto"/>
      </w:divBdr>
    </w:div>
    <w:div w:id="1208224669">
      <w:bodyDiv w:val="1"/>
      <w:marLeft w:val="0"/>
      <w:marRight w:val="0"/>
      <w:marTop w:val="0"/>
      <w:marBottom w:val="0"/>
      <w:divBdr>
        <w:top w:val="none" w:sz="0" w:space="0" w:color="auto"/>
        <w:left w:val="none" w:sz="0" w:space="0" w:color="auto"/>
        <w:bottom w:val="none" w:sz="0" w:space="0" w:color="auto"/>
        <w:right w:val="none" w:sz="0" w:space="0" w:color="auto"/>
      </w:divBdr>
    </w:div>
    <w:div w:id="1241720799">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03847510">
      <w:bodyDiv w:val="1"/>
      <w:marLeft w:val="0"/>
      <w:marRight w:val="0"/>
      <w:marTop w:val="0"/>
      <w:marBottom w:val="0"/>
      <w:divBdr>
        <w:top w:val="none" w:sz="0" w:space="0" w:color="auto"/>
        <w:left w:val="none" w:sz="0" w:space="0" w:color="auto"/>
        <w:bottom w:val="none" w:sz="0" w:space="0" w:color="auto"/>
        <w:right w:val="none" w:sz="0" w:space="0" w:color="auto"/>
      </w:divBdr>
    </w:div>
    <w:div w:id="1304040664">
      <w:bodyDiv w:val="1"/>
      <w:marLeft w:val="0"/>
      <w:marRight w:val="0"/>
      <w:marTop w:val="0"/>
      <w:marBottom w:val="0"/>
      <w:divBdr>
        <w:top w:val="none" w:sz="0" w:space="0" w:color="auto"/>
        <w:left w:val="none" w:sz="0" w:space="0" w:color="auto"/>
        <w:bottom w:val="none" w:sz="0" w:space="0" w:color="auto"/>
        <w:right w:val="none" w:sz="0" w:space="0" w:color="auto"/>
      </w:divBdr>
    </w:div>
    <w:div w:id="1331786998">
      <w:bodyDiv w:val="1"/>
      <w:marLeft w:val="0"/>
      <w:marRight w:val="0"/>
      <w:marTop w:val="0"/>
      <w:marBottom w:val="0"/>
      <w:divBdr>
        <w:top w:val="none" w:sz="0" w:space="0" w:color="auto"/>
        <w:left w:val="none" w:sz="0" w:space="0" w:color="auto"/>
        <w:bottom w:val="none" w:sz="0" w:space="0" w:color="auto"/>
        <w:right w:val="none" w:sz="0" w:space="0" w:color="auto"/>
      </w:divBdr>
    </w:div>
    <w:div w:id="1337881114">
      <w:bodyDiv w:val="1"/>
      <w:marLeft w:val="0"/>
      <w:marRight w:val="0"/>
      <w:marTop w:val="0"/>
      <w:marBottom w:val="0"/>
      <w:divBdr>
        <w:top w:val="none" w:sz="0" w:space="0" w:color="auto"/>
        <w:left w:val="none" w:sz="0" w:space="0" w:color="auto"/>
        <w:bottom w:val="none" w:sz="0" w:space="0" w:color="auto"/>
        <w:right w:val="none" w:sz="0" w:space="0" w:color="auto"/>
      </w:divBdr>
    </w:div>
    <w:div w:id="1342272839">
      <w:bodyDiv w:val="1"/>
      <w:marLeft w:val="0"/>
      <w:marRight w:val="0"/>
      <w:marTop w:val="0"/>
      <w:marBottom w:val="0"/>
      <w:divBdr>
        <w:top w:val="none" w:sz="0" w:space="0" w:color="auto"/>
        <w:left w:val="none" w:sz="0" w:space="0" w:color="auto"/>
        <w:bottom w:val="none" w:sz="0" w:space="0" w:color="auto"/>
        <w:right w:val="none" w:sz="0" w:space="0" w:color="auto"/>
      </w:divBdr>
    </w:div>
    <w:div w:id="1342514706">
      <w:bodyDiv w:val="1"/>
      <w:marLeft w:val="0"/>
      <w:marRight w:val="0"/>
      <w:marTop w:val="0"/>
      <w:marBottom w:val="0"/>
      <w:divBdr>
        <w:top w:val="none" w:sz="0" w:space="0" w:color="auto"/>
        <w:left w:val="none" w:sz="0" w:space="0" w:color="auto"/>
        <w:bottom w:val="none" w:sz="0" w:space="0" w:color="auto"/>
        <w:right w:val="none" w:sz="0" w:space="0" w:color="auto"/>
      </w:divBdr>
    </w:div>
    <w:div w:id="1358235206">
      <w:bodyDiv w:val="1"/>
      <w:marLeft w:val="0"/>
      <w:marRight w:val="0"/>
      <w:marTop w:val="0"/>
      <w:marBottom w:val="0"/>
      <w:divBdr>
        <w:top w:val="none" w:sz="0" w:space="0" w:color="auto"/>
        <w:left w:val="none" w:sz="0" w:space="0" w:color="auto"/>
        <w:bottom w:val="none" w:sz="0" w:space="0" w:color="auto"/>
        <w:right w:val="none" w:sz="0" w:space="0" w:color="auto"/>
      </w:divBdr>
    </w:div>
    <w:div w:id="1390378037">
      <w:bodyDiv w:val="1"/>
      <w:marLeft w:val="0"/>
      <w:marRight w:val="0"/>
      <w:marTop w:val="0"/>
      <w:marBottom w:val="0"/>
      <w:divBdr>
        <w:top w:val="none" w:sz="0" w:space="0" w:color="auto"/>
        <w:left w:val="none" w:sz="0" w:space="0" w:color="auto"/>
        <w:bottom w:val="none" w:sz="0" w:space="0" w:color="auto"/>
        <w:right w:val="none" w:sz="0" w:space="0" w:color="auto"/>
      </w:divBdr>
    </w:div>
    <w:div w:id="1419331077">
      <w:bodyDiv w:val="1"/>
      <w:marLeft w:val="0"/>
      <w:marRight w:val="0"/>
      <w:marTop w:val="0"/>
      <w:marBottom w:val="0"/>
      <w:divBdr>
        <w:top w:val="none" w:sz="0" w:space="0" w:color="auto"/>
        <w:left w:val="none" w:sz="0" w:space="0" w:color="auto"/>
        <w:bottom w:val="none" w:sz="0" w:space="0" w:color="auto"/>
        <w:right w:val="none" w:sz="0" w:space="0" w:color="auto"/>
      </w:divBdr>
    </w:div>
    <w:div w:id="1434666427">
      <w:bodyDiv w:val="1"/>
      <w:marLeft w:val="0"/>
      <w:marRight w:val="0"/>
      <w:marTop w:val="0"/>
      <w:marBottom w:val="0"/>
      <w:divBdr>
        <w:top w:val="none" w:sz="0" w:space="0" w:color="auto"/>
        <w:left w:val="none" w:sz="0" w:space="0" w:color="auto"/>
        <w:bottom w:val="none" w:sz="0" w:space="0" w:color="auto"/>
        <w:right w:val="none" w:sz="0" w:space="0" w:color="auto"/>
      </w:divBdr>
    </w:div>
    <w:div w:id="1437674243">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48961654">
      <w:bodyDiv w:val="1"/>
      <w:marLeft w:val="0"/>
      <w:marRight w:val="0"/>
      <w:marTop w:val="0"/>
      <w:marBottom w:val="0"/>
      <w:divBdr>
        <w:top w:val="none" w:sz="0" w:space="0" w:color="auto"/>
        <w:left w:val="none" w:sz="0" w:space="0" w:color="auto"/>
        <w:bottom w:val="none" w:sz="0" w:space="0" w:color="auto"/>
        <w:right w:val="none" w:sz="0" w:space="0" w:color="auto"/>
      </w:divBdr>
    </w:div>
    <w:div w:id="1463500143">
      <w:bodyDiv w:val="1"/>
      <w:marLeft w:val="0"/>
      <w:marRight w:val="0"/>
      <w:marTop w:val="0"/>
      <w:marBottom w:val="0"/>
      <w:divBdr>
        <w:top w:val="none" w:sz="0" w:space="0" w:color="auto"/>
        <w:left w:val="none" w:sz="0" w:space="0" w:color="auto"/>
        <w:bottom w:val="none" w:sz="0" w:space="0" w:color="auto"/>
        <w:right w:val="none" w:sz="0" w:space="0" w:color="auto"/>
      </w:divBdr>
    </w:div>
    <w:div w:id="1466581337">
      <w:bodyDiv w:val="1"/>
      <w:marLeft w:val="0"/>
      <w:marRight w:val="0"/>
      <w:marTop w:val="0"/>
      <w:marBottom w:val="0"/>
      <w:divBdr>
        <w:top w:val="none" w:sz="0" w:space="0" w:color="auto"/>
        <w:left w:val="none" w:sz="0" w:space="0" w:color="auto"/>
        <w:bottom w:val="none" w:sz="0" w:space="0" w:color="auto"/>
        <w:right w:val="none" w:sz="0" w:space="0" w:color="auto"/>
      </w:divBdr>
    </w:div>
    <w:div w:id="1511524882">
      <w:bodyDiv w:val="1"/>
      <w:marLeft w:val="0"/>
      <w:marRight w:val="0"/>
      <w:marTop w:val="0"/>
      <w:marBottom w:val="0"/>
      <w:divBdr>
        <w:top w:val="none" w:sz="0" w:space="0" w:color="auto"/>
        <w:left w:val="none" w:sz="0" w:space="0" w:color="auto"/>
        <w:bottom w:val="none" w:sz="0" w:space="0" w:color="auto"/>
        <w:right w:val="none" w:sz="0" w:space="0" w:color="auto"/>
      </w:divBdr>
      <w:divsChild>
        <w:div w:id="736128881">
          <w:marLeft w:val="0"/>
          <w:marRight w:val="0"/>
          <w:marTop w:val="0"/>
          <w:marBottom w:val="0"/>
          <w:divBdr>
            <w:top w:val="none" w:sz="0" w:space="0" w:color="auto"/>
            <w:left w:val="none" w:sz="0" w:space="0" w:color="auto"/>
            <w:bottom w:val="none" w:sz="0" w:space="0" w:color="auto"/>
            <w:right w:val="none" w:sz="0" w:space="0" w:color="auto"/>
          </w:divBdr>
        </w:div>
      </w:divsChild>
    </w:div>
    <w:div w:id="1516456004">
      <w:bodyDiv w:val="1"/>
      <w:marLeft w:val="0"/>
      <w:marRight w:val="0"/>
      <w:marTop w:val="0"/>
      <w:marBottom w:val="0"/>
      <w:divBdr>
        <w:top w:val="none" w:sz="0" w:space="0" w:color="auto"/>
        <w:left w:val="none" w:sz="0" w:space="0" w:color="auto"/>
        <w:bottom w:val="none" w:sz="0" w:space="0" w:color="auto"/>
        <w:right w:val="none" w:sz="0" w:space="0" w:color="auto"/>
      </w:divBdr>
    </w:div>
    <w:div w:id="1531071569">
      <w:bodyDiv w:val="1"/>
      <w:marLeft w:val="0"/>
      <w:marRight w:val="0"/>
      <w:marTop w:val="0"/>
      <w:marBottom w:val="0"/>
      <w:divBdr>
        <w:top w:val="none" w:sz="0" w:space="0" w:color="auto"/>
        <w:left w:val="none" w:sz="0" w:space="0" w:color="auto"/>
        <w:bottom w:val="none" w:sz="0" w:space="0" w:color="auto"/>
        <w:right w:val="none" w:sz="0" w:space="0" w:color="auto"/>
      </w:divBdr>
    </w:div>
    <w:div w:id="1544519092">
      <w:bodyDiv w:val="1"/>
      <w:marLeft w:val="0"/>
      <w:marRight w:val="0"/>
      <w:marTop w:val="0"/>
      <w:marBottom w:val="0"/>
      <w:divBdr>
        <w:top w:val="none" w:sz="0" w:space="0" w:color="auto"/>
        <w:left w:val="none" w:sz="0" w:space="0" w:color="auto"/>
        <w:bottom w:val="none" w:sz="0" w:space="0" w:color="auto"/>
        <w:right w:val="none" w:sz="0" w:space="0" w:color="auto"/>
      </w:divBdr>
    </w:div>
    <w:div w:id="1557352535">
      <w:bodyDiv w:val="1"/>
      <w:marLeft w:val="0"/>
      <w:marRight w:val="0"/>
      <w:marTop w:val="0"/>
      <w:marBottom w:val="0"/>
      <w:divBdr>
        <w:top w:val="none" w:sz="0" w:space="0" w:color="auto"/>
        <w:left w:val="none" w:sz="0" w:space="0" w:color="auto"/>
        <w:bottom w:val="none" w:sz="0" w:space="0" w:color="auto"/>
        <w:right w:val="none" w:sz="0" w:space="0" w:color="auto"/>
      </w:divBdr>
    </w:div>
    <w:div w:id="1571379558">
      <w:bodyDiv w:val="1"/>
      <w:marLeft w:val="0"/>
      <w:marRight w:val="0"/>
      <w:marTop w:val="0"/>
      <w:marBottom w:val="0"/>
      <w:divBdr>
        <w:top w:val="none" w:sz="0" w:space="0" w:color="auto"/>
        <w:left w:val="none" w:sz="0" w:space="0" w:color="auto"/>
        <w:bottom w:val="none" w:sz="0" w:space="0" w:color="auto"/>
        <w:right w:val="none" w:sz="0" w:space="0" w:color="auto"/>
      </w:divBdr>
    </w:div>
    <w:div w:id="1591087096">
      <w:bodyDiv w:val="1"/>
      <w:marLeft w:val="0"/>
      <w:marRight w:val="0"/>
      <w:marTop w:val="0"/>
      <w:marBottom w:val="0"/>
      <w:divBdr>
        <w:top w:val="none" w:sz="0" w:space="0" w:color="auto"/>
        <w:left w:val="none" w:sz="0" w:space="0" w:color="auto"/>
        <w:bottom w:val="none" w:sz="0" w:space="0" w:color="auto"/>
        <w:right w:val="none" w:sz="0" w:space="0" w:color="auto"/>
      </w:divBdr>
    </w:div>
    <w:div w:id="1620330839">
      <w:bodyDiv w:val="1"/>
      <w:marLeft w:val="0"/>
      <w:marRight w:val="0"/>
      <w:marTop w:val="0"/>
      <w:marBottom w:val="0"/>
      <w:divBdr>
        <w:top w:val="none" w:sz="0" w:space="0" w:color="auto"/>
        <w:left w:val="none" w:sz="0" w:space="0" w:color="auto"/>
        <w:bottom w:val="none" w:sz="0" w:space="0" w:color="auto"/>
        <w:right w:val="none" w:sz="0" w:space="0" w:color="auto"/>
      </w:divBdr>
    </w:div>
    <w:div w:id="1630285161">
      <w:bodyDiv w:val="1"/>
      <w:marLeft w:val="0"/>
      <w:marRight w:val="0"/>
      <w:marTop w:val="0"/>
      <w:marBottom w:val="0"/>
      <w:divBdr>
        <w:top w:val="none" w:sz="0" w:space="0" w:color="auto"/>
        <w:left w:val="none" w:sz="0" w:space="0" w:color="auto"/>
        <w:bottom w:val="none" w:sz="0" w:space="0" w:color="auto"/>
        <w:right w:val="none" w:sz="0" w:space="0" w:color="auto"/>
      </w:divBdr>
    </w:div>
    <w:div w:id="1639990869">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66585763">
      <w:bodyDiv w:val="1"/>
      <w:marLeft w:val="0"/>
      <w:marRight w:val="0"/>
      <w:marTop w:val="0"/>
      <w:marBottom w:val="0"/>
      <w:divBdr>
        <w:top w:val="none" w:sz="0" w:space="0" w:color="auto"/>
        <w:left w:val="none" w:sz="0" w:space="0" w:color="auto"/>
        <w:bottom w:val="none" w:sz="0" w:space="0" w:color="auto"/>
        <w:right w:val="none" w:sz="0" w:space="0" w:color="auto"/>
      </w:divBdr>
    </w:div>
    <w:div w:id="1668091449">
      <w:bodyDiv w:val="1"/>
      <w:marLeft w:val="0"/>
      <w:marRight w:val="0"/>
      <w:marTop w:val="0"/>
      <w:marBottom w:val="0"/>
      <w:divBdr>
        <w:top w:val="none" w:sz="0" w:space="0" w:color="auto"/>
        <w:left w:val="none" w:sz="0" w:space="0" w:color="auto"/>
        <w:bottom w:val="none" w:sz="0" w:space="0" w:color="auto"/>
        <w:right w:val="none" w:sz="0" w:space="0" w:color="auto"/>
      </w:divBdr>
    </w:div>
    <w:div w:id="1685201588">
      <w:bodyDiv w:val="1"/>
      <w:marLeft w:val="0"/>
      <w:marRight w:val="0"/>
      <w:marTop w:val="0"/>
      <w:marBottom w:val="0"/>
      <w:divBdr>
        <w:top w:val="none" w:sz="0" w:space="0" w:color="auto"/>
        <w:left w:val="none" w:sz="0" w:space="0" w:color="auto"/>
        <w:bottom w:val="none" w:sz="0" w:space="0" w:color="auto"/>
        <w:right w:val="none" w:sz="0" w:space="0" w:color="auto"/>
      </w:divBdr>
    </w:div>
    <w:div w:id="1686515333">
      <w:bodyDiv w:val="1"/>
      <w:marLeft w:val="0"/>
      <w:marRight w:val="0"/>
      <w:marTop w:val="0"/>
      <w:marBottom w:val="0"/>
      <w:divBdr>
        <w:top w:val="none" w:sz="0" w:space="0" w:color="auto"/>
        <w:left w:val="none" w:sz="0" w:space="0" w:color="auto"/>
        <w:bottom w:val="none" w:sz="0" w:space="0" w:color="auto"/>
        <w:right w:val="none" w:sz="0" w:space="0" w:color="auto"/>
      </w:divBdr>
    </w:div>
    <w:div w:id="1697386474">
      <w:bodyDiv w:val="1"/>
      <w:marLeft w:val="0"/>
      <w:marRight w:val="0"/>
      <w:marTop w:val="0"/>
      <w:marBottom w:val="0"/>
      <w:divBdr>
        <w:top w:val="none" w:sz="0" w:space="0" w:color="auto"/>
        <w:left w:val="none" w:sz="0" w:space="0" w:color="auto"/>
        <w:bottom w:val="none" w:sz="0" w:space="0" w:color="auto"/>
        <w:right w:val="none" w:sz="0" w:space="0" w:color="auto"/>
      </w:divBdr>
    </w:div>
    <w:div w:id="1754006127">
      <w:bodyDiv w:val="1"/>
      <w:marLeft w:val="0"/>
      <w:marRight w:val="0"/>
      <w:marTop w:val="0"/>
      <w:marBottom w:val="0"/>
      <w:divBdr>
        <w:top w:val="none" w:sz="0" w:space="0" w:color="auto"/>
        <w:left w:val="none" w:sz="0" w:space="0" w:color="auto"/>
        <w:bottom w:val="none" w:sz="0" w:space="0" w:color="auto"/>
        <w:right w:val="none" w:sz="0" w:space="0" w:color="auto"/>
      </w:divBdr>
    </w:div>
    <w:div w:id="176117431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784184781">
      <w:bodyDiv w:val="1"/>
      <w:marLeft w:val="0"/>
      <w:marRight w:val="0"/>
      <w:marTop w:val="0"/>
      <w:marBottom w:val="0"/>
      <w:divBdr>
        <w:top w:val="none" w:sz="0" w:space="0" w:color="auto"/>
        <w:left w:val="none" w:sz="0" w:space="0" w:color="auto"/>
        <w:bottom w:val="none" w:sz="0" w:space="0" w:color="auto"/>
        <w:right w:val="none" w:sz="0" w:space="0" w:color="auto"/>
      </w:divBdr>
    </w:div>
    <w:div w:id="1803186449">
      <w:bodyDiv w:val="1"/>
      <w:marLeft w:val="0"/>
      <w:marRight w:val="0"/>
      <w:marTop w:val="0"/>
      <w:marBottom w:val="0"/>
      <w:divBdr>
        <w:top w:val="none" w:sz="0" w:space="0" w:color="auto"/>
        <w:left w:val="none" w:sz="0" w:space="0" w:color="auto"/>
        <w:bottom w:val="none" w:sz="0" w:space="0" w:color="auto"/>
        <w:right w:val="none" w:sz="0" w:space="0" w:color="auto"/>
      </w:divBdr>
    </w:div>
    <w:div w:id="1854101365">
      <w:bodyDiv w:val="1"/>
      <w:marLeft w:val="0"/>
      <w:marRight w:val="0"/>
      <w:marTop w:val="0"/>
      <w:marBottom w:val="0"/>
      <w:divBdr>
        <w:top w:val="none" w:sz="0" w:space="0" w:color="auto"/>
        <w:left w:val="none" w:sz="0" w:space="0" w:color="auto"/>
        <w:bottom w:val="none" w:sz="0" w:space="0" w:color="auto"/>
        <w:right w:val="none" w:sz="0" w:space="0" w:color="auto"/>
      </w:divBdr>
    </w:div>
    <w:div w:id="1858036260">
      <w:bodyDiv w:val="1"/>
      <w:marLeft w:val="0"/>
      <w:marRight w:val="0"/>
      <w:marTop w:val="0"/>
      <w:marBottom w:val="0"/>
      <w:divBdr>
        <w:top w:val="none" w:sz="0" w:space="0" w:color="auto"/>
        <w:left w:val="none" w:sz="0" w:space="0" w:color="auto"/>
        <w:bottom w:val="none" w:sz="0" w:space="0" w:color="auto"/>
        <w:right w:val="none" w:sz="0" w:space="0" w:color="auto"/>
      </w:divBdr>
    </w:div>
    <w:div w:id="1862284369">
      <w:bodyDiv w:val="1"/>
      <w:marLeft w:val="0"/>
      <w:marRight w:val="0"/>
      <w:marTop w:val="0"/>
      <w:marBottom w:val="0"/>
      <w:divBdr>
        <w:top w:val="none" w:sz="0" w:space="0" w:color="auto"/>
        <w:left w:val="none" w:sz="0" w:space="0" w:color="auto"/>
        <w:bottom w:val="none" w:sz="0" w:space="0" w:color="auto"/>
        <w:right w:val="none" w:sz="0" w:space="0" w:color="auto"/>
      </w:divBdr>
    </w:div>
    <w:div w:id="1873956395">
      <w:bodyDiv w:val="1"/>
      <w:marLeft w:val="0"/>
      <w:marRight w:val="0"/>
      <w:marTop w:val="0"/>
      <w:marBottom w:val="0"/>
      <w:divBdr>
        <w:top w:val="none" w:sz="0" w:space="0" w:color="auto"/>
        <w:left w:val="none" w:sz="0" w:space="0" w:color="auto"/>
        <w:bottom w:val="none" w:sz="0" w:space="0" w:color="auto"/>
        <w:right w:val="none" w:sz="0" w:space="0" w:color="auto"/>
      </w:divBdr>
    </w:div>
    <w:div w:id="1888495126">
      <w:bodyDiv w:val="1"/>
      <w:marLeft w:val="0"/>
      <w:marRight w:val="0"/>
      <w:marTop w:val="0"/>
      <w:marBottom w:val="0"/>
      <w:divBdr>
        <w:top w:val="none" w:sz="0" w:space="0" w:color="auto"/>
        <w:left w:val="none" w:sz="0" w:space="0" w:color="auto"/>
        <w:bottom w:val="none" w:sz="0" w:space="0" w:color="auto"/>
        <w:right w:val="none" w:sz="0" w:space="0" w:color="auto"/>
      </w:divBdr>
    </w:div>
    <w:div w:id="1893928301">
      <w:bodyDiv w:val="1"/>
      <w:marLeft w:val="0"/>
      <w:marRight w:val="0"/>
      <w:marTop w:val="0"/>
      <w:marBottom w:val="0"/>
      <w:divBdr>
        <w:top w:val="none" w:sz="0" w:space="0" w:color="auto"/>
        <w:left w:val="none" w:sz="0" w:space="0" w:color="auto"/>
        <w:bottom w:val="none" w:sz="0" w:space="0" w:color="auto"/>
        <w:right w:val="none" w:sz="0" w:space="0" w:color="auto"/>
      </w:divBdr>
    </w:div>
    <w:div w:id="1922828938">
      <w:bodyDiv w:val="1"/>
      <w:marLeft w:val="0"/>
      <w:marRight w:val="0"/>
      <w:marTop w:val="0"/>
      <w:marBottom w:val="0"/>
      <w:divBdr>
        <w:top w:val="none" w:sz="0" w:space="0" w:color="auto"/>
        <w:left w:val="none" w:sz="0" w:space="0" w:color="auto"/>
        <w:bottom w:val="none" w:sz="0" w:space="0" w:color="auto"/>
        <w:right w:val="none" w:sz="0" w:space="0" w:color="auto"/>
      </w:divBdr>
    </w:div>
    <w:div w:id="1931816887">
      <w:bodyDiv w:val="1"/>
      <w:marLeft w:val="0"/>
      <w:marRight w:val="0"/>
      <w:marTop w:val="0"/>
      <w:marBottom w:val="0"/>
      <w:divBdr>
        <w:top w:val="none" w:sz="0" w:space="0" w:color="auto"/>
        <w:left w:val="none" w:sz="0" w:space="0" w:color="auto"/>
        <w:bottom w:val="none" w:sz="0" w:space="0" w:color="auto"/>
        <w:right w:val="none" w:sz="0" w:space="0" w:color="auto"/>
      </w:divBdr>
    </w:div>
    <w:div w:id="1996496473">
      <w:bodyDiv w:val="1"/>
      <w:marLeft w:val="0"/>
      <w:marRight w:val="0"/>
      <w:marTop w:val="0"/>
      <w:marBottom w:val="0"/>
      <w:divBdr>
        <w:top w:val="none" w:sz="0" w:space="0" w:color="auto"/>
        <w:left w:val="none" w:sz="0" w:space="0" w:color="auto"/>
        <w:bottom w:val="none" w:sz="0" w:space="0" w:color="auto"/>
        <w:right w:val="none" w:sz="0" w:space="0" w:color="auto"/>
      </w:divBdr>
    </w:div>
    <w:div w:id="2003309681">
      <w:bodyDiv w:val="1"/>
      <w:marLeft w:val="0"/>
      <w:marRight w:val="0"/>
      <w:marTop w:val="0"/>
      <w:marBottom w:val="0"/>
      <w:divBdr>
        <w:top w:val="none" w:sz="0" w:space="0" w:color="auto"/>
        <w:left w:val="none" w:sz="0" w:space="0" w:color="auto"/>
        <w:bottom w:val="none" w:sz="0" w:space="0" w:color="auto"/>
        <w:right w:val="none" w:sz="0" w:space="0" w:color="auto"/>
      </w:divBdr>
    </w:div>
    <w:div w:id="2004042532">
      <w:bodyDiv w:val="1"/>
      <w:marLeft w:val="0"/>
      <w:marRight w:val="0"/>
      <w:marTop w:val="0"/>
      <w:marBottom w:val="0"/>
      <w:divBdr>
        <w:top w:val="none" w:sz="0" w:space="0" w:color="auto"/>
        <w:left w:val="none" w:sz="0" w:space="0" w:color="auto"/>
        <w:bottom w:val="none" w:sz="0" w:space="0" w:color="auto"/>
        <w:right w:val="none" w:sz="0" w:space="0" w:color="auto"/>
      </w:divBdr>
    </w:div>
    <w:div w:id="2054649804">
      <w:bodyDiv w:val="1"/>
      <w:marLeft w:val="0"/>
      <w:marRight w:val="0"/>
      <w:marTop w:val="0"/>
      <w:marBottom w:val="0"/>
      <w:divBdr>
        <w:top w:val="none" w:sz="0" w:space="0" w:color="auto"/>
        <w:left w:val="none" w:sz="0" w:space="0" w:color="auto"/>
        <w:bottom w:val="none" w:sz="0" w:space="0" w:color="auto"/>
        <w:right w:val="none" w:sz="0" w:space="0" w:color="auto"/>
      </w:divBdr>
    </w:div>
    <w:div w:id="2069956774">
      <w:bodyDiv w:val="1"/>
      <w:marLeft w:val="0"/>
      <w:marRight w:val="0"/>
      <w:marTop w:val="0"/>
      <w:marBottom w:val="0"/>
      <w:divBdr>
        <w:top w:val="none" w:sz="0" w:space="0" w:color="auto"/>
        <w:left w:val="none" w:sz="0" w:space="0" w:color="auto"/>
        <w:bottom w:val="none" w:sz="0" w:space="0" w:color="auto"/>
        <w:right w:val="none" w:sz="0" w:space="0" w:color="auto"/>
      </w:divBdr>
    </w:div>
    <w:div w:id="2076051376">
      <w:bodyDiv w:val="1"/>
      <w:marLeft w:val="0"/>
      <w:marRight w:val="0"/>
      <w:marTop w:val="0"/>
      <w:marBottom w:val="0"/>
      <w:divBdr>
        <w:top w:val="none" w:sz="0" w:space="0" w:color="auto"/>
        <w:left w:val="none" w:sz="0" w:space="0" w:color="auto"/>
        <w:bottom w:val="none" w:sz="0" w:space="0" w:color="auto"/>
        <w:right w:val="none" w:sz="0" w:space="0" w:color="auto"/>
      </w:divBdr>
    </w:div>
    <w:div w:id="2082099600">
      <w:bodyDiv w:val="1"/>
      <w:marLeft w:val="0"/>
      <w:marRight w:val="0"/>
      <w:marTop w:val="0"/>
      <w:marBottom w:val="0"/>
      <w:divBdr>
        <w:top w:val="none" w:sz="0" w:space="0" w:color="auto"/>
        <w:left w:val="none" w:sz="0" w:space="0" w:color="auto"/>
        <w:bottom w:val="none" w:sz="0" w:space="0" w:color="auto"/>
        <w:right w:val="none" w:sz="0" w:space="0" w:color="auto"/>
      </w:divBdr>
    </w:div>
    <w:div w:id="2082369757">
      <w:bodyDiv w:val="1"/>
      <w:marLeft w:val="0"/>
      <w:marRight w:val="0"/>
      <w:marTop w:val="0"/>
      <w:marBottom w:val="0"/>
      <w:divBdr>
        <w:top w:val="none" w:sz="0" w:space="0" w:color="auto"/>
        <w:left w:val="none" w:sz="0" w:space="0" w:color="auto"/>
        <w:bottom w:val="none" w:sz="0" w:space="0" w:color="auto"/>
        <w:right w:val="none" w:sz="0" w:space="0" w:color="auto"/>
      </w:divBdr>
    </w:div>
    <w:div w:id="2108307099">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A0%D0%B5%D1%81%D0%BF%D1%83%D0%B1%D0%BB%D0%B8%D0%BA%D0%B0_%D0%9A%D0%B0%D1%80%D0%B5%D0%BB%D0%B8%D1%8F" TargetMode="External"/><Relationship Id="rId18" Type="http://schemas.openxmlformats.org/officeDocument/2006/relationships/hyperlink" Target="https://ru.ruwiki.ru/wiki/%D0%92%D0%BE%D0%B7%D0%BD%D0%B5%D1%81%D0%B5%D0%BD%D1%81%D0%BA%D0%BE%D0%B5_%D0%B3%D0%BE%D1%80%D0%BE%D0%B4%D1%81%D0%BA%D0%BE%D0%B5_%D0%BF%D0%BE%D1%81%D0%B5%D0%BB%D0%B5%D0%BD%D0%B8%D0%B5" TargetMode="External"/><Relationship Id="rId26" Type="http://schemas.openxmlformats.org/officeDocument/2006/relationships/hyperlink" Target="https://ru.ruwiki.ru/wiki/%D0%9F%D0%B0%D1%80%D0%BE%D0%BC" TargetMode="External"/><Relationship Id="rId39" Type="http://schemas.openxmlformats.org/officeDocument/2006/relationships/image" Target="media/image7.png"/><Relationship Id="rId21" Type="http://schemas.openxmlformats.org/officeDocument/2006/relationships/hyperlink" Target="https://ru.ruwiki.ru/wiki/%D0%9F%D0%B5%D1%82%D1%80%D0%BE%D0%B7%D0%B0%D0%B2%D0%BE%D0%B4%D1%81%D0%BA" TargetMode="External"/><Relationship Id="rId34" Type="http://schemas.openxmlformats.org/officeDocument/2006/relationships/hyperlink" Target="http://ivo.garant.ru/document?id=85656&amp;sub=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ruwiki.ru/wiki/%D0%92%D0%B8%D0%BD%D0%BD%D0%B8%D1%86%D0%BA%D0%BE%D0%B5_%D1%81%D0%B5%D0%BB%D1%8C%D1%81%D0%BA%D0%BE%D0%B5_%D0%BF%D0%BE%D1%81%D0%B5%D0%BB%D0%B5%D0%BD%D0%B8%D0%B5" TargetMode="External"/><Relationship Id="rId20" Type="http://schemas.openxmlformats.org/officeDocument/2006/relationships/hyperlink" Target="https://ru.ruwiki.ru/wiki/%D0%91%D1%80%D0%B8%D0%BD-%D0%9D%D0%B0%D0%B2%D0%BE%D0%BB%D0%BE%D0%BA" TargetMode="External"/><Relationship Id="rId29" Type="http://schemas.openxmlformats.org/officeDocument/2006/relationships/hyperlink" Target="https://docs.cntd.ru/document/6033921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ruwiki.ru/wiki/%D0%9B%D0%B5%D0%BD%D0%B8%D0%BD%D0%B3%D1%80%D0%B0%D0%B4%D1%81%D0%BA%D0%B0%D1%8F_%D0%BE%D0%B1%D0%BB%D0%B0%D1%81%D1%82%D1%8C" TargetMode="External"/><Relationship Id="rId24" Type="http://schemas.openxmlformats.org/officeDocument/2006/relationships/hyperlink" Target="https://ru.ruwiki.ru/wiki/%D0%A1%D0%B2%D0%B8%D1%80%D1%8C_(%D1%80%D0%B5%D0%BA%D0%B0)" TargetMode="External"/><Relationship Id="rId32" Type="http://schemas.openxmlformats.org/officeDocument/2006/relationships/hyperlink" Target="https://docs.cntd.ru/document/603392144"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ruwiki.ru/wiki/%D0%92%D0%BE%D0%BB%D0%BE%D0%B3%D0%BE%D0%B4%D1%81%D0%BA%D0%B0%D1%8F_%D0%BE%D0%B1%D0%BB%D0%B0%D1%81%D1%82%D1%8C" TargetMode="External"/><Relationship Id="rId23" Type="http://schemas.openxmlformats.org/officeDocument/2006/relationships/hyperlink" Target="https://ru.ruwiki.ru/wiki/%D0%92%D0%BE%D0%B7%D0%BD%D0%B5%D1%81%D0%B5%D0%BD%D1%8C%D0%B5_(%D0%9B%D0%B5%D0%BD%D0%B8%D0%BD%D0%B3%D1%80%D0%B0%D0%B4%D1%81%D0%BA%D0%B0%D1%8F_%D0%BE%D0%B1%D0%BB%D0%B0%D1%81%D1%82%D1%8C)" TargetMode="External"/><Relationship Id="rId28" Type="http://schemas.openxmlformats.org/officeDocument/2006/relationships/image" Target="media/image2.jpeg"/><Relationship Id="rId36" Type="http://schemas.openxmlformats.org/officeDocument/2006/relationships/image" Target="media/image4.png"/><Relationship Id="rId10" Type="http://schemas.openxmlformats.org/officeDocument/2006/relationships/hyperlink" Target="https://ru.ruwiki.ru/wiki/%D0%9F%D0%BE%D0%B4%D0%BF%D0%BE%D1%80%D0%BE%D0%B6%D1%81%D0%BA%D0%B8%D0%B9_%D1%80%D0%B0%D0%B9%D0%BE%D0%BD" TargetMode="External"/><Relationship Id="rId19" Type="http://schemas.openxmlformats.org/officeDocument/2006/relationships/hyperlink" Target="https://ru.ruwiki.ru/wiki/%D0%9B%D0%BE%D0%B4%D0%B5%D0%B9%D0%BD%D0%BE%D0%B5_%D0%9F%D0%BE%D0%BB%D0%B5" TargetMode="External"/><Relationship Id="rId31" Type="http://schemas.openxmlformats.org/officeDocument/2006/relationships/hyperlink" Target="https://docs.cntd.ru/document/603392144" TargetMode="External"/><Relationship Id="rId4" Type="http://schemas.openxmlformats.org/officeDocument/2006/relationships/settings" Target="settings.xml"/><Relationship Id="rId9" Type="http://schemas.openxmlformats.org/officeDocument/2006/relationships/hyperlink" Target="https://ru.ruwiki.ru/wiki/%D0%9C%D1%83%D0%BD%D0%B8%D1%86%D0%B8%D0%BF%D0%B0%D0%BB%D1%8C%D0%BD%D0%BE%D0%B5_%D0%BE%D0%B1%D1%80%D0%B0%D0%B7%D0%BE%D0%B2%D0%B0%D0%BD%D0%B8%D0%B5" TargetMode="External"/><Relationship Id="rId14" Type="http://schemas.openxmlformats.org/officeDocument/2006/relationships/hyperlink" Target="https://ru.ruwiki.ru/wiki/%D0%9E%D0%BD%D0%B5%D0%B6%D1%81%D0%BA%D0%BE%D0%B5_%D0%BE%D0%B7%D0%B5%D1%80%D0%BE" TargetMode="External"/><Relationship Id="rId22" Type="http://schemas.openxmlformats.org/officeDocument/2006/relationships/hyperlink" Target="https://ru.ruwiki.ru/wiki/%D0%9E%D1%88%D1%82%D0%B0" TargetMode="External"/><Relationship Id="rId27" Type="http://schemas.openxmlformats.org/officeDocument/2006/relationships/footer" Target="footer1.xml"/><Relationship Id="rId30" Type="http://schemas.openxmlformats.org/officeDocument/2006/relationships/hyperlink" Target="https://docs.cntd.ru/document/603392144" TargetMode="External"/><Relationship Id="rId35" Type="http://schemas.openxmlformats.org/officeDocument/2006/relationships/image" Target="media/image3.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ruwiki.ru/wiki/%D0%92%D0%BE%D0%B7%D0%BD%D0%B5%D1%81%D0%B5%D0%BD%D1%8C%D0%B5_(%D0%9B%D0%B5%D0%BD%D0%B8%D0%BD%D0%B3%D1%80%D0%B0%D0%B4%D1%81%D0%BA%D0%B0%D1%8F_%D0%BE%D0%B1%D0%BB%D0%B0%D1%81%D1%82%D1%8C)" TargetMode="External"/><Relationship Id="rId17" Type="http://schemas.openxmlformats.org/officeDocument/2006/relationships/hyperlink" Target="https://ru.ruwiki.ru/wiki/%D0%9F%D0%BE%D0%B4%D0%BF%D0%BE%D1%80%D0%BE%D0%B6%D1%81%D0%BA%D0%BE%D0%B5_%D0%B3%D0%BE%D1%80%D0%BE%D0%B4%D1%81%D0%BA%D0%BE%D0%B5_%D0%BF%D0%BE%D1%81%D0%B5%D0%BB%D0%B5%D0%BD%D0%B8%D0%B5" TargetMode="External"/><Relationship Id="rId25" Type="http://schemas.openxmlformats.org/officeDocument/2006/relationships/hyperlink" Target="https://ru.ruwiki.ru/wiki/%D0%9E%D0%BD%D0%B5%D0%B6%D1%81%D0%BA%D0%BE%D0%B5_%D0%BE%D0%B7%D0%B5%D1%80%D0%BE" TargetMode="External"/><Relationship Id="rId33" Type="http://schemas.openxmlformats.org/officeDocument/2006/relationships/header" Target="header1.xml"/><Relationship Id="rId38"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4B9B-F0E2-4F46-A2CD-0EEF212C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35083</Words>
  <Characters>199975</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МКУ</dc:creator>
  <cp:lastModifiedBy>user</cp:lastModifiedBy>
  <cp:revision>4</cp:revision>
  <cp:lastPrinted>2020-03-20T08:34:00Z</cp:lastPrinted>
  <dcterms:created xsi:type="dcterms:W3CDTF">2025-04-02T12:08:00Z</dcterms:created>
  <dcterms:modified xsi:type="dcterms:W3CDTF">2025-04-16T05:25:00Z</dcterms:modified>
</cp:coreProperties>
</file>